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F9" w:rsidRPr="004063F8" w:rsidRDefault="001251F9" w:rsidP="00943FE6">
      <w:pPr>
        <w:widowControl w:val="0"/>
        <w:jc w:val="center"/>
        <w:rPr>
          <w:sz w:val="26"/>
          <w:szCs w:val="26"/>
        </w:rPr>
      </w:pPr>
      <w:r w:rsidRPr="004063F8">
        <w:rPr>
          <w:sz w:val="26"/>
          <w:szCs w:val="26"/>
        </w:rPr>
        <w:t>КОМИТЕТ ПО ОБРАЗОВАНИЮ</w:t>
      </w:r>
      <w:r w:rsidR="003C5B72">
        <w:rPr>
          <w:sz w:val="26"/>
          <w:szCs w:val="26"/>
        </w:rPr>
        <w:t>АДМИНИСТРАЦИИ</w:t>
      </w:r>
      <w:r w:rsidRPr="004063F8">
        <w:rPr>
          <w:sz w:val="26"/>
          <w:szCs w:val="26"/>
        </w:rPr>
        <w:t xml:space="preserve"> </w:t>
      </w:r>
    </w:p>
    <w:p w:rsidR="001251F9" w:rsidRPr="004063F8" w:rsidRDefault="001251F9" w:rsidP="00943FE6">
      <w:pPr>
        <w:widowControl w:val="0"/>
        <w:jc w:val="center"/>
        <w:rPr>
          <w:sz w:val="26"/>
          <w:szCs w:val="26"/>
        </w:rPr>
      </w:pPr>
      <w:r w:rsidRPr="004063F8">
        <w:rPr>
          <w:sz w:val="26"/>
          <w:szCs w:val="26"/>
        </w:rPr>
        <w:t>ХАНТЫ-МАНСИЙСКОГО РАЙОНА</w:t>
      </w: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bookmarkStart w:id="0" w:name="_GoBack"/>
      <w:bookmarkEnd w:id="0"/>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shd w:val="clear" w:color="auto" w:fill="FFFFFF"/>
        <w:jc w:val="center"/>
        <w:rPr>
          <w:b/>
          <w:sz w:val="26"/>
          <w:szCs w:val="26"/>
        </w:rPr>
      </w:pPr>
      <w:r w:rsidRPr="004063F8">
        <w:rPr>
          <w:b/>
          <w:sz w:val="26"/>
          <w:szCs w:val="26"/>
        </w:rPr>
        <w:t>ПУБЛИЧНЫЙ ДОКЛАД</w:t>
      </w:r>
    </w:p>
    <w:p w:rsidR="001251F9" w:rsidRPr="004063F8" w:rsidRDefault="001251F9" w:rsidP="00943FE6">
      <w:pPr>
        <w:widowControl w:val="0"/>
        <w:shd w:val="clear" w:color="auto" w:fill="FFFFFF"/>
        <w:jc w:val="center"/>
        <w:rPr>
          <w:b/>
          <w:sz w:val="26"/>
          <w:szCs w:val="26"/>
        </w:rPr>
      </w:pPr>
      <w:r w:rsidRPr="004063F8">
        <w:rPr>
          <w:b/>
          <w:sz w:val="26"/>
          <w:szCs w:val="26"/>
        </w:rPr>
        <w:t xml:space="preserve"> о состоянии и развитии системы образования </w:t>
      </w:r>
    </w:p>
    <w:p w:rsidR="001251F9" w:rsidRPr="004063F8" w:rsidRDefault="001251F9" w:rsidP="00943FE6">
      <w:pPr>
        <w:widowControl w:val="0"/>
        <w:shd w:val="clear" w:color="auto" w:fill="FFFFFF"/>
        <w:jc w:val="center"/>
        <w:rPr>
          <w:b/>
          <w:sz w:val="26"/>
          <w:szCs w:val="26"/>
        </w:rPr>
      </w:pPr>
      <w:r w:rsidRPr="004063F8">
        <w:rPr>
          <w:b/>
          <w:sz w:val="26"/>
          <w:szCs w:val="26"/>
        </w:rPr>
        <w:t xml:space="preserve">Ханты-Мансийского района </w:t>
      </w:r>
    </w:p>
    <w:p w:rsidR="001251F9" w:rsidRPr="004063F8" w:rsidRDefault="00F11768" w:rsidP="00943FE6">
      <w:pPr>
        <w:widowControl w:val="0"/>
        <w:shd w:val="clear" w:color="auto" w:fill="FFFFFF"/>
        <w:jc w:val="center"/>
        <w:rPr>
          <w:b/>
          <w:sz w:val="26"/>
          <w:szCs w:val="26"/>
        </w:rPr>
      </w:pPr>
      <w:r w:rsidRPr="004063F8">
        <w:rPr>
          <w:b/>
          <w:sz w:val="26"/>
          <w:szCs w:val="26"/>
        </w:rPr>
        <w:t>в 2012</w:t>
      </w:r>
      <w:r w:rsidR="001251F9" w:rsidRPr="004063F8">
        <w:rPr>
          <w:b/>
          <w:sz w:val="26"/>
          <w:szCs w:val="26"/>
        </w:rPr>
        <w:t xml:space="preserve"> году</w:t>
      </w:r>
    </w:p>
    <w:p w:rsidR="001251F9" w:rsidRPr="004063F8" w:rsidRDefault="001251F9" w:rsidP="00943FE6">
      <w:pPr>
        <w:widowControl w:val="0"/>
        <w:ind w:firstLine="900"/>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ind w:firstLine="708"/>
        <w:jc w:val="both"/>
        <w:rPr>
          <w:bCs/>
          <w:spacing w:val="-4"/>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rPr>
          <w:sz w:val="26"/>
          <w:szCs w:val="26"/>
        </w:rPr>
      </w:pPr>
    </w:p>
    <w:p w:rsidR="001251F9" w:rsidRPr="004063F8" w:rsidRDefault="001251F9" w:rsidP="00943FE6">
      <w:pPr>
        <w:widowControl w:val="0"/>
        <w:jc w:val="center"/>
        <w:rPr>
          <w:sz w:val="26"/>
          <w:szCs w:val="26"/>
        </w:rPr>
      </w:pPr>
    </w:p>
    <w:p w:rsidR="001251F9" w:rsidRPr="004063F8" w:rsidRDefault="001251F9" w:rsidP="00943FE6">
      <w:pPr>
        <w:widowControl w:val="0"/>
        <w:jc w:val="center"/>
        <w:rPr>
          <w:sz w:val="26"/>
          <w:szCs w:val="26"/>
        </w:rPr>
      </w:pPr>
    </w:p>
    <w:p w:rsidR="009C0D0E" w:rsidRPr="004063F8" w:rsidRDefault="009C0D0E" w:rsidP="00943FE6">
      <w:pPr>
        <w:widowControl w:val="0"/>
        <w:jc w:val="center"/>
        <w:rPr>
          <w:sz w:val="26"/>
          <w:szCs w:val="26"/>
        </w:rPr>
      </w:pPr>
    </w:p>
    <w:p w:rsidR="009C0D0E" w:rsidRPr="004063F8" w:rsidRDefault="009C0D0E" w:rsidP="00943FE6">
      <w:pPr>
        <w:widowControl w:val="0"/>
        <w:jc w:val="center"/>
        <w:rPr>
          <w:sz w:val="26"/>
          <w:szCs w:val="26"/>
        </w:rPr>
      </w:pPr>
    </w:p>
    <w:p w:rsidR="009C0D0E" w:rsidRPr="004063F8" w:rsidRDefault="009C0D0E" w:rsidP="00943FE6">
      <w:pPr>
        <w:widowControl w:val="0"/>
        <w:jc w:val="center"/>
        <w:rPr>
          <w:sz w:val="26"/>
          <w:szCs w:val="26"/>
        </w:rPr>
      </w:pPr>
    </w:p>
    <w:p w:rsidR="009C0D0E" w:rsidRPr="004063F8" w:rsidRDefault="009C0D0E" w:rsidP="00943FE6">
      <w:pPr>
        <w:widowControl w:val="0"/>
        <w:jc w:val="center"/>
        <w:rPr>
          <w:sz w:val="26"/>
          <w:szCs w:val="26"/>
        </w:rPr>
      </w:pPr>
    </w:p>
    <w:p w:rsidR="009C0D0E" w:rsidRPr="004063F8" w:rsidRDefault="009C0D0E" w:rsidP="00943FE6">
      <w:pPr>
        <w:widowControl w:val="0"/>
        <w:rPr>
          <w:sz w:val="26"/>
          <w:szCs w:val="26"/>
        </w:rPr>
      </w:pPr>
    </w:p>
    <w:p w:rsidR="009C0D0E" w:rsidRPr="004063F8" w:rsidRDefault="009C0D0E" w:rsidP="00943FE6">
      <w:pPr>
        <w:widowControl w:val="0"/>
        <w:jc w:val="center"/>
        <w:rPr>
          <w:sz w:val="26"/>
          <w:szCs w:val="26"/>
        </w:rPr>
      </w:pPr>
    </w:p>
    <w:p w:rsidR="001251F9" w:rsidRPr="004063F8" w:rsidRDefault="00F11768" w:rsidP="00943FE6">
      <w:pPr>
        <w:widowControl w:val="0"/>
        <w:jc w:val="center"/>
        <w:rPr>
          <w:sz w:val="26"/>
          <w:szCs w:val="26"/>
        </w:rPr>
      </w:pPr>
      <w:r w:rsidRPr="004063F8">
        <w:rPr>
          <w:sz w:val="26"/>
          <w:szCs w:val="26"/>
        </w:rPr>
        <w:t>Ханты-Мансийск, 2013год</w:t>
      </w:r>
    </w:p>
    <w:p w:rsidR="00F16E6D" w:rsidRPr="004063F8" w:rsidRDefault="001251F9" w:rsidP="00F16E6D">
      <w:pPr>
        <w:widowControl w:val="0"/>
        <w:tabs>
          <w:tab w:val="right" w:leader="dot" w:pos="10260"/>
        </w:tabs>
        <w:jc w:val="center"/>
        <w:rPr>
          <w:b/>
          <w:sz w:val="26"/>
          <w:szCs w:val="26"/>
        </w:rPr>
      </w:pPr>
      <w:r w:rsidRPr="004063F8">
        <w:rPr>
          <w:b/>
          <w:sz w:val="26"/>
          <w:szCs w:val="26"/>
        </w:rPr>
        <w:br w:type="page"/>
      </w:r>
    </w:p>
    <w:bookmarkStart w:id="1" w:name="_Toc256098543" w:displacedByCustomXml="next"/>
    <w:bookmarkStart w:id="2" w:name="_Toc291500704" w:displacedByCustomXml="next"/>
    <w:bookmarkStart w:id="3" w:name="_Toc291501338" w:displacedByCustomXml="next"/>
    <w:sdt>
      <w:sdtPr>
        <w:rPr>
          <w:rFonts w:ascii="Times New Roman" w:eastAsia="Times New Roman" w:hAnsi="Times New Roman" w:cs="Times New Roman"/>
          <w:b w:val="0"/>
          <w:bCs w:val="0"/>
          <w:color w:val="auto"/>
          <w:sz w:val="20"/>
          <w:szCs w:val="20"/>
          <w:lang w:eastAsia="ru-RU"/>
        </w:rPr>
        <w:id w:val="723150077"/>
        <w:docPartObj>
          <w:docPartGallery w:val="Table of Contents"/>
          <w:docPartUnique/>
        </w:docPartObj>
      </w:sdtPr>
      <w:sdtContent>
        <w:p w:rsidR="009366DA" w:rsidRPr="004063F8" w:rsidRDefault="00F95436" w:rsidP="00F95436">
          <w:pPr>
            <w:pStyle w:val="afb"/>
            <w:jc w:val="center"/>
            <w:rPr>
              <w:rFonts w:ascii="Times New Roman" w:hAnsi="Times New Roman" w:cs="Times New Roman"/>
            </w:rPr>
          </w:pPr>
          <w:r w:rsidRPr="00F95436">
            <w:rPr>
              <w:rFonts w:ascii="Times New Roman" w:hAnsi="Times New Roman" w:cs="Times New Roman"/>
              <w:color w:val="auto"/>
            </w:rPr>
            <w:t>ОГЛАВЛЕНИЕ</w:t>
          </w:r>
        </w:p>
        <w:p w:rsidR="00200435" w:rsidRDefault="00C77EBD">
          <w:pPr>
            <w:pStyle w:val="31"/>
            <w:rPr>
              <w:rFonts w:asciiTheme="minorHAnsi" w:eastAsiaTheme="minorEastAsia" w:hAnsiTheme="minorHAnsi" w:cstheme="minorBidi"/>
              <w:sz w:val="22"/>
              <w:szCs w:val="22"/>
            </w:rPr>
          </w:pPr>
          <w:r w:rsidRPr="00C77EBD">
            <w:fldChar w:fldCharType="begin"/>
          </w:r>
          <w:r w:rsidR="009366DA" w:rsidRPr="004063F8">
            <w:instrText xml:space="preserve"> TOC \o "1-3" \h \z \u </w:instrText>
          </w:r>
          <w:r w:rsidRPr="00C77EBD">
            <w:fldChar w:fldCharType="separate"/>
          </w:r>
          <w:hyperlink w:anchor="_Toc354677059" w:history="1">
            <w:r w:rsidR="00200435" w:rsidRPr="00543E81">
              <w:rPr>
                <w:rStyle w:val="af3"/>
                <w:b/>
              </w:rPr>
              <w:t>ВВЕДЕНИЕ</w:t>
            </w:r>
            <w:r w:rsidR="00200435">
              <w:rPr>
                <w:webHidden/>
              </w:rPr>
              <w:tab/>
            </w:r>
            <w:r>
              <w:rPr>
                <w:webHidden/>
              </w:rPr>
              <w:fldChar w:fldCharType="begin"/>
            </w:r>
            <w:r w:rsidR="00200435">
              <w:rPr>
                <w:webHidden/>
              </w:rPr>
              <w:instrText xml:space="preserve"> PAGEREF _Toc354677059 \h </w:instrText>
            </w:r>
            <w:r>
              <w:rPr>
                <w:webHidden/>
              </w:rPr>
            </w:r>
            <w:r>
              <w:rPr>
                <w:webHidden/>
              </w:rPr>
              <w:fldChar w:fldCharType="separate"/>
            </w:r>
            <w:r w:rsidR="00200435">
              <w:rPr>
                <w:webHidden/>
              </w:rPr>
              <w:t>4</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0" w:history="1">
            <w:r w:rsidR="00200435" w:rsidRPr="00E06A57">
              <w:rPr>
                <w:rStyle w:val="af3"/>
              </w:rPr>
              <w:t>1.</w:t>
            </w:r>
            <w:r w:rsidR="00200435">
              <w:rPr>
                <w:rFonts w:asciiTheme="minorHAnsi" w:eastAsiaTheme="minorEastAsia" w:hAnsiTheme="minorHAnsi" w:cstheme="minorBidi"/>
                <w:sz w:val="22"/>
                <w:szCs w:val="22"/>
              </w:rPr>
              <w:tab/>
            </w:r>
            <w:r w:rsidR="00200435" w:rsidRPr="00E06A57">
              <w:rPr>
                <w:rStyle w:val="af3"/>
              </w:rPr>
              <w:t>Общая социально-экономическая характеристика муниципального образования (далее МО). Направление экономического развития МО.</w:t>
            </w:r>
            <w:r w:rsidR="00200435">
              <w:rPr>
                <w:webHidden/>
              </w:rPr>
              <w:tab/>
            </w:r>
            <w:r>
              <w:rPr>
                <w:webHidden/>
              </w:rPr>
              <w:fldChar w:fldCharType="begin"/>
            </w:r>
            <w:r w:rsidR="00200435">
              <w:rPr>
                <w:webHidden/>
              </w:rPr>
              <w:instrText xml:space="preserve"> PAGEREF _Toc354677060 \h </w:instrText>
            </w:r>
            <w:r>
              <w:rPr>
                <w:webHidden/>
              </w:rPr>
            </w:r>
            <w:r>
              <w:rPr>
                <w:webHidden/>
              </w:rPr>
              <w:fldChar w:fldCharType="separate"/>
            </w:r>
            <w:r w:rsidR="00200435">
              <w:rPr>
                <w:webHidden/>
              </w:rPr>
              <w:t>4</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1" w:history="1">
            <w:r w:rsidR="00200435" w:rsidRPr="00E06A57">
              <w:rPr>
                <w:rStyle w:val="af3"/>
              </w:rPr>
              <w:t>2.</w:t>
            </w:r>
            <w:r w:rsidR="00200435">
              <w:rPr>
                <w:rFonts w:asciiTheme="minorHAnsi" w:eastAsiaTheme="minorEastAsia" w:hAnsiTheme="minorHAnsi" w:cstheme="minorBidi"/>
                <w:sz w:val="22"/>
                <w:szCs w:val="22"/>
              </w:rPr>
              <w:tab/>
            </w:r>
            <w:r w:rsidR="00200435" w:rsidRPr="00E06A57">
              <w:rPr>
                <w:rStyle w:val="af3"/>
              </w:rPr>
              <w:t>Демографическая ситуация (возрастная структура, миграция, динамика численности населения по возрастам)</w:t>
            </w:r>
            <w:r w:rsidR="00200435">
              <w:rPr>
                <w:webHidden/>
              </w:rPr>
              <w:tab/>
            </w:r>
            <w:r>
              <w:rPr>
                <w:webHidden/>
              </w:rPr>
              <w:fldChar w:fldCharType="begin"/>
            </w:r>
            <w:r w:rsidR="00200435">
              <w:rPr>
                <w:webHidden/>
              </w:rPr>
              <w:instrText xml:space="preserve"> PAGEREF _Toc354677061 \h </w:instrText>
            </w:r>
            <w:r>
              <w:rPr>
                <w:webHidden/>
              </w:rPr>
            </w:r>
            <w:r>
              <w:rPr>
                <w:webHidden/>
              </w:rPr>
              <w:fldChar w:fldCharType="separate"/>
            </w:r>
            <w:r w:rsidR="00200435">
              <w:rPr>
                <w:webHidden/>
              </w:rPr>
              <w:t>5</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2" w:history="1">
            <w:r w:rsidR="00200435" w:rsidRPr="00E06A57">
              <w:rPr>
                <w:rStyle w:val="af3"/>
              </w:rPr>
              <w:t>3.</w:t>
            </w:r>
            <w:r w:rsidR="00200435">
              <w:rPr>
                <w:rFonts w:asciiTheme="minorHAnsi" w:eastAsiaTheme="minorEastAsia" w:hAnsiTheme="minorHAnsi" w:cstheme="minorBidi"/>
                <w:sz w:val="22"/>
                <w:szCs w:val="22"/>
              </w:rPr>
              <w:tab/>
            </w:r>
            <w:r w:rsidR="00200435" w:rsidRPr="00E06A57">
              <w:rPr>
                <w:rStyle w:val="af3"/>
              </w:rPr>
              <w:t>Занятость населения (уровень и структура безработицы по возрастам, по уровню образования,  динамика)</w:t>
            </w:r>
            <w:r w:rsidR="00200435">
              <w:rPr>
                <w:webHidden/>
              </w:rPr>
              <w:tab/>
            </w:r>
            <w:r>
              <w:rPr>
                <w:webHidden/>
              </w:rPr>
              <w:fldChar w:fldCharType="begin"/>
            </w:r>
            <w:r w:rsidR="00200435">
              <w:rPr>
                <w:webHidden/>
              </w:rPr>
              <w:instrText xml:space="preserve"> PAGEREF _Toc354677062 \h </w:instrText>
            </w:r>
            <w:r>
              <w:rPr>
                <w:webHidden/>
              </w:rPr>
            </w:r>
            <w:r>
              <w:rPr>
                <w:webHidden/>
              </w:rPr>
              <w:fldChar w:fldCharType="separate"/>
            </w:r>
            <w:r w:rsidR="00200435">
              <w:rPr>
                <w:webHidden/>
              </w:rPr>
              <w:t>6</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3" w:history="1">
            <w:r w:rsidR="00200435" w:rsidRPr="00E06A57">
              <w:rPr>
                <w:rStyle w:val="af3"/>
              </w:rPr>
              <w:t>На основе проведенного анализа отмечается  улучшение ситуации на рынке труда Ханты-Мансийского района.</w:t>
            </w:r>
            <w:r w:rsidR="00200435">
              <w:rPr>
                <w:webHidden/>
              </w:rPr>
              <w:tab/>
            </w:r>
            <w:r>
              <w:rPr>
                <w:webHidden/>
              </w:rPr>
              <w:fldChar w:fldCharType="begin"/>
            </w:r>
            <w:r w:rsidR="00200435">
              <w:rPr>
                <w:webHidden/>
              </w:rPr>
              <w:instrText xml:space="preserve"> PAGEREF _Toc354677063 \h </w:instrText>
            </w:r>
            <w:r>
              <w:rPr>
                <w:webHidden/>
              </w:rPr>
            </w:r>
            <w:r>
              <w:rPr>
                <w:webHidden/>
              </w:rPr>
              <w:fldChar w:fldCharType="separate"/>
            </w:r>
            <w:r w:rsidR="00200435">
              <w:rPr>
                <w:webHidden/>
              </w:rPr>
              <w:t>8</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4" w:history="1">
            <w:r w:rsidR="00200435" w:rsidRPr="00543E81">
              <w:rPr>
                <w:rStyle w:val="af3"/>
                <w:b/>
              </w:rPr>
              <w:t>I.</w:t>
            </w:r>
            <w:r w:rsidR="00200435" w:rsidRPr="00543E81">
              <w:rPr>
                <w:rFonts w:asciiTheme="minorHAnsi" w:eastAsiaTheme="minorEastAsia" w:hAnsiTheme="minorHAnsi" w:cstheme="minorBidi"/>
                <w:b/>
                <w:sz w:val="22"/>
                <w:szCs w:val="22"/>
              </w:rPr>
              <w:tab/>
            </w:r>
            <w:r w:rsidR="00200435" w:rsidRPr="00543E81">
              <w:rPr>
                <w:rStyle w:val="af3"/>
                <w:b/>
              </w:rPr>
              <w:t>ЦЕЛИ И ЗАДАЧИ МУНИЦИПАЛЬНОЙ СИСТЕМЫ ОБРАЗОВАНИЯ</w:t>
            </w:r>
            <w:r w:rsidR="00200435">
              <w:rPr>
                <w:webHidden/>
              </w:rPr>
              <w:tab/>
            </w:r>
            <w:r>
              <w:rPr>
                <w:webHidden/>
              </w:rPr>
              <w:fldChar w:fldCharType="begin"/>
            </w:r>
            <w:r w:rsidR="00200435">
              <w:rPr>
                <w:webHidden/>
              </w:rPr>
              <w:instrText xml:space="preserve"> PAGEREF _Toc354677064 \h </w:instrText>
            </w:r>
            <w:r>
              <w:rPr>
                <w:webHidden/>
              </w:rPr>
            </w:r>
            <w:r>
              <w:rPr>
                <w:webHidden/>
              </w:rPr>
              <w:fldChar w:fldCharType="separate"/>
            </w:r>
            <w:r w:rsidR="00200435">
              <w:rPr>
                <w:webHidden/>
              </w:rPr>
              <w:t>8</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5" w:history="1">
            <w:r w:rsidR="00200435" w:rsidRPr="00E06A57">
              <w:rPr>
                <w:rStyle w:val="af3"/>
              </w:rPr>
              <w:t>1.1.</w:t>
            </w:r>
            <w:r w:rsidR="00200435">
              <w:rPr>
                <w:rFonts w:asciiTheme="minorHAnsi" w:eastAsiaTheme="minorEastAsia" w:hAnsiTheme="minorHAnsi" w:cstheme="minorBidi"/>
                <w:sz w:val="22"/>
                <w:szCs w:val="22"/>
              </w:rPr>
              <w:tab/>
            </w:r>
            <w:r w:rsidR="00200435" w:rsidRPr="00E06A57">
              <w:rPr>
                <w:rStyle w:val="af3"/>
              </w:rPr>
              <w:t>Роль системы образования в социально-экономическом развитии МО</w:t>
            </w:r>
            <w:r w:rsidR="00200435">
              <w:rPr>
                <w:webHidden/>
              </w:rPr>
              <w:tab/>
            </w:r>
            <w:r>
              <w:rPr>
                <w:webHidden/>
              </w:rPr>
              <w:fldChar w:fldCharType="begin"/>
            </w:r>
            <w:r w:rsidR="00200435">
              <w:rPr>
                <w:webHidden/>
              </w:rPr>
              <w:instrText xml:space="preserve"> PAGEREF _Toc354677065 \h </w:instrText>
            </w:r>
            <w:r>
              <w:rPr>
                <w:webHidden/>
              </w:rPr>
            </w:r>
            <w:r>
              <w:rPr>
                <w:webHidden/>
              </w:rPr>
              <w:fldChar w:fldCharType="separate"/>
            </w:r>
            <w:r w:rsidR="00200435">
              <w:rPr>
                <w:webHidden/>
              </w:rPr>
              <w:t>8</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6" w:history="1">
            <w:r w:rsidR="00200435" w:rsidRPr="00E06A57">
              <w:rPr>
                <w:rStyle w:val="af3"/>
              </w:rPr>
              <w:t>1.2.</w:t>
            </w:r>
            <w:r w:rsidR="00200435">
              <w:rPr>
                <w:rFonts w:asciiTheme="minorHAnsi" w:eastAsiaTheme="minorEastAsia" w:hAnsiTheme="minorHAnsi" w:cstheme="minorBidi"/>
                <w:sz w:val="22"/>
                <w:szCs w:val="22"/>
              </w:rPr>
              <w:tab/>
            </w:r>
            <w:r w:rsidR="00200435" w:rsidRPr="00E06A57">
              <w:rPr>
                <w:rStyle w:val="af3"/>
              </w:rPr>
              <w:t>Общая характеристика МО системы образования вне зависимости от системы подчинения и формы собственности.</w:t>
            </w:r>
            <w:r w:rsidR="00200435">
              <w:rPr>
                <w:webHidden/>
              </w:rPr>
              <w:tab/>
            </w:r>
            <w:r>
              <w:rPr>
                <w:webHidden/>
              </w:rPr>
              <w:fldChar w:fldCharType="begin"/>
            </w:r>
            <w:r w:rsidR="00200435">
              <w:rPr>
                <w:webHidden/>
              </w:rPr>
              <w:instrText xml:space="preserve"> PAGEREF _Toc354677066 \h </w:instrText>
            </w:r>
            <w:r>
              <w:rPr>
                <w:webHidden/>
              </w:rPr>
            </w:r>
            <w:r>
              <w:rPr>
                <w:webHidden/>
              </w:rPr>
              <w:fldChar w:fldCharType="separate"/>
            </w:r>
            <w:r w:rsidR="00200435">
              <w:rPr>
                <w:webHidden/>
              </w:rPr>
              <w:t>8</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7" w:history="1">
            <w:r w:rsidR="00200435" w:rsidRPr="00E06A57">
              <w:rPr>
                <w:rStyle w:val="af3"/>
              </w:rPr>
              <w:t>1.3.</w:t>
            </w:r>
            <w:r w:rsidR="00200435">
              <w:rPr>
                <w:rFonts w:asciiTheme="minorHAnsi" w:eastAsiaTheme="minorEastAsia" w:hAnsiTheme="minorHAnsi" w:cstheme="minorBidi"/>
                <w:sz w:val="22"/>
                <w:szCs w:val="22"/>
              </w:rPr>
              <w:tab/>
            </w:r>
            <w:r w:rsidR="00200435" w:rsidRPr="00E06A57">
              <w:rPr>
                <w:rStyle w:val="af3"/>
              </w:rPr>
              <w:t>Соответствие основным направлениям и приоритетам образовательной политики</w:t>
            </w:r>
            <w:r w:rsidR="00200435">
              <w:rPr>
                <w:webHidden/>
              </w:rPr>
              <w:tab/>
            </w:r>
            <w:r>
              <w:rPr>
                <w:webHidden/>
              </w:rPr>
              <w:fldChar w:fldCharType="begin"/>
            </w:r>
            <w:r w:rsidR="00200435">
              <w:rPr>
                <w:webHidden/>
              </w:rPr>
              <w:instrText xml:space="preserve"> PAGEREF _Toc354677067 \h </w:instrText>
            </w:r>
            <w:r>
              <w:rPr>
                <w:webHidden/>
              </w:rPr>
            </w:r>
            <w:r>
              <w:rPr>
                <w:webHidden/>
              </w:rPr>
              <w:fldChar w:fldCharType="separate"/>
            </w:r>
            <w:r w:rsidR="00200435">
              <w:rPr>
                <w:webHidden/>
              </w:rPr>
              <w:t>9</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69" w:history="1">
            <w:r w:rsidR="00200435" w:rsidRPr="00543E81">
              <w:rPr>
                <w:rStyle w:val="af3"/>
                <w:b/>
                <w:lang w:val="en-US"/>
              </w:rPr>
              <w:t>II.</w:t>
            </w:r>
            <w:r w:rsidR="00200435" w:rsidRPr="00543E81">
              <w:rPr>
                <w:rFonts w:asciiTheme="minorHAnsi" w:eastAsiaTheme="minorEastAsia" w:hAnsiTheme="minorHAnsi" w:cstheme="minorBidi"/>
                <w:b/>
                <w:sz w:val="22"/>
                <w:szCs w:val="22"/>
              </w:rPr>
              <w:tab/>
            </w:r>
            <w:r w:rsidR="00200435" w:rsidRPr="00543E81">
              <w:rPr>
                <w:rStyle w:val="af3"/>
                <w:b/>
              </w:rPr>
              <w:t>ДОСТУПНОСТЬ ОБРАЗОВАНИЯ</w:t>
            </w:r>
            <w:r w:rsidR="00200435">
              <w:rPr>
                <w:webHidden/>
              </w:rPr>
              <w:tab/>
            </w:r>
            <w:r>
              <w:rPr>
                <w:webHidden/>
              </w:rPr>
              <w:fldChar w:fldCharType="begin"/>
            </w:r>
            <w:r w:rsidR="00200435">
              <w:rPr>
                <w:webHidden/>
              </w:rPr>
              <w:instrText xml:space="preserve"> PAGEREF _Toc354677069 \h </w:instrText>
            </w:r>
            <w:r>
              <w:rPr>
                <w:webHidden/>
              </w:rPr>
            </w:r>
            <w:r>
              <w:rPr>
                <w:webHidden/>
              </w:rPr>
              <w:fldChar w:fldCharType="separate"/>
            </w:r>
            <w:r w:rsidR="00200435">
              <w:rPr>
                <w:webHidden/>
              </w:rPr>
              <w:t>9</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0" w:history="1">
            <w:r w:rsidR="00200435" w:rsidRPr="00E06A57">
              <w:rPr>
                <w:rStyle w:val="af3"/>
              </w:rPr>
              <w:t>2.1.</w:t>
            </w:r>
            <w:r w:rsidR="00200435">
              <w:rPr>
                <w:rFonts w:asciiTheme="minorHAnsi" w:eastAsiaTheme="minorEastAsia" w:hAnsiTheme="minorHAnsi" w:cstheme="minorBidi"/>
                <w:sz w:val="22"/>
                <w:szCs w:val="22"/>
              </w:rPr>
              <w:tab/>
            </w:r>
            <w:r w:rsidR="00200435" w:rsidRPr="00E06A57">
              <w:rPr>
                <w:rStyle w:val="af3"/>
              </w:rPr>
              <w:t>Структура сети образовательных учреждений и динамика ее изменений.</w:t>
            </w:r>
            <w:r w:rsidR="00200435">
              <w:rPr>
                <w:webHidden/>
              </w:rPr>
              <w:tab/>
            </w:r>
            <w:r>
              <w:rPr>
                <w:webHidden/>
              </w:rPr>
              <w:fldChar w:fldCharType="begin"/>
            </w:r>
            <w:r w:rsidR="00200435">
              <w:rPr>
                <w:webHidden/>
              </w:rPr>
              <w:instrText xml:space="preserve"> PAGEREF _Toc354677070 \h </w:instrText>
            </w:r>
            <w:r>
              <w:rPr>
                <w:webHidden/>
              </w:rPr>
            </w:r>
            <w:r>
              <w:rPr>
                <w:webHidden/>
              </w:rPr>
              <w:fldChar w:fldCharType="separate"/>
            </w:r>
            <w:r w:rsidR="00200435">
              <w:rPr>
                <w:webHidden/>
              </w:rPr>
              <w:t>9</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1" w:history="1">
            <w:r w:rsidR="00200435" w:rsidRPr="00E06A57">
              <w:rPr>
                <w:rStyle w:val="af3"/>
              </w:rPr>
              <w:t>2.2.</w:t>
            </w:r>
            <w:r w:rsidR="00200435">
              <w:rPr>
                <w:rFonts w:asciiTheme="minorHAnsi" w:eastAsiaTheme="minorEastAsia" w:hAnsiTheme="minorHAnsi" w:cstheme="minorBidi"/>
                <w:sz w:val="22"/>
                <w:szCs w:val="22"/>
              </w:rPr>
              <w:tab/>
            </w:r>
            <w:r w:rsidR="00200435" w:rsidRPr="00E06A57">
              <w:rPr>
                <w:rStyle w:val="af3"/>
              </w:rPr>
              <w:t>Контингент обучающихся и охват образованием детей</w:t>
            </w:r>
            <w:r w:rsidR="00200435">
              <w:rPr>
                <w:webHidden/>
              </w:rPr>
              <w:tab/>
            </w:r>
            <w:r>
              <w:rPr>
                <w:webHidden/>
              </w:rPr>
              <w:fldChar w:fldCharType="begin"/>
            </w:r>
            <w:r w:rsidR="00200435">
              <w:rPr>
                <w:webHidden/>
              </w:rPr>
              <w:instrText xml:space="preserve"> PAGEREF _Toc354677071 \h </w:instrText>
            </w:r>
            <w:r>
              <w:rPr>
                <w:webHidden/>
              </w:rPr>
            </w:r>
            <w:r>
              <w:rPr>
                <w:webHidden/>
              </w:rPr>
              <w:fldChar w:fldCharType="separate"/>
            </w:r>
            <w:r w:rsidR="00200435">
              <w:rPr>
                <w:webHidden/>
              </w:rPr>
              <w:t>11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2" w:history="1">
            <w:r w:rsidR="00200435" w:rsidRPr="00E06A57">
              <w:rPr>
                <w:rStyle w:val="af3"/>
              </w:rPr>
              <w:t>2.3.</w:t>
            </w:r>
            <w:r w:rsidR="00200435">
              <w:rPr>
                <w:rFonts w:asciiTheme="minorHAnsi" w:eastAsiaTheme="minorEastAsia" w:hAnsiTheme="minorHAnsi" w:cstheme="minorBidi"/>
                <w:sz w:val="22"/>
                <w:szCs w:val="22"/>
              </w:rPr>
              <w:tab/>
            </w:r>
            <w:r w:rsidR="00200435" w:rsidRPr="00E06A57">
              <w:rPr>
                <w:rStyle w:val="af3"/>
              </w:rPr>
              <w:t>Образование для детей с ограниченными возможностями здоровья</w:t>
            </w:r>
            <w:r w:rsidR="00200435">
              <w:rPr>
                <w:webHidden/>
              </w:rPr>
              <w:tab/>
            </w:r>
            <w:r>
              <w:rPr>
                <w:webHidden/>
              </w:rPr>
              <w:fldChar w:fldCharType="begin"/>
            </w:r>
            <w:r w:rsidR="00200435">
              <w:rPr>
                <w:webHidden/>
              </w:rPr>
              <w:instrText xml:space="preserve"> PAGEREF _Toc354677072 \h </w:instrText>
            </w:r>
            <w:r>
              <w:rPr>
                <w:webHidden/>
              </w:rPr>
            </w:r>
            <w:r>
              <w:rPr>
                <w:webHidden/>
              </w:rPr>
              <w:fldChar w:fldCharType="separate"/>
            </w:r>
            <w:r w:rsidR="00200435">
              <w:rPr>
                <w:webHidden/>
              </w:rPr>
              <w:t>11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3" w:history="1">
            <w:r w:rsidR="00200435" w:rsidRPr="00E06A57">
              <w:rPr>
                <w:rStyle w:val="af3"/>
              </w:rPr>
              <w:t>2.4.</w:t>
            </w:r>
            <w:r w:rsidR="00200435">
              <w:rPr>
                <w:rFonts w:asciiTheme="minorHAnsi" w:eastAsiaTheme="minorEastAsia" w:hAnsiTheme="minorHAnsi" w:cstheme="minorBidi"/>
                <w:sz w:val="22"/>
                <w:szCs w:val="22"/>
              </w:rPr>
              <w:tab/>
            </w:r>
            <w:r w:rsidR="00200435" w:rsidRPr="00E06A57">
              <w:rPr>
                <w:rStyle w:val="af3"/>
              </w:rPr>
              <w:t>Обеспечение равного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учреждений на территории района,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r w:rsidR="00200435">
              <w:rPr>
                <w:webHidden/>
              </w:rPr>
              <w:tab/>
            </w:r>
            <w:r>
              <w:rPr>
                <w:webHidden/>
              </w:rPr>
              <w:fldChar w:fldCharType="begin"/>
            </w:r>
            <w:r w:rsidR="00200435">
              <w:rPr>
                <w:webHidden/>
              </w:rPr>
              <w:instrText xml:space="preserve"> PAGEREF _Toc354677073 \h </w:instrText>
            </w:r>
            <w:r>
              <w:rPr>
                <w:webHidden/>
              </w:rPr>
            </w:r>
            <w:r>
              <w:rPr>
                <w:webHidden/>
              </w:rPr>
              <w:fldChar w:fldCharType="separate"/>
            </w:r>
            <w:r w:rsidR="00200435">
              <w:rPr>
                <w:webHidden/>
              </w:rPr>
              <w:t>13</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4" w:history="1">
            <w:r w:rsidR="00200435" w:rsidRPr="00E06A57">
              <w:rPr>
                <w:rStyle w:val="af3"/>
              </w:rPr>
              <w:t>2.5.</w:t>
            </w:r>
            <w:r w:rsidR="00200435">
              <w:rPr>
                <w:rFonts w:asciiTheme="minorHAnsi" w:eastAsiaTheme="minorEastAsia" w:hAnsiTheme="minorHAnsi" w:cstheme="minorBidi"/>
                <w:sz w:val="22"/>
                <w:szCs w:val="22"/>
              </w:rPr>
              <w:tab/>
            </w:r>
            <w:r w:rsidR="00200435" w:rsidRPr="00E06A57">
              <w:rPr>
                <w:rStyle w:val="af3"/>
              </w:rPr>
              <w:t>Информация о дополнительном образовании детей и подростков</w:t>
            </w:r>
            <w:r w:rsidR="00200435">
              <w:rPr>
                <w:webHidden/>
              </w:rPr>
              <w:tab/>
            </w:r>
            <w:r>
              <w:rPr>
                <w:webHidden/>
              </w:rPr>
              <w:fldChar w:fldCharType="begin"/>
            </w:r>
            <w:r w:rsidR="00200435">
              <w:rPr>
                <w:webHidden/>
              </w:rPr>
              <w:instrText xml:space="preserve"> PAGEREF _Toc354677074 \h </w:instrText>
            </w:r>
            <w:r>
              <w:rPr>
                <w:webHidden/>
              </w:rPr>
            </w:r>
            <w:r>
              <w:rPr>
                <w:webHidden/>
              </w:rPr>
              <w:fldChar w:fldCharType="separate"/>
            </w:r>
            <w:r w:rsidR="00200435">
              <w:rPr>
                <w:webHidden/>
              </w:rPr>
              <w:t>17</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5" w:history="1">
            <w:r w:rsidR="00200435" w:rsidRPr="00543E81">
              <w:rPr>
                <w:rStyle w:val="af3"/>
                <w:b/>
              </w:rPr>
              <w:t>III.</w:t>
            </w:r>
            <w:r w:rsidR="00200435" w:rsidRPr="00543E81">
              <w:rPr>
                <w:rFonts w:asciiTheme="minorHAnsi" w:eastAsiaTheme="minorEastAsia" w:hAnsiTheme="minorHAnsi" w:cstheme="minorBidi"/>
                <w:b/>
                <w:sz w:val="22"/>
                <w:szCs w:val="22"/>
              </w:rPr>
              <w:tab/>
            </w:r>
            <w:r w:rsidR="00200435" w:rsidRPr="00543E81">
              <w:rPr>
                <w:rStyle w:val="af3"/>
                <w:b/>
              </w:rPr>
              <w:t>РЕЗУЛЬТАТЫ ДЕЯТЕЛЬНОСТИ МУНИЦИПАЛЬНОЙ СИСТЕМЫ ОБРАЗОВАНИЯ</w:t>
            </w:r>
            <w:r w:rsidR="00200435">
              <w:rPr>
                <w:webHidden/>
              </w:rPr>
              <w:tab/>
            </w:r>
            <w:r>
              <w:rPr>
                <w:webHidden/>
              </w:rPr>
              <w:fldChar w:fldCharType="begin"/>
            </w:r>
            <w:r w:rsidR="00200435">
              <w:rPr>
                <w:webHidden/>
              </w:rPr>
              <w:instrText xml:space="preserve"> PAGEREF _Toc354677075 \h </w:instrText>
            </w:r>
            <w:r>
              <w:rPr>
                <w:webHidden/>
              </w:rPr>
            </w:r>
            <w:r>
              <w:rPr>
                <w:webHidden/>
              </w:rPr>
              <w:fldChar w:fldCharType="separate"/>
            </w:r>
            <w:r w:rsidR="00200435">
              <w:rPr>
                <w:webHidden/>
              </w:rPr>
              <w:t>20</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6" w:history="1">
            <w:r w:rsidR="00200435" w:rsidRPr="00E06A57">
              <w:rPr>
                <w:rStyle w:val="af3"/>
              </w:rPr>
              <w:t>3.1.</w:t>
            </w:r>
            <w:r w:rsidR="00200435">
              <w:rPr>
                <w:rFonts w:asciiTheme="minorHAnsi" w:eastAsiaTheme="minorEastAsia" w:hAnsiTheme="minorHAnsi" w:cstheme="minorBidi"/>
                <w:sz w:val="22"/>
                <w:szCs w:val="22"/>
              </w:rPr>
              <w:tab/>
            </w:r>
            <w:r w:rsidR="00200435" w:rsidRPr="00E06A57">
              <w:rPr>
                <w:rStyle w:val="af3"/>
              </w:rPr>
              <w:t>Участие в международных сопоставительных исследованиях муниципальные образовательные учреждения не принимали.</w:t>
            </w:r>
            <w:r w:rsidR="00200435">
              <w:rPr>
                <w:webHidden/>
              </w:rPr>
              <w:tab/>
            </w:r>
            <w:r>
              <w:rPr>
                <w:webHidden/>
              </w:rPr>
              <w:fldChar w:fldCharType="begin"/>
            </w:r>
            <w:r w:rsidR="00200435">
              <w:rPr>
                <w:webHidden/>
              </w:rPr>
              <w:instrText xml:space="preserve"> PAGEREF _Toc354677076 \h </w:instrText>
            </w:r>
            <w:r>
              <w:rPr>
                <w:webHidden/>
              </w:rPr>
            </w:r>
            <w:r>
              <w:rPr>
                <w:webHidden/>
              </w:rPr>
              <w:fldChar w:fldCharType="separate"/>
            </w:r>
            <w:r w:rsidR="00200435">
              <w:rPr>
                <w:webHidden/>
              </w:rPr>
              <w:t>20</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7" w:history="1">
            <w:r w:rsidR="00200435" w:rsidRPr="00E06A57">
              <w:rPr>
                <w:rStyle w:val="af3"/>
              </w:rPr>
              <w:t>3.2.</w:t>
            </w:r>
            <w:r w:rsidR="00200435">
              <w:rPr>
                <w:rFonts w:asciiTheme="minorHAnsi" w:eastAsiaTheme="minorEastAsia" w:hAnsiTheme="minorHAnsi" w:cstheme="minorBidi"/>
                <w:sz w:val="22"/>
                <w:szCs w:val="22"/>
              </w:rPr>
              <w:tab/>
            </w:r>
            <w:r w:rsidR="00200435" w:rsidRPr="00E06A57">
              <w:rPr>
                <w:rStyle w:val="af3"/>
              </w:rPr>
              <w:t>Учебные результаты (результаты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r w:rsidR="00200435">
              <w:rPr>
                <w:webHidden/>
              </w:rPr>
              <w:tab/>
            </w:r>
            <w:r>
              <w:rPr>
                <w:webHidden/>
              </w:rPr>
              <w:fldChar w:fldCharType="begin"/>
            </w:r>
            <w:r w:rsidR="00200435">
              <w:rPr>
                <w:webHidden/>
              </w:rPr>
              <w:instrText xml:space="preserve"> PAGEREF _Toc354677077 \h </w:instrText>
            </w:r>
            <w:r>
              <w:rPr>
                <w:webHidden/>
              </w:rPr>
            </w:r>
            <w:r>
              <w:rPr>
                <w:webHidden/>
              </w:rPr>
              <w:fldChar w:fldCharType="separate"/>
            </w:r>
            <w:r w:rsidR="00200435">
              <w:rPr>
                <w:webHidden/>
              </w:rPr>
              <w:t>20</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78" w:history="1">
            <w:r w:rsidR="00200435" w:rsidRPr="00E06A57">
              <w:rPr>
                <w:rStyle w:val="af3"/>
              </w:rPr>
              <w:t>3.3.</w:t>
            </w:r>
            <w:r w:rsidR="00200435">
              <w:rPr>
                <w:rFonts w:asciiTheme="minorHAnsi" w:eastAsiaTheme="minorEastAsia" w:hAnsiTheme="minorHAnsi" w:cstheme="minorBidi"/>
                <w:sz w:val="22"/>
                <w:szCs w:val="22"/>
              </w:rPr>
              <w:tab/>
            </w:r>
            <w:r w:rsidR="00200435" w:rsidRPr="00E06A57">
              <w:rPr>
                <w:rStyle w:val="af3"/>
              </w:rPr>
              <w:t>Внеучебные достижения учащихся (участие в конкурсах и олимпиадах).</w:t>
            </w:r>
            <w:r w:rsidR="00200435">
              <w:rPr>
                <w:webHidden/>
              </w:rPr>
              <w:tab/>
            </w:r>
            <w:r>
              <w:rPr>
                <w:webHidden/>
              </w:rPr>
              <w:fldChar w:fldCharType="begin"/>
            </w:r>
            <w:r w:rsidR="00200435">
              <w:rPr>
                <w:webHidden/>
              </w:rPr>
              <w:instrText xml:space="preserve"> PAGEREF _Toc354677078 \h </w:instrText>
            </w:r>
            <w:r>
              <w:rPr>
                <w:webHidden/>
              </w:rPr>
            </w:r>
            <w:r>
              <w:rPr>
                <w:webHidden/>
              </w:rPr>
              <w:fldChar w:fldCharType="separate"/>
            </w:r>
            <w:r w:rsidR="00200435">
              <w:rPr>
                <w:webHidden/>
              </w:rPr>
              <w:t>21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0" w:history="1">
            <w:r w:rsidR="00200435" w:rsidRPr="00E06A57">
              <w:rPr>
                <w:rStyle w:val="af3"/>
              </w:rPr>
              <w:t>3.4.</w:t>
            </w:r>
            <w:r w:rsidR="00200435">
              <w:rPr>
                <w:rFonts w:asciiTheme="minorHAnsi" w:eastAsiaTheme="minorEastAsia" w:hAnsiTheme="minorHAnsi" w:cstheme="minorBidi"/>
                <w:sz w:val="22"/>
                <w:szCs w:val="22"/>
              </w:rPr>
              <w:tab/>
            </w:r>
            <w:r w:rsidR="00200435" w:rsidRPr="00E06A57">
              <w:rPr>
                <w:rStyle w:val="af3"/>
              </w:rPr>
              <w:t>Социализация учащихся (доля детей в возрасте 7-15 лет, не посещающих общеобразовательные учреждения, трудоустройство, преступность, безнадзорность и беспризорность).</w:t>
            </w:r>
            <w:r w:rsidR="00200435">
              <w:rPr>
                <w:webHidden/>
              </w:rPr>
              <w:tab/>
            </w:r>
            <w:r>
              <w:rPr>
                <w:webHidden/>
              </w:rPr>
              <w:fldChar w:fldCharType="begin"/>
            </w:r>
            <w:r w:rsidR="00200435">
              <w:rPr>
                <w:webHidden/>
              </w:rPr>
              <w:instrText xml:space="preserve"> PAGEREF _Toc354677080 \h </w:instrText>
            </w:r>
            <w:r>
              <w:rPr>
                <w:webHidden/>
              </w:rPr>
            </w:r>
            <w:r>
              <w:rPr>
                <w:webHidden/>
              </w:rPr>
              <w:fldChar w:fldCharType="separate"/>
            </w:r>
            <w:r w:rsidR="00200435">
              <w:rPr>
                <w:webHidden/>
              </w:rPr>
              <w:t>23</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1" w:history="1">
            <w:r w:rsidR="00200435" w:rsidRPr="00543E81">
              <w:rPr>
                <w:rStyle w:val="af3"/>
                <w:b/>
              </w:rPr>
              <w:t>IV.</w:t>
            </w:r>
            <w:r w:rsidR="00200435" w:rsidRPr="00543E81">
              <w:rPr>
                <w:rFonts w:asciiTheme="minorHAnsi" w:eastAsiaTheme="minorEastAsia" w:hAnsiTheme="minorHAnsi" w:cstheme="minorBidi"/>
                <w:b/>
                <w:sz w:val="22"/>
                <w:szCs w:val="22"/>
              </w:rPr>
              <w:tab/>
            </w:r>
            <w:r w:rsidR="00200435" w:rsidRPr="00543E81">
              <w:rPr>
                <w:rStyle w:val="af3"/>
                <w:b/>
              </w:rPr>
              <w:t>УСЛОВИЯ ОБУЧЕНИЯ</w:t>
            </w:r>
            <w:r w:rsidR="00200435">
              <w:rPr>
                <w:webHidden/>
              </w:rPr>
              <w:tab/>
            </w:r>
            <w:r>
              <w:rPr>
                <w:webHidden/>
              </w:rPr>
              <w:fldChar w:fldCharType="begin"/>
            </w:r>
            <w:r w:rsidR="00200435">
              <w:rPr>
                <w:webHidden/>
              </w:rPr>
              <w:instrText xml:space="preserve"> PAGEREF _Toc354677081 \h </w:instrText>
            </w:r>
            <w:r>
              <w:rPr>
                <w:webHidden/>
              </w:rPr>
            </w:r>
            <w:r>
              <w:rPr>
                <w:webHidden/>
              </w:rPr>
              <w:fldChar w:fldCharType="separate"/>
            </w:r>
            <w:r w:rsidR="00200435">
              <w:rPr>
                <w:webHidden/>
              </w:rPr>
              <w:t>24</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2" w:history="1">
            <w:r w:rsidR="00200435" w:rsidRPr="00E06A57">
              <w:rPr>
                <w:rStyle w:val="af3"/>
              </w:rPr>
              <w:t>4.1.</w:t>
            </w:r>
            <w:r w:rsidR="00200435">
              <w:rPr>
                <w:rFonts w:asciiTheme="minorHAnsi" w:eastAsiaTheme="minorEastAsia" w:hAnsiTheme="minorHAnsi" w:cstheme="minorBidi"/>
                <w:sz w:val="22"/>
                <w:szCs w:val="22"/>
              </w:rPr>
              <w:tab/>
            </w:r>
            <w:r w:rsidR="00200435" w:rsidRPr="00E06A57">
              <w:rPr>
                <w:rStyle w:val="af3"/>
              </w:rPr>
              <w:t>Финансирование образования: динамика, структура по направлениям и источникам.</w:t>
            </w:r>
            <w:r w:rsidR="00200435">
              <w:rPr>
                <w:webHidden/>
              </w:rPr>
              <w:tab/>
            </w:r>
            <w:r>
              <w:rPr>
                <w:webHidden/>
              </w:rPr>
              <w:fldChar w:fldCharType="begin"/>
            </w:r>
            <w:r w:rsidR="00200435">
              <w:rPr>
                <w:webHidden/>
              </w:rPr>
              <w:instrText xml:space="preserve"> PAGEREF _Toc354677082 \h </w:instrText>
            </w:r>
            <w:r>
              <w:rPr>
                <w:webHidden/>
              </w:rPr>
            </w:r>
            <w:r>
              <w:rPr>
                <w:webHidden/>
              </w:rPr>
              <w:fldChar w:fldCharType="separate"/>
            </w:r>
            <w:r w:rsidR="00200435">
              <w:rPr>
                <w:webHidden/>
              </w:rPr>
              <w:t>24</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3" w:history="1">
            <w:r w:rsidR="00200435" w:rsidRPr="00E06A57">
              <w:rPr>
                <w:rStyle w:val="af3"/>
              </w:rPr>
              <w:t>Уровень заработной платы работников сферы образования</w:t>
            </w:r>
            <w:r w:rsidR="00200435">
              <w:rPr>
                <w:webHidden/>
              </w:rPr>
              <w:tab/>
            </w:r>
            <w:r>
              <w:rPr>
                <w:webHidden/>
              </w:rPr>
              <w:fldChar w:fldCharType="begin"/>
            </w:r>
            <w:r w:rsidR="00200435">
              <w:rPr>
                <w:webHidden/>
              </w:rPr>
              <w:instrText xml:space="preserve"> PAGEREF _Toc354677083 \h </w:instrText>
            </w:r>
            <w:r>
              <w:rPr>
                <w:webHidden/>
              </w:rPr>
            </w:r>
            <w:r>
              <w:rPr>
                <w:webHidden/>
              </w:rPr>
              <w:fldChar w:fldCharType="separate"/>
            </w:r>
            <w:r w:rsidR="00200435">
              <w:rPr>
                <w:webHidden/>
              </w:rPr>
              <w:t>28</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4" w:history="1">
            <w:r w:rsidR="00200435" w:rsidRPr="00E06A57">
              <w:rPr>
                <w:rStyle w:val="af3"/>
              </w:rPr>
              <w:t>4.2.</w:t>
            </w:r>
            <w:r w:rsidR="00200435">
              <w:rPr>
                <w:rFonts w:asciiTheme="minorHAnsi" w:eastAsiaTheme="minorEastAsia" w:hAnsiTheme="minorHAnsi" w:cstheme="minorBidi"/>
                <w:sz w:val="22"/>
                <w:szCs w:val="22"/>
              </w:rPr>
              <w:tab/>
            </w:r>
            <w:r w:rsidR="00200435" w:rsidRPr="00E06A57">
              <w:rPr>
                <w:rStyle w:val="af3"/>
              </w:rPr>
              <w:t>Условия обучения школьников: состояние школьных зданий.</w:t>
            </w:r>
            <w:r w:rsidR="00200435">
              <w:rPr>
                <w:webHidden/>
              </w:rPr>
              <w:tab/>
            </w:r>
            <w:r>
              <w:rPr>
                <w:webHidden/>
              </w:rPr>
              <w:fldChar w:fldCharType="begin"/>
            </w:r>
            <w:r w:rsidR="00200435">
              <w:rPr>
                <w:webHidden/>
              </w:rPr>
              <w:instrText xml:space="preserve"> PAGEREF _Toc354677084 \h </w:instrText>
            </w:r>
            <w:r>
              <w:rPr>
                <w:webHidden/>
              </w:rPr>
            </w:r>
            <w:r>
              <w:rPr>
                <w:webHidden/>
              </w:rPr>
              <w:fldChar w:fldCharType="separate"/>
            </w:r>
            <w:r w:rsidR="00200435">
              <w:rPr>
                <w:webHidden/>
              </w:rPr>
              <w:t>29</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5" w:history="1">
            <w:r w:rsidR="00200435" w:rsidRPr="00E06A57">
              <w:rPr>
                <w:rStyle w:val="af3"/>
              </w:rPr>
              <w:t>4.3.</w:t>
            </w:r>
            <w:r w:rsidR="00200435">
              <w:rPr>
                <w:rFonts w:asciiTheme="minorHAnsi" w:eastAsiaTheme="minorEastAsia" w:hAnsiTheme="minorHAnsi" w:cstheme="minorBidi"/>
                <w:sz w:val="22"/>
                <w:szCs w:val="22"/>
              </w:rPr>
              <w:tab/>
            </w:r>
            <w:r w:rsidR="00200435" w:rsidRPr="00E06A57">
              <w:rPr>
                <w:rStyle w:val="af3"/>
              </w:rPr>
              <w:t>Организация медицинского обслуживания и питания.</w:t>
            </w:r>
            <w:r w:rsidR="00200435">
              <w:rPr>
                <w:webHidden/>
              </w:rPr>
              <w:tab/>
            </w:r>
            <w:r>
              <w:rPr>
                <w:webHidden/>
              </w:rPr>
              <w:fldChar w:fldCharType="begin"/>
            </w:r>
            <w:r w:rsidR="00200435">
              <w:rPr>
                <w:webHidden/>
              </w:rPr>
              <w:instrText xml:space="preserve"> PAGEREF _Toc354677085 \h </w:instrText>
            </w:r>
            <w:r>
              <w:rPr>
                <w:webHidden/>
              </w:rPr>
            </w:r>
            <w:r>
              <w:rPr>
                <w:webHidden/>
              </w:rPr>
              <w:fldChar w:fldCharType="separate"/>
            </w:r>
            <w:r w:rsidR="00200435">
              <w:rPr>
                <w:webHidden/>
              </w:rPr>
              <w:t>31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6" w:history="1">
            <w:r w:rsidR="00200435" w:rsidRPr="00E06A57">
              <w:rPr>
                <w:rStyle w:val="af3"/>
              </w:rPr>
              <w:t>4.4.</w:t>
            </w:r>
            <w:r w:rsidR="00200435">
              <w:rPr>
                <w:rFonts w:asciiTheme="minorHAnsi" w:eastAsiaTheme="minorEastAsia" w:hAnsiTheme="minorHAnsi" w:cstheme="minorBidi"/>
                <w:sz w:val="22"/>
                <w:szCs w:val="22"/>
              </w:rPr>
              <w:tab/>
            </w:r>
            <w:r w:rsidR="00200435" w:rsidRPr="00E06A57">
              <w:rPr>
                <w:rStyle w:val="af3"/>
              </w:rPr>
              <w:t>Оснащенность современным оборудованием и использование современных информационных технологий.</w:t>
            </w:r>
            <w:r w:rsidR="00200435">
              <w:rPr>
                <w:webHidden/>
              </w:rPr>
              <w:tab/>
            </w:r>
            <w:r>
              <w:rPr>
                <w:webHidden/>
              </w:rPr>
              <w:fldChar w:fldCharType="begin"/>
            </w:r>
            <w:r w:rsidR="00200435">
              <w:rPr>
                <w:webHidden/>
              </w:rPr>
              <w:instrText xml:space="preserve"> PAGEREF _Toc354677086 \h </w:instrText>
            </w:r>
            <w:r>
              <w:rPr>
                <w:webHidden/>
              </w:rPr>
            </w:r>
            <w:r>
              <w:rPr>
                <w:webHidden/>
              </w:rPr>
              <w:fldChar w:fldCharType="separate"/>
            </w:r>
            <w:r w:rsidR="00200435">
              <w:rPr>
                <w:webHidden/>
              </w:rPr>
              <w:t>32</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7" w:history="1">
            <w:r w:rsidR="00200435" w:rsidRPr="00E06A57">
              <w:rPr>
                <w:rStyle w:val="af3"/>
              </w:rPr>
              <w:t>4.5.</w:t>
            </w:r>
            <w:r w:rsidR="00200435">
              <w:rPr>
                <w:rFonts w:asciiTheme="minorHAnsi" w:eastAsiaTheme="minorEastAsia" w:hAnsiTheme="minorHAnsi" w:cstheme="minorBidi"/>
                <w:sz w:val="22"/>
                <w:szCs w:val="22"/>
              </w:rPr>
              <w:tab/>
            </w:r>
            <w:r w:rsidR="00200435" w:rsidRPr="00E06A57">
              <w:rPr>
                <w:rStyle w:val="af3"/>
              </w:rPr>
              <w:t>Кадровое обеспечение системы образования, соотношение учащихся и работников образования</w:t>
            </w:r>
            <w:r w:rsidR="00200435">
              <w:rPr>
                <w:webHidden/>
              </w:rPr>
              <w:tab/>
            </w:r>
            <w:r>
              <w:rPr>
                <w:webHidden/>
              </w:rPr>
              <w:fldChar w:fldCharType="begin"/>
            </w:r>
            <w:r w:rsidR="00200435">
              <w:rPr>
                <w:webHidden/>
              </w:rPr>
              <w:instrText xml:space="preserve"> PAGEREF _Toc354677087 \h </w:instrText>
            </w:r>
            <w:r>
              <w:rPr>
                <w:webHidden/>
              </w:rPr>
            </w:r>
            <w:r>
              <w:rPr>
                <w:webHidden/>
              </w:rPr>
              <w:fldChar w:fldCharType="separate"/>
            </w:r>
            <w:r w:rsidR="00200435">
              <w:rPr>
                <w:webHidden/>
              </w:rPr>
              <w:t>35</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8" w:history="1">
            <w:r w:rsidR="00200435" w:rsidRPr="00543E81">
              <w:rPr>
                <w:rStyle w:val="af3"/>
                <w:b/>
              </w:rPr>
              <w:t>V.</w:t>
            </w:r>
            <w:r w:rsidR="00200435" w:rsidRPr="00543E81">
              <w:rPr>
                <w:rFonts w:asciiTheme="minorHAnsi" w:eastAsiaTheme="minorEastAsia" w:hAnsiTheme="minorHAnsi" w:cstheme="minorBidi"/>
                <w:b/>
                <w:sz w:val="22"/>
                <w:szCs w:val="22"/>
              </w:rPr>
              <w:tab/>
            </w:r>
            <w:r w:rsidR="00200435" w:rsidRPr="00543E81">
              <w:rPr>
                <w:rStyle w:val="af3"/>
                <w:b/>
              </w:rPr>
              <w:t>МЕРЫ ПО РАЗВИТИЮ СИСТЕМЫ ОБРАЗОВАНИЯ</w:t>
            </w:r>
            <w:r w:rsidR="00200435">
              <w:rPr>
                <w:webHidden/>
              </w:rPr>
              <w:tab/>
            </w:r>
            <w:r>
              <w:rPr>
                <w:webHidden/>
              </w:rPr>
              <w:fldChar w:fldCharType="begin"/>
            </w:r>
            <w:r w:rsidR="00200435">
              <w:rPr>
                <w:webHidden/>
              </w:rPr>
              <w:instrText xml:space="preserve"> PAGEREF _Toc354677088 \h </w:instrText>
            </w:r>
            <w:r>
              <w:rPr>
                <w:webHidden/>
              </w:rPr>
            </w:r>
            <w:r>
              <w:rPr>
                <w:webHidden/>
              </w:rPr>
              <w:fldChar w:fldCharType="separate"/>
            </w:r>
            <w:r w:rsidR="00200435">
              <w:rPr>
                <w:webHidden/>
              </w:rPr>
              <w:t>36</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89" w:history="1">
            <w:r w:rsidR="00200435" w:rsidRPr="00E06A57">
              <w:rPr>
                <w:rStyle w:val="af3"/>
              </w:rPr>
              <w:t>5.1.</w:t>
            </w:r>
            <w:r w:rsidR="00200435">
              <w:rPr>
                <w:rFonts w:asciiTheme="minorHAnsi" w:eastAsiaTheme="minorEastAsia" w:hAnsiTheme="minorHAnsi" w:cstheme="minorBidi"/>
                <w:sz w:val="22"/>
                <w:szCs w:val="22"/>
              </w:rPr>
              <w:tab/>
            </w:r>
            <w:r w:rsidR="00200435" w:rsidRPr="00E06A57">
              <w:rPr>
                <w:rStyle w:val="af3"/>
              </w:rPr>
              <w:t>Принятые за последние 2-3 года меры в рамках ПНПО, региональных и муниципальных программ, их фактическая/ожидаемая результативность.</w:t>
            </w:r>
            <w:r w:rsidR="00200435">
              <w:rPr>
                <w:webHidden/>
              </w:rPr>
              <w:tab/>
            </w:r>
            <w:r>
              <w:rPr>
                <w:webHidden/>
              </w:rPr>
              <w:fldChar w:fldCharType="begin"/>
            </w:r>
            <w:r w:rsidR="00200435">
              <w:rPr>
                <w:webHidden/>
              </w:rPr>
              <w:instrText xml:space="preserve"> PAGEREF _Toc354677089 \h </w:instrText>
            </w:r>
            <w:r>
              <w:rPr>
                <w:webHidden/>
              </w:rPr>
            </w:r>
            <w:r>
              <w:rPr>
                <w:webHidden/>
              </w:rPr>
              <w:fldChar w:fldCharType="separate"/>
            </w:r>
            <w:r w:rsidR="00200435">
              <w:rPr>
                <w:webHidden/>
              </w:rPr>
              <w:t>36</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0" w:history="1">
            <w:r w:rsidR="00200435" w:rsidRPr="00543E81">
              <w:rPr>
                <w:rStyle w:val="af3"/>
                <w:b/>
              </w:rPr>
              <w:t>VI.</w:t>
            </w:r>
            <w:r w:rsidR="00200435" w:rsidRPr="00543E81">
              <w:rPr>
                <w:rFonts w:asciiTheme="minorHAnsi" w:eastAsiaTheme="minorEastAsia" w:hAnsiTheme="minorHAnsi" w:cstheme="minorBidi"/>
                <w:b/>
                <w:sz w:val="22"/>
                <w:szCs w:val="22"/>
              </w:rPr>
              <w:tab/>
            </w:r>
            <w:r w:rsidR="00200435" w:rsidRPr="00543E81">
              <w:rPr>
                <w:rStyle w:val="af3"/>
                <w:b/>
              </w:rPr>
              <w:t>РЕШЕНИЯ ПРИНЯТЫЕ ПО ИТОГАМ ОБЩЕСТВЕННОГО ОБСУЖДЕНИЯ</w:t>
            </w:r>
            <w:r w:rsidR="00200435">
              <w:rPr>
                <w:webHidden/>
              </w:rPr>
              <w:tab/>
            </w:r>
            <w:r>
              <w:rPr>
                <w:webHidden/>
              </w:rPr>
              <w:fldChar w:fldCharType="begin"/>
            </w:r>
            <w:r w:rsidR="00200435">
              <w:rPr>
                <w:webHidden/>
              </w:rPr>
              <w:instrText xml:space="preserve"> PAGEREF _Toc354677090 \h </w:instrText>
            </w:r>
            <w:r>
              <w:rPr>
                <w:webHidden/>
              </w:rPr>
            </w:r>
            <w:r>
              <w:rPr>
                <w:webHidden/>
              </w:rPr>
              <w:fldChar w:fldCharType="separate"/>
            </w:r>
            <w:r w:rsidR="00200435">
              <w:rPr>
                <w:webHidden/>
              </w:rPr>
              <w:t>41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1" w:history="1">
            <w:r w:rsidR="00200435" w:rsidRPr="00E06A57">
              <w:rPr>
                <w:rStyle w:val="af3"/>
              </w:rPr>
              <w:t>6.1.</w:t>
            </w:r>
            <w:r w:rsidR="00200435">
              <w:rPr>
                <w:rFonts w:asciiTheme="minorHAnsi" w:eastAsiaTheme="minorEastAsia" w:hAnsiTheme="minorHAnsi" w:cstheme="minorBidi"/>
                <w:sz w:val="22"/>
                <w:szCs w:val="22"/>
              </w:rPr>
              <w:tab/>
            </w:r>
            <w:r w:rsidR="00200435" w:rsidRPr="00E06A57">
              <w:rPr>
                <w:rStyle w:val="af3"/>
              </w:rPr>
              <w:t>Исполнение решений, принятых комитетом по образованию с учётом общественной оценки его деятельности по итогам публикации предыдущего доклада</w:t>
            </w:r>
            <w:r w:rsidR="00200435">
              <w:rPr>
                <w:webHidden/>
              </w:rPr>
              <w:tab/>
            </w:r>
            <w:r>
              <w:rPr>
                <w:webHidden/>
              </w:rPr>
              <w:fldChar w:fldCharType="begin"/>
            </w:r>
            <w:r w:rsidR="00200435">
              <w:rPr>
                <w:webHidden/>
              </w:rPr>
              <w:instrText xml:space="preserve"> PAGEREF _Toc354677091 \h </w:instrText>
            </w:r>
            <w:r>
              <w:rPr>
                <w:webHidden/>
              </w:rPr>
            </w:r>
            <w:r>
              <w:rPr>
                <w:webHidden/>
              </w:rPr>
              <w:fldChar w:fldCharType="separate"/>
            </w:r>
            <w:r w:rsidR="00200435">
              <w:rPr>
                <w:webHidden/>
              </w:rPr>
              <w:t>41</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2" w:history="1">
            <w:r w:rsidR="00200435" w:rsidRPr="00E06A57">
              <w:rPr>
                <w:rStyle w:val="af3"/>
              </w:rPr>
              <w:t>6.2.</w:t>
            </w:r>
            <w:r w:rsidR="00200435">
              <w:rPr>
                <w:rFonts w:asciiTheme="minorHAnsi" w:eastAsiaTheme="minorEastAsia" w:hAnsiTheme="minorHAnsi" w:cstheme="minorBidi"/>
                <w:sz w:val="22"/>
                <w:szCs w:val="22"/>
              </w:rPr>
              <w:tab/>
            </w:r>
            <w:r w:rsidR="00200435" w:rsidRPr="00E06A57">
              <w:rPr>
                <w:rStyle w:val="af3"/>
              </w:rPr>
              <w:t>Решения, принятые комитетом по образованию в течение отчетного года по итогам общественной оценки его деятельности, и их реализации.</w:t>
            </w:r>
            <w:r w:rsidR="00200435">
              <w:rPr>
                <w:webHidden/>
              </w:rPr>
              <w:tab/>
            </w:r>
            <w:r>
              <w:rPr>
                <w:webHidden/>
              </w:rPr>
              <w:fldChar w:fldCharType="begin"/>
            </w:r>
            <w:r w:rsidR="00200435">
              <w:rPr>
                <w:webHidden/>
              </w:rPr>
              <w:instrText xml:space="preserve"> PAGEREF _Toc354677092 \h </w:instrText>
            </w:r>
            <w:r>
              <w:rPr>
                <w:webHidden/>
              </w:rPr>
            </w:r>
            <w:r>
              <w:rPr>
                <w:webHidden/>
              </w:rPr>
              <w:fldChar w:fldCharType="separate"/>
            </w:r>
            <w:r w:rsidR="00200435">
              <w:rPr>
                <w:webHidden/>
              </w:rPr>
              <w:t>42</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3" w:history="1">
            <w:r w:rsidR="00200435" w:rsidRPr="00543E81">
              <w:rPr>
                <w:rStyle w:val="af3"/>
                <w:b/>
              </w:rPr>
              <w:t>VII.</w:t>
            </w:r>
            <w:r w:rsidR="00200435" w:rsidRPr="00543E81">
              <w:rPr>
                <w:rFonts w:asciiTheme="minorHAnsi" w:eastAsiaTheme="minorEastAsia" w:hAnsiTheme="minorHAnsi" w:cstheme="minorBidi"/>
                <w:b/>
                <w:sz w:val="22"/>
                <w:szCs w:val="22"/>
              </w:rPr>
              <w:tab/>
            </w:r>
            <w:r w:rsidR="00200435" w:rsidRPr="00543E81">
              <w:rPr>
                <w:rStyle w:val="af3"/>
                <w:b/>
              </w:rPr>
              <w:t>ЗАКЛЮЧЕНИЕ</w:t>
            </w:r>
            <w:r w:rsidR="00200435">
              <w:rPr>
                <w:webHidden/>
              </w:rPr>
              <w:tab/>
            </w:r>
            <w:r>
              <w:rPr>
                <w:webHidden/>
              </w:rPr>
              <w:fldChar w:fldCharType="begin"/>
            </w:r>
            <w:r w:rsidR="00200435">
              <w:rPr>
                <w:webHidden/>
              </w:rPr>
              <w:instrText xml:space="preserve"> PAGEREF _Toc354677093 \h </w:instrText>
            </w:r>
            <w:r>
              <w:rPr>
                <w:webHidden/>
              </w:rPr>
            </w:r>
            <w:r>
              <w:rPr>
                <w:webHidden/>
              </w:rPr>
              <w:fldChar w:fldCharType="separate"/>
            </w:r>
            <w:r w:rsidR="00200435">
              <w:rPr>
                <w:webHidden/>
              </w:rPr>
              <w:t>46</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4" w:history="1">
            <w:r w:rsidR="00200435" w:rsidRPr="00E06A57">
              <w:rPr>
                <w:rStyle w:val="af3"/>
                <w:rFonts w:eastAsiaTheme="majorEastAsia"/>
              </w:rPr>
              <w:t>7.1.</w:t>
            </w:r>
            <w:r w:rsidR="00200435">
              <w:rPr>
                <w:rFonts w:asciiTheme="minorHAnsi" w:eastAsiaTheme="minorEastAsia" w:hAnsiTheme="minorHAnsi" w:cstheme="minorBidi"/>
                <w:sz w:val="22"/>
                <w:szCs w:val="22"/>
              </w:rPr>
              <w:tab/>
            </w:r>
            <w:r w:rsidR="00200435" w:rsidRPr="00E06A57">
              <w:rPr>
                <w:rStyle w:val="af3"/>
                <w:rFonts w:eastAsiaTheme="majorEastAsia"/>
              </w:rPr>
              <w:t>Выводы и перспективы развития</w:t>
            </w:r>
            <w:r w:rsidR="00200435">
              <w:rPr>
                <w:webHidden/>
              </w:rPr>
              <w:tab/>
            </w:r>
            <w:r>
              <w:rPr>
                <w:webHidden/>
              </w:rPr>
              <w:fldChar w:fldCharType="begin"/>
            </w:r>
            <w:r w:rsidR="00200435">
              <w:rPr>
                <w:webHidden/>
              </w:rPr>
              <w:instrText xml:space="preserve"> PAGEREF _Toc354677094 \h </w:instrText>
            </w:r>
            <w:r>
              <w:rPr>
                <w:webHidden/>
              </w:rPr>
            </w:r>
            <w:r>
              <w:rPr>
                <w:webHidden/>
              </w:rPr>
              <w:fldChar w:fldCharType="separate"/>
            </w:r>
            <w:r w:rsidR="00200435">
              <w:rPr>
                <w:webHidden/>
              </w:rPr>
              <w:t>46</w:t>
            </w:r>
            <w:r>
              <w:rPr>
                <w:webHidden/>
              </w:rPr>
              <w:fldChar w:fldCharType="end"/>
            </w:r>
          </w:hyperlink>
        </w:p>
        <w:p w:rsidR="00200435" w:rsidRDefault="00C77EBD">
          <w:pPr>
            <w:pStyle w:val="31"/>
            <w:rPr>
              <w:rFonts w:asciiTheme="minorHAnsi" w:eastAsiaTheme="minorEastAsia" w:hAnsiTheme="minorHAnsi" w:cstheme="minorBidi"/>
              <w:sz w:val="22"/>
              <w:szCs w:val="22"/>
            </w:rPr>
          </w:pPr>
          <w:hyperlink w:anchor="_Toc354677095" w:history="1">
            <w:r w:rsidR="00200435" w:rsidRPr="00E06A57">
              <w:rPr>
                <w:rStyle w:val="af3"/>
                <w:rFonts w:eastAsiaTheme="majorEastAsia"/>
              </w:rPr>
              <w:t>7.2.</w:t>
            </w:r>
            <w:r w:rsidR="00200435">
              <w:rPr>
                <w:rFonts w:asciiTheme="minorHAnsi" w:eastAsiaTheme="minorEastAsia" w:hAnsiTheme="minorHAnsi" w:cstheme="minorBidi"/>
                <w:sz w:val="22"/>
                <w:szCs w:val="22"/>
              </w:rPr>
              <w:tab/>
            </w:r>
            <w:r w:rsidR="00200435" w:rsidRPr="00E06A57">
              <w:rPr>
                <w:rStyle w:val="af3"/>
                <w:rFonts w:eastAsiaTheme="majorEastAsia"/>
              </w:rPr>
              <w:t>Контактная информация</w:t>
            </w:r>
            <w:r w:rsidR="00200435">
              <w:rPr>
                <w:webHidden/>
              </w:rPr>
              <w:tab/>
            </w:r>
            <w:r>
              <w:rPr>
                <w:webHidden/>
              </w:rPr>
              <w:fldChar w:fldCharType="begin"/>
            </w:r>
            <w:r w:rsidR="00200435">
              <w:rPr>
                <w:webHidden/>
              </w:rPr>
              <w:instrText xml:space="preserve"> PAGEREF _Toc354677095 \h </w:instrText>
            </w:r>
            <w:r>
              <w:rPr>
                <w:webHidden/>
              </w:rPr>
            </w:r>
            <w:r>
              <w:rPr>
                <w:webHidden/>
              </w:rPr>
              <w:fldChar w:fldCharType="separate"/>
            </w:r>
            <w:r w:rsidR="00200435">
              <w:rPr>
                <w:webHidden/>
              </w:rPr>
              <w:t>49</w:t>
            </w:r>
            <w:r>
              <w:rPr>
                <w:webHidden/>
              </w:rPr>
              <w:fldChar w:fldCharType="end"/>
            </w:r>
          </w:hyperlink>
        </w:p>
        <w:p w:rsidR="009366DA" w:rsidRPr="004063F8" w:rsidRDefault="00C77EBD">
          <w:r w:rsidRPr="004063F8">
            <w:fldChar w:fldCharType="end"/>
          </w:r>
        </w:p>
      </w:sdtContent>
    </w:sdt>
    <w:p w:rsidR="00EA0490" w:rsidRPr="004063F8" w:rsidRDefault="00EA0490" w:rsidP="000D33E0">
      <w:pPr>
        <w:widowControl w:val="0"/>
        <w:tabs>
          <w:tab w:val="right" w:leader="dot" w:pos="10260"/>
        </w:tabs>
        <w:jc w:val="center"/>
        <w:rPr>
          <w:b/>
          <w:bCs/>
          <w:kern w:val="32"/>
          <w:sz w:val="26"/>
          <w:szCs w:val="26"/>
        </w:rPr>
      </w:pPr>
      <w:r w:rsidRPr="004063F8">
        <w:rPr>
          <w:sz w:val="26"/>
          <w:szCs w:val="26"/>
        </w:rPr>
        <w:br w:type="page"/>
      </w:r>
    </w:p>
    <w:p w:rsidR="000C02B0" w:rsidRDefault="009366DA" w:rsidP="00E13A4C">
      <w:pPr>
        <w:pStyle w:val="3"/>
        <w:ind w:firstLine="709"/>
        <w:jc w:val="both"/>
        <w:rPr>
          <w:sz w:val="26"/>
          <w:szCs w:val="26"/>
        </w:rPr>
      </w:pPr>
      <w:bookmarkStart w:id="4" w:name="_Toc354677059"/>
      <w:bookmarkStart w:id="5" w:name="_Toc256098544"/>
      <w:bookmarkStart w:id="6" w:name="_Toc291500705"/>
      <w:bookmarkStart w:id="7" w:name="_Toc291501339"/>
      <w:bookmarkEnd w:id="3"/>
      <w:bookmarkEnd w:id="2"/>
      <w:bookmarkEnd w:id="1"/>
      <w:r w:rsidRPr="009741D1">
        <w:rPr>
          <w:sz w:val="26"/>
          <w:szCs w:val="26"/>
        </w:rPr>
        <w:lastRenderedPageBreak/>
        <w:t>ВВЕДЕНИЕ</w:t>
      </w:r>
      <w:bookmarkEnd w:id="4"/>
      <w:r w:rsidRPr="009741D1">
        <w:rPr>
          <w:sz w:val="26"/>
          <w:szCs w:val="26"/>
        </w:rPr>
        <w:t xml:space="preserve"> </w:t>
      </w:r>
    </w:p>
    <w:p w:rsidR="00E13A4C" w:rsidRPr="00E13A4C" w:rsidRDefault="00E13A4C" w:rsidP="00E13A4C"/>
    <w:p w:rsidR="007F02BF" w:rsidRPr="009741D1" w:rsidRDefault="007F02BF" w:rsidP="00DE55CE">
      <w:pPr>
        <w:pStyle w:val="3"/>
        <w:numPr>
          <w:ilvl w:val="0"/>
          <w:numId w:val="15"/>
        </w:numPr>
        <w:ind w:left="0" w:firstLine="0"/>
        <w:jc w:val="both"/>
        <w:rPr>
          <w:sz w:val="26"/>
          <w:szCs w:val="26"/>
        </w:rPr>
      </w:pPr>
      <w:bookmarkStart w:id="8" w:name="_Toc354677060"/>
      <w:r w:rsidRPr="009741D1">
        <w:rPr>
          <w:sz w:val="26"/>
          <w:szCs w:val="26"/>
        </w:rPr>
        <w:t>Общая социально-экономическая характеристика муниципального образования (далее МО)</w:t>
      </w:r>
      <w:r w:rsidR="00B8597A" w:rsidRPr="009741D1">
        <w:rPr>
          <w:sz w:val="26"/>
          <w:szCs w:val="26"/>
        </w:rPr>
        <w:t>. Направление экономического развития</w:t>
      </w:r>
      <w:r w:rsidR="001A0A51" w:rsidRPr="009741D1">
        <w:rPr>
          <w:sz w:val="26"/>
          <w:szCs w:val="26"/>
        </w:rPr>
        <w:t xml:space="preserve"> МО</w:t>
      </w:r>
      <w:bookmarkEnd w:id="5"/>
      <w:bookmarkEnd w:id="6"/>
      <w:bookmarkEnd w:id="7"/>
      <w:r w:rsidR="00F0387D" w:rsidRPr="009741D1">
        <w:rPr>
          <w:sz w:val="26"/>
          <w:szCs w:val="26"/>
        </w:rPr>
        <w:t>.</w:t>
      </w:r>
      <w:bookmarkEnd w:id="8"/>
    </w:p>
    <w:p w:rsidR="00AA6E0D" w:rsidRPr="009741D1" w:rsidRDefault="00AA6E0D" w:rsidP="00187311">
      <w:pPr>
        <w:pStyle w:val="afc"/>
        <w:ind w:firstLine="1276"/>
        <w:jc w:val="both"/>
        <w:rPr>
          <w:snapToGrid w:val="0"/>
          <w:sz w:val="26"/>
          <w:szCs w:val="26"/>
        </w:rPr>
      </w:pPr>
    </w:p>
    <w:p w:rsidR="00AA6E0D" w:rsidRPr="00E13A4C" w:rsidRDefault="00AA6E0D" w:rsidP="00331DF7">
      <w:pPr>
        <w:pStyle w:val="afc"/>
        <w:ind w:firstLine="709"/>
        <w:jc w:val="both"/>
        <w:rPr>
          <w:snapToGrid w:val="0"/>
          <w:sz w:val="26"/>
          <w:szCs w:val="26"/>
        </w:rPr>
      </w:pPr>
      <w:r w:rsidRPr="00E13A4C">
        <w:rPr>
          <w:snapToGrid w:val="0"/>
          <w:sz w:val="26"/>
          <w:szCs w:val="26"/>
        </w:rPr>
        <w:t>Итоги социально-экономического развития Ханты-Мансийского района за 2012 год можно охарактеризовать следующими основными изменениями (приложение 1).</w:t>
      </w:r>
    </w:p>
    <w:p w:rsidR="00AA6E0D" w:rsidRPr="00E13A4C" w:rsidRDefault="00AA6E0D" w:rsidP="00331DF7">
      <w:pPr>
        <w:pStyle w:val="afc"/>
        <w:ind w:firstLine="709"/>
        <w:jc w:val="both"/>
        <w:rPr>
          <w:sz w:val="26"/>
          <w:szCs w:val="26"/>
        </w:rPr>
      </w:pPr>
      <w:r w:rsidRPr="00E13A4C">
        <w:rPr>
          <w:i/>
          <w:sz w:val="26"/>
          <w:szCs w:val="26"/>
        </w:rPr>
        <w:t>Количество рождений</w:t>
      </w:r>
      <w:r w:rsidRPr="00E13A4C">
        <w:rPr>
          <w:sz w:val="26"/>
          <w:szCs w:val="26"/>
        </w:rPr>
        <w:t xml:space="preserve"> за 2012 год составило 327 детей, что на 23,8% больше уровня аналогичного периода 2011 года (264 детей).</w:t>
      </w:r>
    </w:p>
    <w:p w:rsidR="00AA6E0D" w:rsidRPr="00E13A4C" w:rsidRDefault="00AA6E0D" w:rsidP="00331DF7">
      <w:pPr>
        <w:pStyle w:val="afc"/>
        <w:ind w:firstLine="709"/>
        <w:jc w:val="both"/>
        <w:rPr>
          <w:sz w:val="26"/>
          <w:szCs w:val="26"/>
        </w:rPr>
      </w:pPr>
      <w:r w:rsidRPr="00E13A4C">
        <w:rPr>
          <w:i/>
          <w:sz w:val="26"/>
          <w:szCs w:val="26"/>
        </w:rPr>
        <w:t>Количество смертей</w:t>
      </w:r>
      <w:r w:rsidRPr="00E13A4C">
        <w:rPr>
          <w:sz w:val="26"/>
          <w:szCs w:val="26"/>
        </w:rPr>
        <w:t xml:space="preserve"> за 2012 года составило 194 случая, что на 3% меньше аналогичного периода 2011 года (200 случаев).</w:t>
      </w:r>
    </w:p>
    <w:p w:rsidR="00AA6E0D" w:rsidRPr="00E13A4C" w:rsidRDefault="00AA6E0D" w:rsidP="00331DF7">
      <w:pPr>
        <w:pStyle w:val="afc"/>
        <w:ind w:firstLine="709"/>
        <w:jc w:val="both"/>
        <w:rPr>
          <w:sz w:val="26"/>
          <w:szCs w:val="26"/>
        </w:rPr>
      </w:pPr>
      <w:r w:rsidRPr="00E13A4C">
        <w:rPr>
          <w:i/>
          <w:sz w:val="26"/>
          <w:szCs w:val="26"/>
        </w:rPr>
        <w:t>Естественный прирост</w:t>
      </w:r>
      <w:r w:rsidRPr="00E13A4C">
        <w:rPr>
          <w:sz w:val="26"/>
          <w:szCs w:val="26"/>
        </w:rPr>
        <w:t xml:space="preserve"> населения за 2012 года составил 133 человека, тогда как в аналогичном периоде прошлого года количество рождений превышало количество смертей на 64 случая. </w:t>
      </w:r>
    </w:p>
    <w:p w:rsidR="00AA6E0D" w:rsidRPr="00E13A4C" w:rsidRDefault="00AA6E0D" w:rsidP="00331DF7">
      <w:pPr>
        <w:pStyle w:val="afc"/>
        <w:ind w:firstLine="709"/>
        <w:jc w:val="both"/>
        <w:rPr>
          <w:sz w:val="26"/>
          <w:szCs w:val="26"/>
        </w:rPr>
      </w:pPr>
      <w:r w:rsidRPr="00E13A4C">
        <w:rPr>
          <w:i/>
          <w:sz w:val="26"/>
          <w:szCs w:val="26"/>
        </w:rPr>
        <w:t>Численность постоянного населения</w:t>
      </w:r>
      <w:r w:rsidRPr="00E13A4C">
        <w:rPr>
          <w:sz w:val="26"/>
          <w:szCs w:val="26"/>
        </w:rPr>
        <w:t xml:space="preserve"> района снизилась на 43 человека по отношению к соответствующему периоду 2011 года и составила 20 095 человек. </w:t>
      </w:r>
    </w:p>
    <w:p w:rsidR="00AA6E0D" w:rsidRPr="00E13A4C" w:rsidRDefault="00AA6E0D" w:rsidP="00331DF7">
      <w:pPr>
        <w:pStyle w:val="afc"/>
        <w:ind w:firstLine="709"/>
        <w:jc w:val="both"/>
        <w:rPr>
          <w:sz w:val="26"/>
          <w:szCs w:val="26"/>
        </w:rPr>
      </w:pPr>
      <w:r w:rsidRPr="00E13A4C">
        <w:rPr>
          <w:i/>
          <w:sz w:val="26"/>
          <w:szCs w:val="26"/>
        </w:rPr>
        <w:t>Среднесписочная численность работников по крупным и средним предприятиям</w:t>
      </w:r>
      <w:r w:rsidRPr="00E13A4C">
        <w:rPr>
          <w:sz w:val="26"/>
          <w:szCs w:val="26"/>
        </w:rPr>
        <w:t xml:space="preserve"> за 2012 год составила 14 468 человек, увеличившись к уровню аналогичного периода 2011 года на 11,5%. </w:t>
      </w:r>
    </w:p>
    <w:p w:rsidR="00AA6E0D" w:rsidRPr="00E13A4C" w:rsidRDefault="00AA6E0D" w:rsidP="00331DF7">
      <w:pPr>
        <w:pStyle w:val="afc"/>
        <w:ind w:firstLine="709"/>
        <w:jc w:val="both"/>
        <w:rPr>
          <w:sz w:val="26"/>
          <w:szCs w:val="26"/>
        </w:rPr>
      </w:pPr>
      <w:r w:rsidRPr="00E13A4C">
        <w:rPr>
          <w:i/>
          <w:sz w:val="26"/>
          <w:szCs w:val="26"/>
        </w:rPr>
        <w:t>Численность официально зарегистрированных безработных</w:t>
      </w:r>
      <w:r w:rsidRPr="00E13A4C">
        <w:rPr>
          <w:sz w:val="26"/>
          <w:szCs w:val="26"/>
        </w:rPr>
        <w:t xml:space="preserve"> по состоянию на 01 января 2013 года составила 239 человек, что ниже показателя на соответствующую дату 2012 года на 31,1% (347 человек). Уровень официально зарегистрированных безработных составил 1,34% против уровня аналогичного периода 2012 года (2,08%).</w:t>
      </w:r>
    </w:p>
    <w:p w:rsidR="00AA6E0D" w:rsidRPr="00E13A4C" w:rsidRDefault="00AA6E0D" w:rsidP="00331DF7">
      <w:pPr>
        <w:pStyle w:val="afc"/>
        <w:ind w:firstLine="709"/>
        <w:jc w:val="both"/>
        <w:rPr>
          <w:sz w:val="26"/>
          <w:szCs w:val="26"/>
        </w:rPr>
      </w:pPr>
      <w:r w:rsidRPr="00E13A4C">
        <w:rPr>
          <w:i/>
          <w:sz w:val="26"/>
          <w:szCs w:val="26"/>
        </w:rPr>
        <w:t>Среднемесячная заработная плата</w:t>
      </w:r>
      <w:r w:rsidRPr="00E13A4C">
        <w:rPr>
          <w:sz w:val="26"/>
          <w:szCs w:val="26"/>
        </w:rPr>
        <w:t xml:space="preserve"> одного работающего по крупным и средним предприятиям за январь – декабрь 2012 года составила 52 288,9 рублей, увеличившись по сравнению с аналогичным периодом прошлого года на 12,4%.</w:t>
      </w:r>
    </w:p>
    <w:p w:rsidR="00AA6E0D" w:rsidRPr="00E13A4C" w:rsidRDefault="00AA6E0D" w:rsidP="00331DF7">
      <w:pPr>
        <w:pStyle w:val="afc"/>
        <w:ind w:firstLine="709"/>
        <w:jc w:val="both"/>
        <w:rPr>
          <w:sz w:val="26"/>
          <w:szCs w:val="26"/>
        </w:rPr>
      </w:pPr>
      <w:r w:rsidRPr="00E13A4C">
        <w:rPr>
          <w:i/>
          <w:sz w:val="26"/>
          <w:szCs w:val="26"/>
        </w:rPr>
        <w:t>Объем отгруженных товаров собственного производства, выполненных работ и услуг собственными силами, по крупным и средним предприятиям</w:t>
      </w:r>
      <w:r w:rsidRPr="00E13A4C">
        <w:rPr>
          <w:sz w:val="26"/>
          <w:szCs w:val="26"/>
        </w:rPr>
        <w:t xml:space="preserve"> за 2012 год составил 151,3 млрд. рублей, увеличившись в сопоставимых ценах к уровню 2011 года на 8%. </w:t>
      </w:r>
    </w:p>
    <w:p w:rsidR="00AA6E0D" w:rsidRPr="00E13A4C" w:rsidRDefault="00AA6E0D" w:rsidP="00331DF7">
      <w:pPr>
        <w:pStyle w:val="afc"/>
        <w:ind w:firstLine="709"/>
        <w:jc w:val="both"/>
        <w:rPr>
          <w:i/>
          <w:sz w:val="26"/>
          <w:szCs w:val="26"/>
        </w:rPr>
      </w:pPr>
      <w:r w:rsidRPr="00E13A4C">
        <w:rPr>
          <w:i/>
          <w:sz w:val="26"/>
          <w:szCs w:val="26"/>
        </w:rPr>
        <w:t>По всем видам экономической деятельности за 2012 год отмечается увеличение стоимостных объемов: по производству и распределению электроэнергии, газа и воды – 140,8%, в обрабатывающих производствах рост объема составил 116,3% к уровню аналогичного периода предыдущего года в сопоставимых ценах, по добыче полезных ископаемых – 105,9%.</w:t>
      </w:r>
    </w:p>
    <w:p w:rsidR="00AA6E0D" w:rsidRPr="009741D1" w:rsidRDefault="00AA6E0D" w:rsidP="00331DF7">
      <w:pPr>
        <w:pStyle w:val="afc"/>
        <w:ind w:firstLine="709"/>
        <w:jc w:val="both"/>
        <w:rPr>
          <w:sz w:val="26"/>
          <w:szCs w:val="26"/>
          <w:shd w:val="clear" w:color="auto" w:fill="FFFFFF"/>
        </w:rPr>
      </w:pPr>
      <w:r w:rsidRPr="009741D1">
        <w:rPr>
          <w:sz w:val="26"/>
          <w:szCs w:val="26"/>
        </w:rPr>
        <w:t>За 2012 год п</w:t>
      </w:r>
      <w:r w:rsidRPr="009741D1">
        <w:rPr>
          <w:bCs/>
          <w:sz w:val="26"/>
          <w:szCs w:val="26"/>
        </w:rPr>
        <w:t>роизводство основных видов продукции сложилось следующим образом</w:t>
      </w:r>
      <w:r w:rsidRPr="009741D1">
        <w:rPr>
          <w:sz w:val="26"/>
          <w:szCs w:val="26"/>
          <w:shd w:val="clear" w:color="auto" w:fill="FFFFFF"/>
        </w:rPr>
        <w:t>:</w:t>
      </w:r>
    </w:p>
    <w:p w:rsidR="00AA6E0D" w:rsidRPr="009741D1" w:rsidRDefault="00AA6E0D" w:rsidP="00DE55CE">
      <w:pPr>
        <w:pStyle w:val="afc"/>
        <w:numPr>
          <w:ilvl w:val="0"/>
          <w:numId w:val="36"/>
        </w:numPr>
        <w:ind w:left="0" w:firstLine="709"/>
        <w:jc w:val="both"/>
        <w:rPr>
          <w:sz w:val="26"/>
          <w:szCs w:val="26"/>
          <w:shd w:val="clear" w:color="auto" w:fill="FFFFFF"/>
        </w:rPr>
      </w:pPr>
      <w:r w:rsidRPr="009741D1">
        <w:rPr>
          <w:sz w:val="26"/>
          <w:szCs w:val="26"/>
          <w:shd w:val="clear" w:color="auto" w:fill="FFFFFF"/>
        </w:rPr>
        <w:t>добыча нефти, включая газовый конденсат – 46,9 млн. тонн или 102,4% к уровню 2011 года (45,8 млн. тонн);</w:t>
      </w:r>
    </w:p>
    <w:p w:rsidR="00AA6E0D" w:rsidRPr="009741D1" w:rsidRDefault="00AA6E0D" w:rsidP="00DE55CE">
      <w:pPr>
        <w:pStyle w:val="afc"/>
        <w:numPr>
          <w:ilvl w:val="0"/>
          <w:numId w:val="36"/>
        </w:numPr>
        <w:ind w:left="0" w:firstLine="709"/>
        <w:jc w:val="both"/>
        <w:rPr>
          <w:sz w:val="26"/>
          <w:szCs w:val="26"/>
          <w:shd w:val="clear" w:color="auto" w:fill="FFFFFF"/>
        </w:rPr>
      </w:pPr>
      <w:r w:rsidRPr="009741D1">
        <w:rPr>
          <w:sz w:val="26"/>
          <w:szCs w:val="26"/>
          <w:shd w:val="clear" w:color="auto" w:fill="FFFFFF"/>
        </w:rPr>
        <w:t>добыча газа – 3,684 млрд. куб. метров или 105,9% к уровню 2011 года (3,477 млрд. куб. метров);</w:t>
      </w:r>
    </w:p>
    <w:p w:rsidR="00AA6E0D" w:rsidRPr="009741D1" w:rsidRDefault="00AA6E0D" w:rsidP="00DE55CE">
      <w:pPr>
        <w:pStyle w:val="afc"/>
        <w:numPr>
          <w:ilvl w:val="0"/>
          <w:numId w:val="36"/>
        </w:numPr>
        <w:ind w:left="0" w:firstLine="709"/>
        <w:jc w:val="both"/>
        <w:rPr>
          <w:sz w:val="26"/>
          <w:szCs w:val="26"/>
          <w:shd w:val="clear" w:color="auto" w:fill="FFFFFF"/>
        </w:rPr>
      </w:pPr>
      <w:r w:rsidRPr="009741D1">
        <w:rPr>
          <w:sz w:val="26"/>
          <w:szCs w:val="26"/>
        </w:rPr>
        <w:t xml:space="preserve">производство электроэнергии – 1 857,3 </w:t>
      </w:r>
      <w:r w:rsidRPr="009741D1">
        <w:rPr>
          <w:sz w:val="26"/>
          <w:szCs w:val="26"/>
          <w:shd w:val="clear" w:color="auto" w:fill="FFFFFF"/>
        </w:rPr>
        <w:t>млн. кВт/час или 155,9% к уровню 2011 года (1 191,2млн. кВт/час);</w:t>
      </w:r>
    </w:p>
    <w:p w:rsidR="00AA6E0D" w:rsidRPr="009741D1" w:rsidRDefault="00AA6E0D" w:rsidP="00DE55CE">
      <w:pPr>
        <w:pStyle w:val="afc"/>
        <w:numPr>
          <w:ilvl w:val="0"/>
          <w:numId w:val="36"/>
        </w:numPr>
        <w:ind w:left="0" w:firstLine="709"/>
        <w:jc w:val="both"/>
        <w:rPr>
          <w:sz w:val="26"/>
          <w:szCs w:val="26"/>
          <w:shd w:val="clear" w:color="auto" w:fill="FFFFFF"/>
        </w:rPr>
      </w:pPr>
      <w:r w:rsidRPr="009741D1">
        <w:rPr>
          <w:sz w:val="26"/>
          <w:szCs w:val="26"/>
          <w:shd w:val="clear" w:color="auto" w:fill="FFFFFF"/>
        </w:rPr>
        <w:t>добыча строительного песка – 8 235,7 тыс. куб. м или 53,6% к уровню 2011 года (15 364,2 ты</w:t>
      </w:r>
      <w:r w:rsidR="005A3DB5" w:rsidRPr="009741D1">
        <w:rPr>
          <w:sz w:val="26"/>
          <w:szCs w:val="26"/>
          <w:shd w:val="clear" w:color="auto" w:fill="FFFFFF"/>
        </w:rPr>
        <w:t>с. куб. м).</w:t>
      </w:r>
    </w:p>
    <w:p w:rsidR="00AA6E0D" w:rsidRPr="00E13A4C" w:rsidRDefault="00AA6E0D" w:rsidP="00331DF7">
      <w:pPr>
        <w:pStyle w:val="afc"/>
        <w:ind w:firstLine="709"/>
        <w:jc w:val="both"/>
        <w:rPr>
          <w:sz w:val="26"/>
          <w:szCs w:val="26"/>
        </w:rPr>
      </w:pPr>
      <w:r w:rsidRPr="009741D1">
        <w:rPr>
          <w:sz w:val="26"/>
          <w:szCs w:val="26"/>
        </w:rPr>
        <w:t xml:space="preserve">Лидирующими предприятиями по добыче нефти на территории района в отчетном периоде остаются ОАО НК «Роснефть», на его долю приходится 69,1% от общего объема добытой нефти; ОАО «Газпромнефть» – 24%; ТНК-ВР Менеджмент – </w:t>
      </w:r>
      <w:r w:rsidRPr="009741D1">
        <w:rPr>
          <w:sz w:val="26"/>
          <w:szCs w:val="26"/>
        </w:rPr>
        <w:lastRenderedPageBreak/>
        <w:t>3,5%.</w:t>
      </w:r>
    </w:p>
    <w:p w:rsidR="00AA6E0D" w:rsidRPr="00E13A4C" w:rsidRDefault="00AA6E0D" w:rsidP="00570DBD">
      <w:pPr>
        <w:pStyle w:val="afc"/>
        <w:ind w:firstLine="709"/>
        <w:jc w:val="both"/>
        <w:rPr>
          <w:sz w:val="26"/>
          <w:szCs w:val="26"/>
        </w:rPr>
      </w:pPr>
      <w:r w:rsidRPr="00E13A4C">
        <w:rPr>
          <w:sz w:val="26"/>
          <w:szCs w:val="26"/>
        </w:rPr>
        <w:t>Производство продукции сельского хозяйства (с учетом населения) характеризуется положительной динамикой:</w:t>
      </w:r>
    </w:p>
    <w:p w:rsidR="00AA6E0D" w:rsidRPr="00E13A4C" w:rsidRDefault="00AA6E0D" w:rsidP="00570DBD">
      <w:pPr>
        <w:pStyle w:val="afc"/>
        <w:ind w:firstLine="709"/>
        <w:jc w:val="both"/>
        <w:rPr>
          <w:sz w:val="26"/>
          <w:szCs w:val="26"/>
        </w:rPr>
      </w:pPr>
      <w:r w:rsidRPr="00E13A4C">
        <w:rPr>
          <w:i/>
          <w:sz w:val="26"/>
          <w:szCs w:val="26"/>
        </w:rPr>
        <w:t>производство мяса</w:t>
      </w:r>
      <w:r w:rsidRPr="00E13A4C">
        <w:rPr>
          <w:sz w:val="26"/>
          <w:szCs w:val="26"/>
        </w:rPr>
        <w:t xml:space="preserve"> составило 884,7 тонны, увеличившись на 32,8% к уровню 2011 года;</w:t>
      </w:r>
    </w:p>
    <w:p w:rsidR="00AA6E0D" w:rsidRPr="00E13A4C" w:rsidRDefault="00AA6E0D" w:rsidP="00570DBD">
      <w:pPr>
        <w:pStyle w:val="afc"/>
        <w:ind w:firstLine="709"/>
        <w:jc w:val="both"/>
        <w:rPr>
          <w:sz w:val="26"/>
          <w:szCs w:val="26"/>
        </w:rPr>
      </w:pPr>
      <w:r w:rsidRPr="00E13A4C">
        <w:rPr>
          <w:i/>
          <w:sz w:val="26"/>
          <w:szCs w:val="26"/>
        </w:rPr>
        <w:t>производство молока</w:t>
      </w:r>
      <w:r w:rsidRPr="00E13A4C">
        <w:rPr>
          <w:sz w:val="26"/>
          <w:szCs w:val="26"/>
        </w:rPr>
        <w:t xml:space="preserve"> составило 5 360,0 тонн, увеличившись на 6,5% к уровню 2011 года.</w:t>
      </w:r>
    </w:p>
    <w:p w:rsidR="00AA6E0D" w:rsidRPr="00E13A4C" w:rsidRDefault="00AA6E0D" w:rsidP="00570DBD">
      <w:pPr>
        <w:pStyle w:val="afc"/>
        <w:ind w:firstLine="709"/>
        <w:jc w:val="both"/>
        <w:rPr>
          <w:sz w:val="26"/>
          <w:szCs w:val="26"/>
        </w:rPr>
      </w:pPr>
      <w:r w:rsidRPr="00E13A4C">
        <w:rPr>
          <w:i/>
          <w:sz w:val="26"/>
          <w:szCs w:val="26"/>
        </w:rPr>
        <w:t>Объем инвестиций в основной капитал по крупным и средним предприятиям</w:t>
      </w:r>
      <w:r w:rsidRPr="00E13A4C">
        <w:rPr>
          <w:sz w:val="26"/>
          <w:szCs w:val="26"/>
        </w:rPr>
        <w:t xml:space="preserve"> за 2012 год составил 14 381,4 млн. рублей, снизившись в сопоставимых ценах к уровню 2011 года на 19,6%.</w:t>
      </w:r>
    </w:p>
    <w:p w:rsidR="00AA6E0D" w:rsidRPr="00E13A4C" w:rsidRDefault="00AA6E0D" w:rsidP="00570DBD">
      <w:pPr>
        <w:pStyle w:val="afc"/>
        <w:ind w:firstLine="709"/>
        <w:jc w:val="both"/>
        <w:rPr>
          <w:sz w:val="26"/>
          <w:szCs w:val="26"/>
        </w:rPr>
      </w:pPr>
      <w:r w:rsidRPr="00E13A4C">
        <w:rPr>
          <w:i/>
          <w:sz w:val="26"/>
          <w:szCs w:val="26"/>
        </w:rPr>
        <w:t>Ввод жилья</w:t>
      </w:r>
      <w:r w:rsidRPr="00E13A4C">
        <w:rPr>
          <w:sz w:val="26"/>
          <w:szCs w:val="26"/>
        </w:rPr>
        <w:t xml:space="preserve"> сложился в объеме 13 388 кв. метров, что выше уровня  2011 года на 22,5%.</w:t>
      </w:r>
    </w:p>
    <w:p w:rsidR="00AA6E0D" w:rsidRPr="00E13A4C" w:rsidRDefault="00AA6E0D" w:rsidP="00570DBD">
      <w:pPr>
        <w:pStyle w:val="afc"/>
        <w:ind w:firstLine="709"/>
        <w:jc w:val="both"/>
        <w:rPr>
          <w:sz w:val="26"/>
          <w:szCs w:val="26"/>
        </w:rPr>
      </w:pPr>
      <w:r w:rsidRPr="00E13A4C">
        <w:rPr>
          <w:i/>
          <w:sz w:val="26"/>
          <w:szCs w:val="26"/>
        </w:rPr>
        <w:t>Число субъектов малого предпринимательства</w:t>
      </w:r>
      <w:r w:rsidRPr="00E13A4C">
        <w:rPr>
          <w:sz w:val="26"/>
          <w:szCs w:val="26"/>
        </w:rPr>
        <w:t xml:space="preserve"> составило 687 единиц, увеличившись по сравнению с аналогичным периодом 2011 года на 7%. </w:t>
      </w:r>
    </w:p>
    <w:p w:rsidR="00AA6E0D" w:rsidRPr="00E13A4C" w:rsidRDefault="00AA6E0D" w:rsidP="00570DBD">
      <w:pPr>
        <w:pStyle w:val="afc"/>
        <w:ind w:firstLine="709"/>
        <w:jc w:val="both"/>
        <w:rPr>
          <w:sz w:val="26"/>
          <w:szCs w:val="26"/>
        </w:rPr>
      </w:pPr>
      <w:r w:rsidRPr="00E13A4C">
        <w:rPr>
          <w:i/>
          <w:sz w:val="26"/>
          <w:szCs w:val="26"/>
        </w:rPr>
        <w:t>Оборот розничной торговли</w:t>
      </w:r>
      <w:r w:rsidRPr="00E13A4C">
        <w:rPr>
          <w:sz w:val="26"/>
          <w:szCs w:val="26"/>
        </w:rPr>
        <w:t xml:space="preserve"> составил 1429,7  млн. рублей или 106,1% к уровню аналогичного периода прошлого года в сопоставимых ценах. Инфраструктура розничной торговли представлена 180 объектами розничной сети, общей торговой площадью 6 633,7 кв. метра.</w:t>
      </w:r>
    </w:p>
    <w:p w:rsidR="00AA6E0D" w:rsidRPr="00E13A4C" w:rsidRDefault="00AA6E0D" w:rsidP="00570DBD">
      <w:pPr>
        <w:pStyle w:val="afc"/>
        <w:ind w:firstLine="709"/>
        <w:jc w:val="both"/>
        <w:rPr>
          <w:sz w:val="26"/>
          <w:szCs w:val="26"/>
        </w:rPr>
      </w:pPr>
      <w:r w:rsidRPr="00E13A4C">
        <w:rPr>
          <w:i/>
          <w:sz w:val="26"/>
          <w:szCs w:val="26"/>
        </w:rPr>
        <w:t>Финансовое состояние предприятий</w:t>
      </w:r>
      <w:r w:rsidRPr="00E13A4C">
        <w:rPr>
          <w:sz w:val="26"/>
          <w:szCs w:val="26"/>
        </w:rPr>
        <w:t xml:space="preserve"> на 01 ноября 2012 года: </w:t>
      </w:r>
      <w:r w:rsidRPr="00E13A4C">
        <w:rPr>
          <w:sz w:val="26"/>
          <w:szCs w:val="26"/>
        </w:rPr>
        <w:tab/>
        <w:t xml:space="preserve">дебиторская задолженность составила 17,9 млрд. рублей, увеличившись по сравнению с аналогичным периодом 2011 года на 5,3%, кредиторская задолженность составила 7,4  млрд. рублей, что выше соответствующего периода 2011 года на 1,7%. Сальдированный финансовый результат – отрицательный и составил -225,73 млн. рублей: сумма прибыли составила 311,4 млн. рублей (01 ноября 2011 года – 890,8 млн. рублей), убытка – 537,2 млн. рублей (01 ноября 2011 года – 556,4 млн. рублей). </w:t>
      </w:r>
    </w:p>
    <w:p w:rsidR="00AA6E0D" w:rsidRPr="00E13A4C" w:rsidRDefault="00AA6E0D" w:rsidP="00570DBD">
      <w:pPr>
        <w:pStyle w:val="afc"/>
        <w:ind w:firstLine="709"/>
        <w:jc w:val="both"/>
        <w:rPr>
          <w:sz w:val="26"/>
          <w:szCs w:val="26"/>
        </w:rPr>
      </w:pPr>
      <w:r w:rsidRPr="00E13A4C">
        <w:rPr>
          <w:i/>
          <w:sz w:val="26"/>
          <w:szCs w:val="26"/>
        </w:rPr>
        <w:t>Налоговые доходы и сборы во все уровни бюджетной системы</w:t>
      </w:r>
      <w:r w:rsidRPr="00E13A4C">
        <w:rPr>
          <w:sz w:val="26"/>
          <w:szCs w:val="26"/>
        </w:rPr>
        <w:t>, формируемые на территории района, составили 7 446,1 млн. рублей, увеличившись по сравнению с аналогичным периодом 2011 года на 20,4% (6 183,9 млн. рублей).</w:t>
      </w:r>
    </w:p>
    <w:p w:rsidR="00AA6E0D" w:rsidRPr="00E13A4C" w:rsidRDefault="00AA6E0D" w:rsidP="00570DBD">
      <w:pPr>
        <w:pStyle w:val="afc"/>
        <w:ind w:firstLine="709"/>
        <w:jc w:val="both"/>
        <w:rPr>
          <w:i/>
          <w:sz w:val="26"/>
          <w:szCs w:val="26"/>
        </w:rPr>
      </w:pPr>
      <w:r w:rsidRPr="00E13A4C">
        <w:rPr>
          <w:i/>
          <w:sz w:val="26"/>
          <w:szCs w:val="26"/>
        </w:rPr>
        <w:t>Доходы консолидированного бюджета района</w:t>
      </w:r>
      <w:r w:rsidRPr="00E13A4C">
        <w:rPr>
          <w:sz w:val="26"/>
          <w:szCs w:val="26"/>
        </w:rPr>
        <w:t xml:space="preserve"> (с учетом финансовой помощи из других уровней бюджетной системы Российской Федерации) исполнены в объеме 3 798,5 млн. рублей, увеличившись по сравнению с аналогичным периодом 2011 года на 13,2%; расходы – 3860,9 млн. рублей, увеличившись по сравнению с аналогичным периодом 2011 года на 26,3%; дефицит составил 62,4 млн. рублей или 1,6% к расходам бюджета.</w:t>
      </w:r>
    </w:p>
    <w:p w:rsidR="00AA6E0D" w:rsidRPr="00E13A4C" w:rsidRDefault="00AA6E0D" w:rsidP="00570DBD">
      <w:pPr>
        <w:pStyle w:val="afc"/>
        <w:ind w:firstLine="709"/>
        <w:jc w:val="both"/>
        <w:rPr>
          <w:bCs/>
          <w:i/>
          <w:sz w:val="26"/>
          <w:szCs w:val="26"/>
        </w:rPr>
      </w:pPr>
      <w:r w:rsidRPr="00E13A4C">
        <w:rPr>
          <w:i/>
          <w:sz w:val="26"/>
          <w:szCs w:val="26"/>
        </w:rPr>
        <w:t>В целом итоги 2012 года характеризуются</w:t>
      </w:r>
      <w:r w:rsidRPr="00E13A4C">
        <w:rPr>
          <w:bCs/>
          <w:i/>
          <w:sz w:val="26"/>
          <w:szCs w:val="26"/>
        </w:rPr>
        <w:t xml:space="preserve"> положительной динамикой производства сельского хозяйства, объемов добычи нефти, </w:t>
      </w:r>
      <w:r w:rsidRPr="00E13A4C">
        <w:rPr>
          <w:i/>
          <w:sz w:val="26"/>
          <w:szCs w:val="26"/>
        </w:rPr>
        <w:t>стоимостных показателей (в сопоставимых ценах) объема отгруженной продукции</w:t>
      </w:r>
      <w:r w:rsidRPr="00E13A4C">
        <w:rPr>
          <w:bCs/>
          <w:i/>
          <w:sz w:val="26"/>
          <w:szCs w:val="26"/>
        </w:rPr>
        <w:t xml:space="preserve">, показателей в сфере малого бизнеса и потребительского рынка, объемов вводимого жилья, уровня жизни населения, снижением уровня официальной безработицы, а также снижением </w:t>
      </w:r>
      <w:r w:rsidRPr="00E13A4C">
        <w:rPr>
          <w:i/>
          <w:sz w:val="26"/>
          <w:szCs w:val="26"/>
        </w:rPr>
        <w:t xml:space="preserve">численности населения и </w:t>
      </w:r>
      <w:r w:rsidRPr="00E13A4C">
        <w:rPr>
          <w:bCs/>
          <w:i/>
          <w:sz w:val="26"/>
          <w:szCs w:val="26"/>
        </w:rPr>
        <w:t>инвестиционной активности предприятий.</w:t>
      </w:r>
    </w:p>
    <w:p w:rsidR="00753BDF" w:rsidRPr="00E13A4C" w:rsidRDefault="00753BDF" w:rsidP="00570DBD">
      <w:pPr>
        <w:widowControl w:val="0"/>
        <w:tabs>
          <w:tab w:val="left" w:pos="7312"/>
          <w:tab w:val="right" w:leader="dot" w:pos="10260"/>
        </w:tabs>
        <w:ind w:firstLine="709"/>
        <w:jc w:val="both"/>
        <w:rPr>
          <w:rFonts w:eastAsia="Calibri"/>
          <w:sz w:val="26"/>
          <w:szCs w:val="26"/>
        </w:rPr>
      </w:pPr>
    </w:p>
    <w:p w:rsidR="00753BDF" w:rsidRPr="008102B6" w:rsidRDefault="00753BDF" w:rsidP="00DE55CE">
      <w:pPr>
        <w:pStyle w:val="3"/>
        <w:numPr>
          <w:ilvl w:val="0"/>
          <w:numId w:val="15"/>
        </w:numPr>
        <w:ind w:left="0" w:firstLine="709"/>
        <w:jc w:val="both"/>
        <w:rPr>
          <w:sz w:val="26"/>
          <w:szCs w:val="26"/>
        </w:rPr>
      </w:pPr>
      <w:bookmarkStart w:id="9" w:name="_Toc354677061"/>
      <w:r w:rsidRPr="008102B6">
        <w:rPr>
          <w:sz w:val="26"/>
          <w:szCs w:val="26"/>
        </w:rPr>
        <w:t>Демографическая ситуация (возрастная структура, миграция, динамика численности населения по возрастам)</w:t>
      </w:r>
      <w:bookmarkEnd w:id="9"/>
    </w:p>
    <w:p w:rsidR="00AA6E0D" w:rsidRPr="008102B6" w:rsidRDefault="00AA6E0D" w:rsidP="00570DBD">
      <w:pPr>
        <w:pStyle w:val="afc"/>
        <w:ind w:firstLine="709"/>
        <w:jc w:val="both"/>
        <w:rPr>
          <w:sz w:val="26"/>
          <w:szCs w:val="26"/>
        </w:rPr>
      </w:pPr>
      <w:r w:rsidRPr="008102B6">
        <w:rPr>
          <w:sz w:val="26"/>
          <w:szCs w:val="26"/>
        </w:rPr>
        <w:t xml:space="preserve">Численность постоянного населения на территории Ханты-Мансийского района составила 20 095 человек, снизившись по сравнению с прошлым годом на 0,2%. </w:t>
      </w:r>
    </w:p>
    <w:p w:rsidR="00AA6E0D" w:rsidRPr="00F52D83" w:rsidRDefault="00AA6E0D" w:rsidP="00570DBD">
      <w:pPr>
        <w:pStyle w:val="afc"/>
        <w:ind w:firstLine="709"/>
        <w:jc w:val="both"/>
        <w:rPr>
          <w:sz w:val="26"/>
          <w:szCs w:val="26"/>
        </w:rPr>
      </w:pPr>
      <w:r w:rsidRPr="00F52D83">
        <w:rPr>
          <w:sz w:val="26"/>
          <w:szCs w:val="26"/>
        </w:rPr>
        <w:t>Количество рождений за 2012 год составило 327 детей, что на 23,8% больше уровня 2011 года (264 детей).</w:t>
      </w:r>
    </w:p>
    <w:p w:rsidR="00AA6E0D" w:rsidRPr="00F52D83" w:rsidRDefault="00AA6E0D" w:rsidP="00570DBD">
      <w:pPr>
        <w:pStyle w:val="afc"/>
        <w:ind w:firstLine="709"/>
        <w:jc w:val="both"/>
        <w:rPr>
          <w:sz w:val="26"/>
          <w:szCs w:val="26"/>
        </w:rPr>
      </w:pPr>
      <w:r w:rsidRPr="00F52D83">
        <w:rPr>
          <w:sz w:val="26"/>
          <w:szCs w:val="26"/>
        </w:rPr>
        <w:lastRenderedPageBreak/>
        <w:t>Количество смертей за 2012 год составило 194 случаев, что на 3% меньше показателя 2011 года (200 случаев).</w:t>
      </w:r>
    </w:p>
    <w:p w:rsidR="00AA6E0D" w:rsidRPr="00F52D83" w:rsidRDefault="00AA6E0D" w:rsidP="00570DBD">
      <w:pPr>
        <w:pStyle w:val="afc"/>
        <w:ind w:firstLine="709"/>
        <w:jc w:val="both"/>
        <w:rPr>
          <w:sz w:val="26"/>
          <w:szCs w:val="26"/>
        </w:rPr>
      </w:pPr>
      <w:r w:rsidRPr="00F52D83">
        <w:rPr>
          <w:sz w:val="26"/>
          <w:szCs w:val="26"/>
        </w:rPr>
        <w:t xml:space="preserve">Естественный прирост населения за 2012 год составил 133 человека, тогда как в аналогичном периоде прошлого года количество рождений превышало количество смертей на 64 случая. </w:t>
      </w:r>
    </w:p>
    <w:p w:rsidR="00AA6E0D" w:rsidRPr="00F52D83" w:rsidRDefault="00AA6E0D" w:rsidP="00570DBD">
      <w:pPr>
        <w:pStyle w:val="afc"/>
        <w:ind w:firstLine="709"/>
        <w:jc w:val="both"/>
        <w:rPr>
          <w:sz w:val="26"/>
          <w:szCs w:val="26"/>
        </w:rPr>
      </w:pPr>
      <w:r w:rsidRPr="00F52D83">
        <w:rPr>
          <w:sz w:val="26"/>
          <w:szCs w:val="26"/>
        </w:rPr>
        <w:t>В структуре смертности по классам заболеваний по-прежнему преобладают случаи смерти по причинам, связанным с болезнями системы кровообращения (49,1%), на втором месте – новообразования (25,1%), на третьем месте – травмы, отравления и некоторые другие последствия воздействия внешних причин (11,7%).</w:t>
      </w:r>
    </w:p>
    <w:p w:rsidR="00AA6E0D" w:rsidRPr="00F52D83" w:rsidRDefault="00AA6E0D" w:rsidP="00570DBD">
      <w:pPr>
        <w:pStyle w:val="afc"/>
        <w:ind w:firstLine="709"/>
        <w:jc w:val="both"/>
        <w:rPr>
          <w:sz w:val="26"/>
          <w:szCs w:val="26"/>
        </w:rPr>
      </w:pPr>
      <w:r w:rsidRPr="00F52D83">
        <w:rPr>
          <w:sz w:val="26"/>
          <w:szCs w:val="26"/>
        </w:rPr>
        <w:t xml:space="preserve">В течение 12-и месяцев 2012 года органами записи актов гражданского состояния зарегистрировано 132 брака, что ниже уровня аналогичного периода 2011 года на 9,6%, из них 5 браков (3,8% от общего числа браков) – лицами до 18 лет. Разводов зарегистрировано 106, что на 27,7% больше, чем за 12 месяцев 2011 года (83 акта). В результате, за январь – декабрь 2012 года на 1 развод приходится 1,2 брака (январь – декабрь 2011 года – 1,8). </w:t>
      </w:r>
    </w:p>
    <w:p w:rsidR="00AA6E0D" w:rsidRPr="00F52D83" w:rsidRDefault="00AA6E0D" w:rsidP="00570DBD">
      <w:pPr>
        <w:pStyle w:val="afc"/>
        <w:ind w:firstLine="709"/>
        <w:jc w:val="both"/>
        <w:rPr>
          <w:sz w:val="26"/>
          <w:szCs w:val="26"/>
        </w:rPr>
      </w:pPr>
      <w:r w:rsidRPr="00F52D83">
        <w:rPr>
          <w:sz w:val="26"/>
          <w:szCs w:val="26"/>
        </w:rPr>
        <w:t>В течение 2012 года было зарегистрировано 60 актов об установлении отцовства, 6 актов о перемене имени. Проведено 4 мероприятия, посвященные регистрации рождения в торжественной обстановке, и 26 мероприятий, посвященных юбилейным свадебным торжествам.</w:t>
      </w:r>
    </w:p>
    <w:p w:rsidR="00943FE6" w:rsidRPr="00F52D83" w:rsidRDefault="00943FE6" w:rsidP="00570DBD">
      <w:pPr>
        <w:widowControl w:val="0"/>
        <w:tabs>
          <w:tab w:val="right" w:leader="dot" w:pos="10260"/>
        </w:tabs>
        <w:ind w:firstLine="709"/>
        <w:jc w:val="both"/>
        <w:rPr>
          <w:rFonts w:eastAsia="Calibri"/>
          <w:b/>
          <w:sz w:val="26"/>
          <w:szCs w:val="26"/>
        </w:rPr>
      </w:pPr>
    </w:p>
    <w:p w:rsidR="00753BDF" w:rsidRPr="00F52D83" w:rsidRDefault="00753BDF" w:rsidP="00DE55CE">
      <w:pPr>
        <w:pStyle w:val="3"/>
        <w:numPr>
          <w:ilvl w:val="0"/>
          <w:numId w:val="15"/>
        </w:numPr>
        <w:ind w:left="0" w:firstLine="709"/>
        <w:jc w:val="both"/>
        <w:rPr>
          <w:sz w:val="26"/>
          <w:szCs w:val="26"/>
        </w:rPr>
      </w:pPr>
      <w:bookmarkStart w:id="10" w:name="_Toc354677062"/>
      <w:r w:rsidRPr="00F52D83">
        <w:rPr>
          <w:sz w:val="26"/>
          <w:szCs w:val="26"/>
        </w:rPr>
        <w:t>Занятость населения (уровень и структура безработицы по возрастам, по уровню образования,  динамика)</w:t>
      </w:r>
      <w:bookmarkEnd w:id="10"/>
    </w:p>
    <w:p w:rsidR="00941EB2" w:rsidRPr="00F52D83" w:rsidRDefault="00941EB2" w:rsidP="00570DBD">
      <w:pPr>
        <w:pStyle w:val="afc"/>
        <w:ind w:firstLine="709"/>
        <w:jc w:val="both"/>
        <w:rPr>
          <w:sz w:val="26"/>
          <w:szCs w:val="26"/>
        </w:rPr>
      </w:pPr>
      <w:bookmarkStart w:id="11" w:name="_Toc256098545"/>
      <w:bookmarkStart w:id="12" w:name="_Toc291500706"/>
      <w:bookmarkStart w:id="13" w:name="_Toc291501340"/>
      <w:r w:rsidRPr="00F52D83">
        <w:rPr>
          <w:sz w:val="26"/>
          <w:szCs w:val="26"/>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01.01.2013 составила 239 человек, что на 108 человек меньше аналогичного показателя 2011 года. Численность граждан, обратившихся в Центр занятости за содействием в поиске подходящей работы, за отчетный период составила 1493 человека, трудоустроено 1064 человека. Соответственно, на 01.01.2013 снизился уровень регистрируемой безработицы до 1,34% (01.01.2012 – 2,08%).</w:t>
      </w:r>
    </w:p>
    <w:p w:rsidR="00941EB2" w:rsidRPr="00F52D83" w:rsidRDefault="00941EB2" w:rsidP="00570DBD">
      <w:pPr>
        <w:pStyle w:val="afc"/>
        <w:ind w:firstLine="709"/>
        <w:jc w:val="both"/>
        <w:rPr>
          <w:i/>
          <w:sz w:val="26"/>
          <w:szCs w:val="26"/>
        </w:rPr>
      </w:pPr>
      <w:r w:rsidRPr="00F52D83">
        <w:rPr>
          <w:i/>
          <w:sz w:val="26"/>
          <w:szCs w:val="26"/>
        </w:rPr>
        <w:t>Организация общественных работ</w:t>
      </w:r>
      <w:r w:rsidR="00C603B1" w:rsidRPr="00F52D83">
        <w:rPr>
          <w:i/>
          <w:sz w:val="26"/>
          <w:szCs w:val="26"/>
        </w:rPr>
        <w:t>.</w:t>
      </w:r>
    </w:p>
    <w:p w:rsidR="00941EB2" w:rsidRPr="00F52D83" w:rsidRDefault="00941EB2" w:rsidP="00570DBD">
      <w:pPr>
        <w:pStyle w:val="afc"/>
        <w:ind w:firstLine="709"/>
        <w:jc w:val="both"/>
        <w:rPr>
          <w:sz w:val="26"/>
          <w:szCs w:val="26"/>
        </w:rPr>
      </w:pPr>
      <w:r w:rsidRPr="00F52D83">
        <w:rPr>
          <w:sz w:val="26"/>
          <w:szCs w:val="26"/>
        </w:rPr>
        <w:t>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941EB2" w:rsidRPr="00F52D83" w:rsidRDefault="00941EB2" w:rsidP="00570DBD">
      <w:pPr>
        <w:pStyle w:val="afc"/>
        <w:ind w:firstLine="709"/>
        <w:jc w:val="both"/>
        <w:rPr>
          <w:sz w:val="26"/>
          <w:szCs w:val="26"/>
        </w:rPr>
      </w:pPr>
      <w:r w:rsidRPr="00F52D83">
        <w:rPr>
          <w:sz w:val="26"/>
          <w:szCs w:val="26"/>
        </w:rPr>
        <w:t>С начала 2012 года Центром занятости заключено 15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465 безработных граждан. Основными работодателями являются администрации сельских поселений и МАУ «Организационно-методический центр».</w:t>
      </w:r>
    </w:p>
    <w:p w:rsidR="00941EB2" w:rsidRPr="00F52D83" w:rsidRDefault="00941EB2" w:rsidP="00570DBD">
      <w:pPr>
        <w:pStyle w:val="afc"/>
        <w:ind w:firstLine="709"/>
        <w:jc w:val="both"/>
        <w:rPr>
          <w:sz w:val="26"/>
          <w:szCs w:val="26"/>
        </w:rPr>
      </w:pPr>
      <w:r w:rsidRPr="00F52D83">
        <w:rPr>
          <w:sz w:val="26"/>
          <w:szCs w:val="26"/>
        </w:rPr>
        <w:t>В течение 2012 года фактически приняли участие в общественных работах 542 человека, из которых 379 – безработные (2011 год – 514 человек). Основными видами выполняемых общественных работ стали ремонт и содержание объектов внешнего благоустройства поселков, подсобные работы.</w:t>
      </w:r>
    </w:p>
    <w:p w:rsidR="00941EB2" w:rsidRPr="00F52D83" w:rsidRDefault="00941EB2" w:rsidP="00570DBD">
      <w:pPr>
        <w:pStyle w:val="afc"/>
        <w:ind w:firstLine="709"/>
        <w:jc w:val="both"/>
        <w:rPr>
          <w:i/>
          <w:sz w:val="26"/>
          <w:szCs w:val="26"/>
        </w:rPr>
      </w:pPr>
      <w:r w:rsidRPr="00F52D83">
        <w:rPr>
          <w:i/>
          <w:sz w:val="26"/>
          <w:szCs w:val="26"/>
        </w:rPr>
        <w:t>Организация временного трудоустройства несовершеннолетних граждан в возрасте от 14 до 18 лет</w:t>
      </w:r>
      <w:r w:rsidR="00C603B1" w:rsidRPr="00F52D83">
        <w:rPr>
          <w:i/>
          <w:sz w:val="26"/>
          <w:szCs w:val="26"/>
        </w:rPr>
        <w:t>.</w:t>
      </w:r>
    </w:p>
    <w:p w:rsidR="00941EB2" w:rsidRPr="00F52D83" w:rsidRDefault="00941EB2" w:rsidP="00570DBD">
      <w:pPr>
        <w:pStyle w:val="afc"/>
        <w:ind w:firstLine="709"/>
        <w:jc w:val="both"/>
        <w:rPr>
          <w:sz w:val="26"/>
          <w:szCs w:val="26"/>
        </w:rPr>
      </w:pPr>
      <w:r w:rsidRPr="00F52D83">
        <w:rPr>
          <w:sz w:val="26"/>
          <w:szCs w:val="26"/>
        </w:rPr>
        <w:t xml:space="preserve">Одним из приоритетных направлений активной политики занятости населения </w:t>
      </w:r>
      <w:r w:rsidRPr="00F52D83">
        <w:rPr>
          <w:sz w:val="26"/>
          <w:szCs w:val="26"/>
        </w:rPr>
        <w:lastRenderedPageBreak/>
        <w:t xml:space="preserve">являются мероприятия </w:t>
      </w:r>
      <w:r w:rsidR="00075616" w:rsidRPr="00F52D83">
        <w:rPr>
          <w:sz w:val="26"/>
          <w:szCs w:val="26"/>
        </w:rPr>
        <w:t>по организации временного трудо</w:t>
      </w:r>
      <w:r w:rsidRPr="00F52D83">
        <w:rPr>
          <w:sz w:val="26"/>
          <w:szCs w:val="26"/>
        </w:rPr>
        <w:t>устройства несовершеннолетних граждан в свободное от учебы время.</w:t>
      </w:r>
    </w:p>
    <w:p w:rsidR="00941EB2" w:rsidRPr="00F52D83" w:rsidRDefault="00941EB2" w:rsidP="00570DBD">
      <w:pPr>
        <w:pStyle w:val="afc"/>
        <w:ind w:firstLine="709"/>
        <w:jc w:val="both"/>
        <w:rPr>
          <w:sz w:val="26"/>
          <w:szCs w:val="26"/>
        </w:rPr>
      </w:pPr>
      <w:r w:rsidRPr="00F52D83">
        <w:rPr>
          <w:sz w:val="26"/>
          <w:szCs w:val="26"/>
        </w:rPr>
        <w:t>В 2012 году заключено 12 договоров с администрациями сельских поселений района по организации временного трудоустройства несовершеннолетних граждан, которыми предусмотрено создание 500 рабочих мест для трудоустройства подростков в летний период. Фактически в мероприятии приняли участие 502 человека (2011 год – 454 человека).</w:t>
      </w:r>
    </w:p>
    <w:p w:rsidR="00075616" w:rsidRPr="00F52D83" w:rsidRDefault="00941EB2" w:rsidP="00570DBD">
      <w:pPr>
        <w:pStyle w:val="afc"/>
        <w:ind w:firstLine="709"/>
        <w:jc w:val="both"/>
        <w:rPr>
          <w:i/>
          <w:sz w:val="26"/>
          <w:szCs w:val="26"/>
        </w:rPr>
      </w:pPr>
      <w:r w:rsidRPr="00F52D83">
        <w:rPr>
          <w:i/>
          <w:sz w:val="26"/>
          <w:szCs w:val="26"/>
        </w:rPr>
        <w:t>Организация временного трудоустройства безработных граждан, испытывающих трудности в поиске работы</w:t>
      </w:r>
    </w:p>
    <w:p w:rsidR="00941EB2" w:rsidRPr="00F52D83" w:rsidRDefault="00941EB2" w:rsidP="00570DBD">
      <w:pPr>
        <w:pStyle w:val="afc"/>
        <w:ind w:firstLine="709"/>
        <w:jc w:val="both"/>
        <w:rPr>
          <w:i/>
          <w:sz w:val="26"/>
          <w:szCs w:val="26"/>
        </w:rPr>
      </w:pPr>
      <w:r w:rsidRPr="00F52D83">
        <w:rPr>
          <w:sz w:val="26"/>
          <w:szCs w:val="26"/>
        </w:rPr>
        <w:t>Для реализации данного направления в 2012 году заключено 10 договоров, которыми предусмот</w:t>
      </w:r>
      <w:r w:rsidR="0066271F" w:rsidRPr="00F52D83">
        <w:rPr>
          <w:sz w:val="26"/>
          <w:szCs w:val="26"/>
        </w:rPr>
        <w:t xml:space="preserve">рено создание 55 рабочих мест. </w:t>
      </w:r>
      <w:r w:rsidRPr="00F52D83">
        <w:rPr>
          <w:sz w:val="26"/>
          <w:szCs w:val="26"/>
        </w:rPr>
        <w:t xml:space="preserve">В мероприятии в отчетном периоде приняли участие 55 безработных граждан. </w:t>
      </w:r>
    </w:p>
    <w:p w:rsidR="00941EB2" w:rsidRPr="00F52D83" w:rsidRDefault="00941EB2" w:rsidP="00570DBD">
      <w:pPr>
        <w:pStyle w:val="afc"/>
        <w:ind w:firstLine="709"/>
        <w:jc w:val="both"/>
        <w:rPr>
          <w:sz w:val="26"/>
          <w:szCs w:val="26"/>
        </w:rPr>
      </w:pPr>
      <w:r w:rsidRPr="00F52D83">
        <w:rPr>
          <w:sz w:val="26"/>
          <w:szCs w:val="26"/>
        </w:rPr>
        <w:t xml:space="preserve">Общая сумма средств по договорам временного трудоустройства безработных граждан в 2012 году составила 19 392,9 тыс. рублей, в том числе на организацию общественных работ – 16 942,2 тыс. рублей, временного трудоустройства несовершеннолетних – 650,9 тыс. рублей, испытывающих трудности в поиске работы – 1 799,8 тыс. рублей. </w:t>
      </w:r>
    </w:p>
    <w:p w:rsidR="00941EB2" w:rsidRPr="00F52D83" w:rsidRDefault="00941EB2" w:rsidP="00570DBD">
      <w:pPr>
        <w:pStyle w:val="afc"/>
        <w:ind w:firstLine="709"/>
        <w:jc w:val="both"/>
        <w:rPr>
          <w:bCs/>
          <w:sz w:val="26"/>
          <w:szCs w:val="26"/>
        </w:rPr>
      </w:pPr>
      <w:r w:rsidRPr="00F52D83">
        <w:rPr>
          <w:sz w:val="26"/>
          <w:szCs w:val="26"/>
        </w:rPr>
        <w:t>В 2012 году одним из значимых</w:t>
      </w:r>
      <w:r w:rsidRPr="00F52D83">
        <w:rPr>
          <w:bCs/>
          <w:sz w:val="26"/>
          <w:szCs w:val="26"/>
        </w:rPr>
        <w:t xml:space="preserve"> направлений политики занятости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941EB2" w:rsidRPr="00F52D83" w:rsidRDefault="00941EB2" w:rsidP="00570DBD">
      <w:pPr>
        <w:pStyle w:val="afc"/>
        <w:ind w:firstLine="709"/>
        <w:jc w:val="both"/>
        <w:rPr>
          <w:i/>
          <w:sz w:val="26"/>
          <w:szCs w:val="26"/>
        </w:rPr>
      </w:pPr>
      <w:r w:rsidRPr="00F52D83">
        <w:rPr>
          <w:i/>
          <w:sz w:val="26"/>
          <w:szCs w:val="26"/>
        </w:rPr>
        <w:t xml:space="preserve">Самозанятость </w:t>
      </w:r>
    </w:p>
    <w:p w:rsidR="00941EB2" w:rsidRPr="00F52D83" w:rsidRDefault="00941EB2" w:rsidP="00570DBD">
      <w:pPr>
        <w:pStyle w:val="afc"/>
        <w:ind w:firstLine="709"/>
        <w:jc w:val="both"/>
        <w:rPr>
          <w:sz w:val="26"/>
          <w:szCs w:val="26"/>
        </w:rPr>
      </w:pPr>
      <w:r w:rsidRPr="00F52D83">
        <w:rPr>
          <w:sz w:val="26"/>
          <w:szCs w:val="26"/>
        </w:rPr>
        <w:t>В рамках Программ содействия занятости населения Ханты-Мансийского автономного округа – Югры в течение 2012 года 53 безработных гражданина заключили договоры о предоставлении субсидии на организацию собственного дела. Основные направления развития малого предпринимательства и самозанятости: сельское хозяйство; обрабатывающие производства; розничная торговля. Кроме того, 13 индивидуальных предпринимателей заключили договоры на создание 35 дополнительных рабочих мест, фактически на все созданные рабочие места приняты безработные граждане.</w:t>
      </w:r>
    </w:p>
    <w:p w:rsidR="00941EB2" w:rsidRPr="00F52D83" w:rsidRDefault="00941EB2" w:rsidP="00570DBD">
      <w:pPr>
        <w:pStyle w:val="afc"/>
        <w:ind w:firstLine="709"/>
        <w:jc w:val="both"/>
        <w:rPr>
          <w:sz w:val="26"/>
          <w:szCs w:val="26"/>
        </w:rPr>
      </w:pPr>
      <w:r w:rsidRPr="00F52D83">
        <w:rPr>
          <w:sz w:val="26"/>
          <w:szCs w:val="26"/>
        </w:rPr>
        <w:t xml:space="preserve">С целью оперативного принятия решений, связанных с ситуацией на рынке труда, администрацией района проводятся заседания рабочей группы по стабилизации ситуации на рынке труда с привлечением заинтересованных лиц. В 2012 году таких заседаний проведено 20, решения оформлены протокольно и направлены для исполнения соответствующим руководителям. </w:t>
      </w:r>
    </w:p>
    <w:p w:rsidR="00941EB2" w:rsidRPr="00F52D83" w:rsidRDefault="00941EB2" w:rsidP="00570DBD">
      <w:pPr>
        <w:pStyle w:val="afc"/>
        <w:ind w:firstLine="709"/>
        <w:jc w:val="both"/>
        <w:rPr>
          <w:sz w:val="26"/>
          <w:szCs w:val="26"/>
        </w:rPr>
      </w:pPr>
      <w:r w:rsidRPr="00F52D83">
        <w:rPr>
          <w:sz w:val="26"/>
          <w:szCs w:val="26"/>
        </w:rPr>
        <w:t>По-прежнему характерной чертой рынка труда Ханты-Мансийского района является квалификационное несоответствие спроса и предложения рабочей силы. Состоящие на учете в Центре занятости безработные граждане не соответствуют требованиям, предъявляемым работодателями. Работодатели нуждаются в специалистах с профессиональным образованием, наличием смежных профессий, опытом работы, что часто отсутствует у претендентов. Во многих случаях требуются специалисты высоких разрядов, а состоящие на учете в Центре занятости граждане не соответствуют таким требованиям. 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w:t>
      </w:r>
    </w:p>
    <w:p w:rsidR="00941EB2" w:rsidRPr="00F52D83" w:rsidRDefault="00941EB2" w:rsidP="00570DBD">
      <w:pPr>
        <w:widowControl w:val="0"/>
        <w:ind w:firstLine="709"/>
        <w:jc w:val="both"/>
        <w:rPr>
          <w:b/>
          <w:sz w:val="26"/>
          <w:szCs w:val="26"/>
        </w:rPr>
      </w:pPr>
      <w:r w:rsidRPr="00F52D83">
        <w:rPr>
          <w:sz w:val="26"/>
          <w:szCs w:val="26"/>
        </w:rPr>
        <w:t xml:space="preserve">План по профобучению безработных граждан на 2012 год составил 46 человек. В течение 2012 года приступили к обучению 46 человек по специальностям: слесарь КИПА – 2 человека, помощник бурильщика – 8 человек, парикмахер – 1 человек, </w:t>
      </w:r>
      <w:r w:rsidRPr="00F52D83">
        <w:rPr>
          <w:sz w:val="26"/>
          <w:szCs w:val="26"/>
        </w:rPr>
        <w:lastRenderedPageBreak/>
        <w:t>повар – 4 человек, водитель погрузчика – 4 человека, секретарь-машинистка – 6 человек, оператор по добыче нефти и газа – 1 человек, охранник – 17 человек, бухгалтер – 1 человек, водитель категории В – 1 человек.</w:t>
      </w:r>
    </w:p>
    <w:p w:rsidR="0070712D" w:rsidRPr="00F52D83" w:rsidRDefault="00941EB2" w:rsidP="00570DBD">
      <w:pPr>
        <w:pStyle w:val="3"/>
        <w:ind w:firstLine="709"/>
        <w:jc w:val="both"/>
        <w:rPr>
          <w:b w:val="0"/>
          <w:sz w:val="26"/>
          <w:szCs w:val="26"/>
        </w:rPr>
      </w:pPr>
      <w:bookmarkStart w:id="14" w:name="_Toc354677063"/>
      <w:r w:rsidRPr="00F52D83">
        <w:rPr>
          <w:b w:val="0"/>
          <w:sz w:val="26"/>
          <w:szCs w:val="26"/>
        </w:rPr>
        <w:t>На основе про</w:t>
      </w:r>
      <w:r w:rsidR="00075616" w:rsidRPr="00F52D83">
        <w:rPr>
          <w:b w:val="0"/>
          <w:sz w:val="26"/>
          <w:szCs w:val="26"/>
        </w:rPr>
        <w:t xml:space="preserve">веденного анализа отмечается </w:t>
      </w:r>
      <w:r w:rsidRPr="00F52D83">
        <w:rPr>
          <w:b w:val="0"/>
          <w:sz w:val="26"/>
          <w:szCs w:val="26"/>
        </w:rPr>
        <w:t xml:space="preserve"> улучшение ситуации на рынке труда Ханты-Мансийского района.</w:t>
      </w:r>
      <w:bookmarkEnd w:id="14"/>
    </w:p>
    <w:p w:rsidR="00941EB2" w:rsidRPr="00187311" w:rsidRDefault="00941EB2" w:rsidP="00570DBD">
      <w:pPr>
        <w:ind w:firstLine="709"/>
        <w:jc w:val="both"/>
        <w:rPr>
          <w:sz w:val="26"/>
          <w:szCs w:val="26"/>
        </w:rPr>
      </w:pPr>
    </w:p>
    <w:p w:rsidR="007F02BF" w:rsidRPr="00B26810" w:rsidRDefault="005B5728" w:rsidP="00570DBD">
      <w:pPr>
        <w:pStyle w:val="3"/>
        <w:numPr>
          <w:ilvl w:val="0"/>
          <w:numId w:val="2"/>
        </w:numPr>
        <w:ind w:left="0" w:firstLine="709"/>
        <w:jc w:val="both"/>
        <w:rPr>
          <w:bCs w:val="0"/>
          <w:sz w:val="26"/>
          <w:szCs w:val="26"/>
        </w:rPr>
      </w:pPr>
      <w:bookmarkStart w:id="15" w:name="_Toc354677064"/>
      <w:r w:rsidRPr="00B26810">
        <w:rPr>
          <w:bCs w:val="0"/>
          <w:sz w:val="26"/>
          <w:szCs w:val="26"/>
        </w:rPr>
        <w:t>ЦЕЛИ И ЗАДАЧИ МУНИЦИПАЛЬНОЙ СИСТЕМЫ ОБРАЗОВАНИЯ</w:t>
      </w:r>
      <w:bookmarkEnd w:id="11"/>
      <w:bookmarkEnd w:id="12"/>
      <w:bookmarkEnd w:id="13"/>
      <w:bookmarkEnd w:id="15"/>
    </w:p>
    <w:p w:rsidR="0070712D" w:rsidRPr="00B26810" w:rsidRDefault="0070712D" w:rsidP="00570DBD">
      <w:pPr>
        <w:ind w:firstLine="709"/>
        <w:jc w:val="both"/>
        <w:rPr>
          <w:sz w:val="26"/>
          <w:szCs w:val="26"/>
        </w:rPr>
      </w:pPr>
    </w:p>
    <w:p w:rsidR="00205C63" w:rsidRPr="00B26810" w:rsidRDefault="007F02BF" w:rsidP="00DE55CE">
      <w:pPr>
        <w:pStyle w:val="3"/>
        <w:numPr>
          <w:ilvl w:val="1"/>
          <w:numId w:val="16"/>
        </w:numPr>
        <w:ind w:left="0" w:firstLine="709"/>
        <w:jc w:val="both"/>
        <w:rPr>
          <w:i/>
          <w:sz w:val="26"/>
          <w:szCs w:val="26"/>
        </w:rPr>
      </w:pPr>
      <w:bookmarkStart w:id="16" w:name="_Toc256098546"/>
      <w:bookmarkStart w:id="17" w:name="_Toc291500707"/>
      <w:bookmarkStart w:id="18" w:name="_Toc291501341"/>
      <w:bookmarkStart w:id="19" w:name="_Toc354677065"/>
      <w:r w:rsidRPr="00B26810">
        <w:rPr>
          <w:sz w:val="26"/>
          <w:szCs w:val="26"/>
        </w:rPr>
        <w:t>Роль системы образования в социально-экономическом развитии МО</w:t>
      </w:r>
      <w:bookmarkEnd w:id="16"/>
      <w:bookmarkEnd w:id="17"/>
      <w:bookmarkEnd w:id="18"/>
      <w:bookmarkEnd w:id="19"/>
    </w:p>
    <w:p w:rsidR="00A2440D" w:rsidRPr="00B26810" w:rsidRDefault="00A2440D" w:rsidP="00570DBD">
      <w:pPr>
        <w:widowControl w:val="0"/>
        <w:ind w:firstLine="709"/>
        <w:jc w:val="both"/>
        <w:rPr>
          <w:sz w:val="26"/>
          <w:szCs w:val="26"/>
        </w:rPr>
      </w:pPr>
      <w:r w:rsidRPr="00B26810">
        <w:rPr>
          <w:sz w:val="26"/>
          <w:szCs w:val="26"/>
        </w:rPr>
        <w:t>Сфера образования является одним из приоритетных направлений в политике  Ханты-Мансийского района.</w:t>
      </w:r>
    </w:p>
    <w:p w:rsidR="00AA7BF8" w:rsidRPr="00B26810" w:rsidRDefault="0053075C" w:rsidP="00570DBD">
      <w:pPr>
        <w:widowControl w:val="0"/>
        <w:ind w:firstLine="709"/>
        <w:jc w:val="both"/>
        <w:rPr>
          <w:spacing w:val="-1"/>
          <w:sz w:val="26"/>
          <w:szCs w:val="26"/>
        </w:rPr>
      </w:pPr>
      <w:r w:rsidRPr="00B26810">
        <w:rPr>
          <w:sz w:val="26"/>
          <w:szCs w:val="26"/>
        </w:rPr>
        <w:t>В 2012</w:t>
      </w:r>
      <w:r w:rsidR="009B5E1F" w:rsidRPr="00B26810">
        <w:rPr>
          <w:sz w:val="26"/>
          <w:szCs w:val="26"/>
        </w:rPr>
        <w:t xml:space="preserve"> году система образования района строилась на комплексном подходе к обновлению содержания образования района в свете последних документов, определяющих приоритетные направления развития образовательной системы Российской Федерации, обозначенные национальной образовательной инициативой «Наша новая школа», Стратегией развития образования ХМАО-Югры до 2020 года, Программой развития муниципальной образовательной системы Ханты-Манси</w:t>
      </w:r>
      <w:r w:rsidR="00934F92" w:rsidRPr="00B26810">
        <w:rPr>
          <w:sz w:val="26"/>
          <w:szCs w:val="26"/>
        </w:rPr>
        <w:t>йского района на 2010-2014 годы,</w:t>
      </w:r>
      <w:r w:rsidR="00075616" w:rsidRPr="00B26810">
        <w:rPr>
          <w:sz w:val="26"/>
          <w:szCs w:val="26"/>
        </w:rPr>
        <w:t xml:space="preserve"> модернизацией сис</w:t>
      </w:r>
      <w:r w:rsidR="001C4420" w:rsidRPr="00B26810">
        <w:rPr>
          <w:sz w:val="26"/>
          <w:szCs w:val="26"/>
        </w:rPr>
        <w:t>темы образования,</w:t>
      </w:r>
      <w:r w:rsidR="00934F92" w:rsidRPr="00B26810">
        <w:rPr>
          <w:sz w:val="26"/>
          <w:szCs w:val="26"/>
        </w:rPr>
        <w:t xml:space="preserve"> исполнением окружных, муниципальных целевых программ.</w:t>
      </w:r>
      <w:r w:rsidR="00BF2A76" w:rsidRPr="00B26810">
        <w:rPr>
          <w:sz w:val="26"/>
          <w:szCs w:val="26"/>
        </w:rPr>
        <w:t xml:space="preserve"> </w:t>
      </w:r>
      <w:r w:rsidR="00E90408" w:rsidRPr="00B26810">
        <w:rPr>
          <w:spacing w:val="-4"/>
          <w:sz w:val="26"/>
          <w:szCs w:val="26"/>
        </w:rPr>
        <w:t xml:space="preserve">Деятельность комитета по образованию </w:t>
      </w:r>
      <w:r w:rsidR="002D2177" w:rsidRPr="00B26810">
        <w:rPr>
          <w:spacing w:val="-4"/>
          <w:sz w:val="26"/>
          <w:szCs w:val="26"/>
        </w:rPr>
        <w:t xml:space="preserve">и системы образования </w:t>
      </w:r>
      <w:r w:rsidR="001C55E4" w:rsidRPr="00B26810">
        <w:rPr>
          <w:spacing w:val="-4"/>
          <w:sz w:val="26"/>
          <w:szCs w:val="26"/>
        </w:rPr>
        <w:t xml:space="preserve">района </w:t>
      </w:r>
      <w:r w:rsidRPr="00B26810">
        <w:rPr>
          <w:spacing w:val="-4"/>
          <w:sz w:val="26"/>
          <w:szCs w:val="26"/>
        </w:rPr>
        <w:t>в 2012</w:t>
      </w:r>
      <w:r w:rsidR="00C62BB7" w:rsidRPr="00B26810">
        <w:rPr>
          <w:spacing w:val="-4"/>
          <w:sz w:val="26"/>
          <w:szCs w:val="26"/>
        </w:rPr>
        <w:t xml:space="preserve"> году </w:t>
      </w:r>
      <w:r w:rsidR="002D2177" w:rsidRPr="00B26810">
        <w:rPr>
          <w:spacing w:val="-4"/>
          <w:sz w:val="26"/>
          <w:szCs w:val="26"/>
        </w:rPr>
        <w:t xml:space="preserve">была </w:t>
      </w:r>
      <w:r w:rsidR="00884855" w:rsidRPr="00B26810">
        <w:rPr>
          <w:spacing w:val="-4"/>
          <w:sz w:val="26"/>
          <w:szCs w:val="26"/>
        </w:rPr>
        <w:t xml:space="preserve">направлена </w:t>
      </w:r>
      <w:r w:rsidR="00FF0F18" w:rsidRPr="00B26810">
        <w:rPr>
          <w:spacing w:val="-1"/>
          <w:sz w:val="26"/>
          <w:szCs w:val="26"/>
        </w:rPr>
        <w:t>на</w:t>
      </w:r>
      <w:r w:rsidRPr="00B26810">
        <w:rPr>
          <w:spacing w:val="-1"/>
          <w:sz w:val="26"/>
          <w:szCs w:val="26"/>
        </w:rPr>
        <w:t xml:space="preserve"> повышение доступности </w:t>
      </w:r>
      <w:r w:rsidR="00934F92" w:rsidRPr="00B26810">
        <w:rPr>
          <w:spacing w:val="-1"/>
          <w:sz w:val="26"/>
          <w:szCs w:val="26"/>
        </w:rPr>
        <w:t>образования</w:t>
      </w:r>
      <w:r w:rsidRPr="00B26810">
        <w:rPr>
          <w:spacing w:val="-1"/>
          <w:sz w:val="26"/>
          <w:szCs w:val="26"/>
        </w:rPr>
        <w:t xml:space="preserve"> и повышения качества образования</w:t>
      </w:r>
      <w:r w:rsidR="00934F92" w:rsidRPr="00B26810">
        <w:rPr>
          <w:spacing w:val="-1"/>
          <w:sz w:val="26"/>
          <w:szCs w:val="26"/>
        </w:rPr>
        <w:t>, соответствующего требованиям инновационного развития экономики региона,</w:t>
      </w:r>
      <w:r w:rsidR="001C4420" w:rsidRPr="00B26810">
        <w:rPr>
          <w:spacing w:val="-1"/>
          <w:sz w:val="26"/>
          <w:szCs w:val="26"/>
        </w:rPr>
        <w:t xml:space="preserve"> </w:t>
      </w:r>
      <w:r w:rsidR="00934F92" w:rsidRPr="00B26810">
        <w:rPr>
          <w:spacing w:val="-1"/>
          <w:sz w:val="26"/>
          <w:szCs w:val="26"/>
        </w:rPr>
        <w:t xml:space="preserve"> современным потребностям общества, каждого жителя Ханты-Мансийского района.</w:t>
      </w:r>
    </w:p>
    <w:p w:rsidR="007F02BF" w:rsidRPr="00B26810" w:rsidRDefault="00442F55" w:rsidP="00DE55CE">
      <w:pPr>
        <w:pStyle w:val="3"/>
        <w:numPr>
          <w:ilvl w:val="1"/>
          <w:numId w:val="16"/>
        </w:numPr>
        <w:ind w:left="0" w:firstLine="709"/>
        <w:jc w:val="both"/>
        <w:rPr>
          <w:sz w:val="26"/>
          <w:szCs w:val="26"/>
        </w:rPr>
      </w:pPr>
      <w:bookmarkStart w:id="20" w:name="_Toc291501343"/>
      <w:bookmarkStart w:id="21" w:name="_Toc354677066"/>
      <w:r w:rsidRPr="00B26810">
        <w:rPr>
          <w:sz w:val="26"/>
          <w:szCs w:val="26"/>
        </w:rPr>
        <w:t xml:space="preserve">Общая характеристика </w:t>
      </w:r>
      <w:r w:rsidR="00D776C0" w:rsidRPr="00B26810">
        <w:rPr>
          <w:sz w:val="26"/>
          <w:szCs w:val="26"/>
        </w:rPr>
        <w:t xml:space="preserve">МО </w:t>
      </w:r>
      <w:r w:rsidRPr="00B26810">
        <w:rPr>
          <w:sz w:val="26"/>
          <w:szCs w:val="26"/>
        </w:rPr>
        <w:t>системы образования вне зависимости от системы подчинения и формы собственности</w:t>
      </w:r>
      <w:r w:rsidR="003F2E2E" w:rsidRPr="00B26810">
        <w:rPr>
          <w:sz w:val="26"/>
          <w:szCs w:val="26"/>
        </w:rPr>
        <w:t>.</w:t>
      </w:r>
      <w:bookmarkEnd w:id="20"/>
      <w:bookmarkEnd w:id="21"/>
    </w:p>
    <w:p w:rsidR="001C4420" w:rsidRPr="00B26810" w:rsidRDefault="001C4420" w:rsidP="00570DBD">
      <w:pPr>
        <w:ind w:firstLine="709"/>
        <w:jc w:val="both"/>
        <w:rPr>
          <w:sz w:val="26"/>
          <w:szCs w:val="26"/>
        </w:rPr>
      </w:pPr>
      <w:r w:rsidRPr="00B26810">
        <w:rPr>
          <w:sz w:val="26"/>
          <w:szCs w:val="26"/>
        </w:rPr>
        <w:t xml:space="preserve">Численность учащихся школ (включая школы-сады) – 2030 человек (в т.ч. учащихся УКП – 73 человек).  </w:t>
      </w:r>
    </w:p>
    <w:p w:rsidR="001C4420" w:rsidRPr="00B26810" w:rsidRDefault="001C4420" w:rsidP="00570DBD">
      <w:pPr>
        <w:ind w:firstLine="709"/>
        <w:jc w:val="both"/>
        <w:rPr>
          <w:sz w:val="26"/>
          <w:szCs w:val="26"/>
        </w:rPr>
      </w:pPr>
      <w:r w:rsidRPr="00B26810">
        <w:rPr>
          <w:sz w:val="26"/>
          <w:szCs w:val="26"/>
        </w:rPr>
        <w:t>Воспитанников детских садов – 1065 детей (воспитанники детских садов и воспитанники дошкольных групп). Учителей в дневных общеобразовательных школах – 335 человек.</w:t>
      </w:r>
    </w:p>
    <w:p w:rsidR="001C4420" w:rsidRPr="00B26810" w:rsidRDefault="001C4420" w:rsidP="00570DBD">
      <w:pPr>
        <w:ind w:firstLine="709"/>
        <w:jc w:val="both"/>
        <w:rPr>
          <w:sz w:val="26"/>
          <w:szCs w:val="26"/>
        </w:rPr>
      </w:pPr>
      <w:r w:rsidRPr="00B26810">
        <w:rPr>
          <w:sz w:val="26"/>
          <w:szCs w:val="26"/>
        </w:rPr>
        <w:t xml:space="preserve">Численность учащихся и воспитанников по отрасли «Образование» составляет 5205 человек: </w:t>
      </w:r>
    </w:p>
    <w:p w:rsidR="001C4420" w:rsidRPr="00B26810" w:rsidRDefault="001C4420" w:rsidP="00DE55CE">
      <w:pPr>
        <w:numPr>
          <w:ilvl w:val="0"/>
          <w:numId w:val="35"/>
        </w:numPr>
        <w:ind w:left="0" w:firstLine="709"/>
        <w:jc w:val="both"/>
        <w:rPr>
          <w:sz w:val="26"/>
          <w:szCs w:val="26"/>
        </w:rPr>
      </w:pPr>
      <w:r w:rsidRPr="00B26810">
        <w:rPr>
          <w:sz w:val="26"/>
          <w:szCs w:val="26"/>
        </w:rPr>
        <w:t>999 детей в детских дошкольных учреждениях;</w:t>
      </w:r>
    </w:p>
    <w:p w:rsidR="001C4420" w:rsidRPr="00B26810" w:rsidRDefault="001C4420" w:rsidP="00DE55CE">
      <w:pPr>
        <w:numPr>
          <w:ilvl w:val="0"/>
          <w:numId w:val="35"/>
        </w:numPr>
        <w:ind w:left="0" w:firstLine="709"/>
        <w:jc w:val="both"/>
        <w:rPr>
          <w:sz w:val="26"/>
          <w:szCs w:val="26"/>
        </w:rPr>
      </w:pPr>
      <w:r w:rsidRPr="00B26810">
        <w:rPr>
          <w:sz w:val="26"/>
          <w:szCs w:val="26"/>
        </w:rPr>
        <w:t>2096 детей в учреждениях общего образования, в т.ч. 73 учащихся УКП и 66 детей дошкольного возраста;</w:t>
      </w:r>
    </w:p>
    <w:p w:rsidR="001C4420" w:rsidRPr="00B26810" w:rsidRDefault="001C4420" w:rsidP="00DE55CE">
      <w:pPr>
        <w:numPr>
          <w:ilvl w:val="0"/>
          <w:numId w:val="35"/>
        </w:numPr>
        <w:ind w:left="0" w:firstLine="709"/>
        <w:jc w:val="both"/>
        <w:rPr>
          <w:sz w:val="26"/>
          <w:szCs w:val="26"/>
        </w:rPr>
      </w:pPr>
      <w:r w:rsidRPr="00B26810">
        <w:rPr>
          <w:sz w:val="26"/>
          <w:szCs w:val="26"/>
        </w:rPr>
        <w:t>2110 детей в учреждениях дополнительного образования.</w:t>
      </w:r>
    </w:p>
    <w:p w:rsidR="001C4420" w:rsidRPr="00B26810" w:rsidRDefault="001C4420" w:rsidP="00570DBD">
      <w:pPr>
        <w:ind w:firstLine="709"/>
        <w:jc w:val="both"/>
        <w:rPr>
          <w:sz w:val="26"/>
          <w:szCs w:val="26"/>
        </w:rPr>
      </w:pPr>
      <w:r w:rsidRPr="00B26810">
        <w:rPr>
          <w:sz w:val="26"/>
          <w:szCs w:val="26"/>
        </w:rPr>
        <w:t xml:space="preserve">Общее количество  педагогических работников в образовательных учреждениях </w:t>
      </w:r>
      <w:r w:rsidR="00F755DE" w:rsidRPr="00B26810">
        <w:rPr>
          <w:sz w:val="26"/>
          <w:szCs w:val="26"/>
        </w:rPr>
        <w:t>–</w:t>
      </w:r>
      <w:r w:rsidRPr="00B26810">
        <w:rPr>
          <w:sz w:val="26"/>
          <w:szCs w:val="26"/>
        </w:rPr>
        <w:t xml:space="preserve"> </w:t>
      </w:r>
      <w:r w:rsidR="00F755DE" w:rsidRPr="00B26810">
        <w:rPr>
          <w:sz w:val="26"/>
          <w:szCs w:val="26"/>
        </w:rPr>
        <w:t>385 человек.</w:t>
      </w:r>
    </w:p>
    <w:p w:rsidR="001C4420" w:rsidRPr="00B26810" w:rsidRDefault="001C4420" w:rsidP="00570DBD">
      <w:pPr>
        <w:ind w:firstLine="709"/>
        <w:jc w:val="both"/>
        <w:rPr>
          <w:sz w:val="26"/>
          <w:szCs w:val="26"/>
        </w:rPr>
      </w:pPr>
      <w:r w:rsidRPr="00B26810">
        <w:rPr>
          <w:sz w:val="26"/>
          <w:szCs w:val="26"/>
        </w:rPr>
        <w:t>Высшее образование имеют 71 % педагогов района. Доля педагогических работников школ района, имеющих квалификационную категорию, составляет 68,6%, при этом 33,5% педагогических работников имеют высшую квалификационную категорию. Доля педагогов пенсионного возраста – 19%, при этом педагоги со стажем работы до 5 лет составляют 10,6 %.</w:t>
      </w:r>
    </w:p>
    <w:p w:rsidR="000D0C2D" w:rsidRPr="00B26810" w:rsidRDefault="00027DA0" w:rsidP="00DE55CE">
      <w:pPr>
        <w:pStyle w:val="3"/>
        <w:numPr>
          <w:ilvl w:val="1"/>
          <w:numId w:val="16"/>
        </w:numPr>
        <w:ind w:left="0" w:firstLine="709"/>
        <w:jc w:val="both"/>
        <w:rPr>
          <w:sz w:val="26"/>
          <w:szCs w:val="26"/>
        </w:rPr>
      </w:pPr>
      <w:bookmarkStart w:id="22" w:name="_Toc354677067"/>
      <w:r w:rsidRPr="00B26810">
        <w:rPr>
          <w:sz w:val="26"/>
          <w:szCs w:val="26"/>
        </w:rPr>
        <w:lastRenderedPageBreak/>
        <w:t>Соответствие основным направлениям и приоритетам образовательной политики</w:t>
      </w:r>
      <w:bookmarkEnd w:id="22"/>
    </w:p>
    <w:p w:rsidR="00027DA0" w:rsidRPr="009B1C8F" w:rsidRDefault="000D0C2D" w:rsidP="009B1C8F">
      <w:pPr>
        <w:ind w:firstLine="709"/>
        <w:jc w:val="both"/>
        <w:rPr>
          <w:sz w:val="26"/>
          <w:szCs w:val="26"/>
        </w:rPr>
      </w:pPr>
      <w:bookmarkStart w:id="23" w:name="_Toc354675285"/>
      <w:bookmarkStart w:id="24" w:name="_Toc354677068"/>
      <w:r w:rsidRPr="009B1C8F">
        <w:rPr>
          <w:sz w:val="26"/>
          <w:szCs w:val="26"/>
        </w:rPr>
        <w:t>Цели и задачи соответствуют приоритетным направлениям образовательной политики государства.</w:t>
      </w:r>
      <w:bookmarkEnd w:id="23"/>
      <w:bookmarkEnd w:id="24"/>
    </w:p>
    <w:p w:rsidR="00027DA0" w:rsidRPr="00B26810" w:rsidRDefault="00027DA0" w:rsidP="00187311">
      <w:pPr>
        <w:ind w:firstLine="1276"/>
        <w:jc w:val="both"/>
        <w:rPr>
          <w:sz w:val="26"/>
          <w:szCs w:val="26"/>
        </w:rPr>
      </w:pPr>
    </w:p>
    <w:p w:rsidR="00027DA0" w:rsidRPr="00B26810" w:rsidRDefault="00027DA0" w:rsidP="00A04E82">
      <w:pPr>
        <w:pStyle w:val="3"/>
        <w:numPr>
          <w:ilvl w:val="0"/>
          <w:numId w:val="2"/>
        </w:numPr>
        <w:ind w:left="0" w:firstLine="709"/>
        <w:jc w:val="both"/>
        <w:rPr>
          <w:sz w:val="26"/>
          <w:szCs w:val="26"/>
          <w:lang w:val="en-US"/>
        </w:rPr>
      </w:pPr>
      <w:bookmarkStart w:id="25" w:name="_Toc354677069"/>
      <w:r w:rsidRPr="00B26810">
        <w:rPr>
          <w:sz w:val="26"/>
          <w:szCs w:val="26"/>
        </w:rPr>
        <w:t>ДОСТУПНОСТЬ ОБРАЗОВАНИЯ</w:t>
      </w:r>
      <w:bookmarkEnd w:id="25"/>
    </w:p>
    <w:p w:rsidR="0078636C" w:rsidRPr="00B26810" w:rsidRDefault="0078636C" w:rsidP="00187311">
      <w:pPr>
        <w:ind w:firstLine="1276"/>
        <w:jc w:val="both"/>
        <w:rPr>
          <w:sz w:val="26"/>
          <w:szCs w:val="26"/>
        </w:rPr>
      </w:pPr>
    </w:p>
    <w:p w:rsidR="00311D49" w:rsidRPr="00B26810" w:rsidRDefault="0078636C" w:rsidP="00DE55CE">
      <w:pPr>
        <w:pStyle w:val="3"/>
        <w:numPr>
          <w:ilvl w:val="1"/>
          <w:numId w:val="18"/>
        </w:numPr>
        <w:ind w:left="0" w:firstLine="709"/>
        <w:jc w:val="both"/>
        <w:rPr>
          <w:sz w:val="26"/>
          <w:szCs w:val="26"/>
        </w:rPr>
      </w:pPr>
      <w:bookmarkStart w:id="26" w:name="_Toc354677070"/>
      <w:r w:rsidRPr="00B26810">
        <w:rPr>
          <w:sz w:val="26"/>
          <w:szCs w:val="26"/>
        </w:rPr>
        <w:t>Структура сети образовательных учреждений и динамика ее изменений</w:t>
      </w:r>
      <w:r w:rsidR="00311D49" w:rsidRPr="00B26810">
        <w:rPr>
          <w:sz w:val="26"/>
          <w:szCs w:val="26"/>
        </w:rPr>
        <w:t>.</w:t>
      </w:r>
      <w:bookmarkEnd w:id="26"/>
    </w:p>
    <w:p w:rsidR="00450432" w:rsidRPr="00B26810" w:rsidRDefault="00311D49" w:rsidP="00A04E82">
      <w:pPr>
        <w:widowControl w:val="0"/>
        <w:autoSpaceDE w:val="0"/>
        <w:autoSpaceDN w:val="0"/>
        <w:adjustRightInd w:val="0"/>
        <w:ind w:firstLine="708"/>
        <w:jc w:val="both"/>
        <w:rPr>
          <w:sz w:val="26"/>
          <w:szCs w:val="26"/>
        </w:rPr>
      </w:pPr>
      <w:r w:rsidRPr="00B26810">
        <w:rPr>
          <w:sz w:val="26"/>
          <w:szCs w:val="26"/>
        </w:rPr>
        <w:t xml:space="preserve">Федеральная целевая программа развития образования на 2011 - 2015 годы (утв. постановлением Правительства РФ от 7 февраля 2011 г. N 61) важнейшими целевыми индикаторами и показателями  устанавливает уровень доступности образования в соответствии с современными стандартами для всех категорий граждан, независимо от местожительства, в том числе, для учащихся, проживающих в сельской местности, на удаленных и труднодоступных территориях. </w:t>
      </w:r>
    </w:p>
    <w:p w:rsidR="00450432" w:rsidRPr="00B26810" w:rsidRDefault="00311D49" w:rsidP="00245A21">
      <w:pPr>
        <w:widowControl w:val="0"/>
        <w:autoSpaceDE w:val="0"/>
        <w:autoSpaceDN w:val="0"/>
        <w:adjustRightInd w:val="0"/>
        <w:ind w:firstLine="708"/>
        <w:jc w:val="both"/>
        <w:rPr>
          <w:sz w:val="26"/>
          <w:szCs w:val="26"/>
        </w:rPr>
      </w:pPr>
      <w:r w:rsidRPr="00B26810">
        <w:rPr>
          <w:sz w:val="26"/>
          <w:szCs w:val="26"/>
        </w:rPr>
        <w:t>В создавшихся социально-экономических условиях сельская школа является очагом знаний и культуры для всего населенного пункта, фактором стабильности жизни на селе, развития аграрного сектора района.</w:t>
      </w:r>
    </w:p>
    <w:p w:rsidR="00311D49" w:rsidRPr="00B26810" w:rsidRDefault="00311D49" w:rsidP="00245A21">
      <w:pPr>
        <w:widowControl w:val="0"/>
        <w:autoSpaceDE w:val="0"/>
        <w:autoSpaceDN w:val="0"/>
        <w:adjustRightInd w:val="0"/>
        <w:ind w:firstLine="708"/>
        <w:jc w:val="both"/>
        <w:rPr>
          <w:sz w:val="26"/>
          <w:szCs w:val="26"/>
        </w:rPr>
      </w:pPr>
      <w:r w:rsidRPr="00B26810">
        <w:rPr>
          <w:sz w:val="26"/>
          <w:szCs w:val="26"/>
        </w:rPr>
        <w:t xml:space="preserve">С целью обеспечения доступности и высокого качества общего образования для граждан, проживающих в Ханты - Мансийском районе, необходимо сохранение структуры сети учреждений общего образования всех типов и видов. </w:t>
      </w:r>
    </w:p>
    <w:p w:rsidR="00311D49" w:rsidRPr="00B26810" w:rsidRDefault="00311D49" w:rsidP="00245A21">
      <w:pPr>
        <w:widowControl w:val="0"/>
        <w:ind w:firstLine="708"/>
        <w:jc w:val="both"/>
        <w:rPr>
          <w:sz w:val="26"/>
          <w:szCs w:val="26"/>
        </w:rPr>
      </w:pPr>
      <w:r w:rsidRPr="00B26810">
        <w:rPr>
          <w:sz w:val="26"/>
          <w:szCs w:val="26"/>
        </w:rPr>
        <w:t xml:space="preserve">В первом полугодии 2012 года в Ханты - Мансийском районе осуществляли образовательную деятельность 51 образовательное учреждение, во втором полугодии 2012 года – 49 образовательных учреждений (см. таблицу 1): </w:t>
      </w:r>
    </w:p>
    <w:p w:rsidR="00483930" w:rsidRPr="00B26810" w:rsidRDefault="00311D49" w:rsidP="00483930">
      <w:pPr>
        <w:pStyle w:val="af6"/>
        <w:widowControl w:val="0"/>
        <w:ind w:left="0"/>
        <w:jc w:val="center"/>
        <w:rPr>
          <w:b/>
          <w:sz w:val="26"/>
          <w:szCs w:val="26"/>
        </w:rPr>
      </w:pPr>
      <w:r w:rsidRPr="00B26810">
        <w:rPr>
          <w:b/>
          <w:sz w:val="26"/>
          <w:szCs w:val="26"/>
        </w:rPr>
        <w:t>Сеть образовательных учреждений</w:t>
      </w:r>
      <w:r w:rsidR="00EA7157" w:rsidRPr="00B26810">
        <w:rPr>
          <w:b/>
          <w:sz w:val="26"/>
          <w:szCs w:val="26"/>
        </w:rPr>
        <w:t xml:space="preserve"> </w:t>
      </w:r>
      <w:r w:rsidRPr="00B26810">
        <w:rPr>
          <w:b/>
          <w:sz w:val="26"/>
          <w:szCs w:val="26"/>
        </w:rPr>
        <w:t xml:space="preserve">Ханты-Мансийского района </w:t>
      </w:r>
    </w:p>
    <w:p w:rsidR="00311D49" w:rsidRPr="00B26810" w:rsidRDefault="00311D49" w:rsidP="00483930">
      <w:pPr>
        <w:pStyle w:val="af6"/>
        <w:widowControl w:val="0"/>
        <w:ind w:left="0"/>
        <w:jc w:val="center"/>
        <w:rPr>
          <w:b/>
          <w:sz w:val="26"/>
          <w:szCs w:val="26"/>
        </w:rPr>
      </w:pPr>
      <w:r w:rsidRPr="00B26810">
        <w:rPr>
          <w:b/>
          <w:sz w:val="26"/>
          <w:szCs w:val="26"/>
        </w:rPr>
        <w:t>в 2010, 2011, 2012 гг.</w:t>
      </w:r>
    </w:p>
    <w:p w:rsidR="00311D49" w:rsidRPr="00B26810" w:rsidRDefault="00311D49" w:rsidP="00EA7157">
      <w:pPr>
        <w:pStyle w:val="af6"/>
        <w:widowControl w:val="0"/>
        <w:ind w:left="0" w:firstLine="1276"/>
        <w:jc w:val="right"/>
        <w:rPr>
          <w:bCs/>
          <w:sz w:val="26"/>
          <w:szCs w:val="26"/>
        </w:rPr>
      </w:pPr>
      <w:r w:rsidRPr="00B26810">
        <w:rPr>
          <w:bCs/>
          <w:sz w:val="22"/>
          <w:szCs w:val="26"/>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1418"/>
        <w:gridCol w:w="1134"/>
        <w:gridCol w:w="1134"/>
        <w:gridCol w:w="1134"/>
        <w:gridCol w:w="1276"/>
      </w:tblGrid>
      <w:tr w:rsidR="00311D49" w:rsidRPr="00B26810" w:rsidTr="00E27836">
        <w:trPr>
          <w:cantSplit/>
        </w:trPr>
        <w:tc>
          <w:tcPr>
            <w:tcW w:w="2376" w:type="dxa"/>
            <w:vMerge w:val="restart"/>
            <w:tcBorders>
              <w:top w:val="single" w:sz="4" w:space="0" w:color="auto"/>
              <w:left w:val="single" w:sz="4" w:space="0" w:color="auto"/>
              <w:right w:val="single" w:sz="4" w:space="0" w:color="auto"/>
            </w:tcBorders>
          </w:tcPr>
          <w:p w:rsidR="00311D49" w:rsidRPr="00B26810" w:rsidRDefault="00311D49" w:rsidP="00187311">
            <w:pPr>
              <w:pStyle w:val="ab"/>
              <w:widowControl w:val="0"/>
              <w:spacing w:after="0"/>
              <w:ind w:firstLine="1276"/>
              <w:jc w:val="both"/>
              <w:rPr>
                <w:b/>
                <w:sz w:val="26"/>
                <w:szCs w:val="26"/>
              </w:rPr>
            </w:pPr>
          </w:p>
          <w:p w:rsidR="00311D49" w:rsidRPr="00B26810" w:rsidRDefault="00311D49" w:rsidP="00EA7157">
            <w:pPr>
              <w:pStyle w:val="ab"/>
              <w:widowControl w:val="0"/>
              <w:spacing w:after="0"/>
              <w:jc w:val="both"/>
              <w:rPr>
                <w:b/>
                <w:sz w:val="26"/>
                <w:szCs w:val="26"/>
              </w:rPr>
            </w:pPr>
            <w:r w:rsidRPr="00B26810">
              <w:rPr>
                <w:b/>
                <w:sz w:val="26"/>
                <w:szCs w:val="26"/>
              </w:rPr>
              <w:t>Типы (виды) учреждений</w:t>
            </w:r>
          </w:p>
        </w:tc>
        <w:tc>
          <w:tcPr>
            <w:tcW w:w="7230" w:type="dxa"/>
            <w:gridSpan w:val="6"/>
            <w:tcBorders>
              <w:top w:val="single" w:sz="4" w:space="0" w:color="auto"/>
              <w:left w:val="single" w:sz="4" w:space="0" w:color="auto"/>
              <w:bottom w:val="single" w:sz="4" w:space="0" w:color="auto"/>
              <w:right w:val="single" w:sz="4" w:space="0" w:color="auto"/>
            </w:tcBorders>
          </w:tcPr>
          <w:p w:rsidR="00311D49" w:rsidRPr="00B26810" w:rsidRDefault="00311D49" w:rsidP="00187311">
            <w:pPr>
              <w:pStyle w:val="ab"/>
              <w:widowControl w:val="0"/>
              <w:spacing w:after="0"/>
              <w:ind w:firstLine="1276"/>
              <w:jc w:val="both"/>
              <w:rPr>
                <w:b/>
                <w:sz w:val="26"/>
                <w:szCs w:val="26"/>
              </w:rPr>
            </w:pPr>
            <w:r w:rsidRPr="00B26810">
              <w:rPr>
                <w:b/>
                <w:sz w:val="26"/>
                <w:szCs w:val="26"/>
              </w:rPr>
              <w:t>Всего</w:t>
            </w:r>
          </w:p>
        </w:tc>
      </w:tr>
      <w:tr w:rsidR="00311D49" w:rsidRPr="00B26810" w:rsidTr="00E27836">
        <w:trPr>
          <w:cantSplit/>
        </w:trPr>
        <w:tc>
          <w:tcPr>
            <w:tcW w:w="2376" w:type="dxa"/>
            <w:vMerge/>
            <w:tcBorders>
              <w:left w:val="single" w:sz="4" w:space="0" w:color="auto"/>
              <w:right w:val="single" w:sz="4" w:space="0" w:color="auto"/>
            </w:tcBorders>
            <w:vAlign w:val="center"/>
          </w:tcPr>
          <w:p w:rsidR="00311D49" w:rsidRPr="00B26810" w:rsidRDefault="00311D49" w:rsidP="00187311">
            <w:pPr>
              <w:widowControl w:val="0"/>
              <w:ind w:firstLine="1276"/>
              <w:jc w:val="both"/>
              <w:rPr>
                <w:b/>
                <w:sz w:val="26"/>
                <w:szCs w:val="26"/>
              </w:rPr>
            </w:pPr>
          </w:p>
        </w:tc>
        <w:tc>
          <w:tcPr>
            <w:tcW w:w="2552" w:type="dxa"/>
            <w:gridSpan w:val="2"/>
            <w:tcBorders>
              <w:top w:val="single" w:sz="4" w:space="0" w:color="auto"/>
              <w:left w:val="single" w:sz="4" w:space="0" w:color="auto"/>
              <w:bottom w:val="single" w:sz="4" w:space="0" w:color="auto"/>
              <w:right w:val="single" w:sz="4" w:space="0" w:color="auto"/>
            </w:tcBorders>
          </w:tcPr>
          <w:p w:rsidR="00311D49" w:rsidRPr="00B26810" w:rsidRDefault="00311D49" w:rsidP="00187311">
            <w:pPr>
              <w:pStyle w:val="ab"/>
              <w:widowControl w:val="0"/>
              <w:spacing w:after="0"/>
              <w:ind w:firstLine="1276"/>
              <w:jc w:val="both"/>
              <w:rPr>
                <w:b/>
                <w:sz w:val="26"/>
                <w:szCs w:val="26"/>
              </w:rPr>
            </w:pPr>
            <w:r w:rsidRPr="00B26810">
              <w:rPr>
                <w:b/>
                <w:sz w:val="26"/>
                <w:szCs w:val="26"/>
              </w:rPr>
              <w:t>2010</w:t>
            </w:r>
          </w:p>
        </w:tc>
        <w:tc>
          <w:tcPr>
            <w:tcW w:w="2268" w:type="dxa"/>
            <w:gridSpan w:val="2"/>
            <w:tcBorders>
              <w:top w:val="single" w:sz="4" w:space="0" w:color="auto"/>
              <w:left w:val="single" w:sz="4" w:space="0" w:color="auto"/>
              <w:bottom w:val="single" w:sz="4" w:space="0" w:color="auto"/>
              <w:right w:val="single" w:sz="4" w:space="0" w:color="auto"/>
            </w:tcBorders>
          </w:tcPr>
          <w:p w:rsidR="00311D49" w:rsidRPr="00B26810" w:rsidRDefault="00311D49" w:rsidP="00187311">
            <w:pPr>
              <w:pStyle w:val="ab"/>
              <w:widowControl w:val="0"/>
              <w:spacing w:after="0"/>
              <w:ind w:firstLine="1276"/>
              <w:jc w:val="both"/>
              <w:rPr>
                <w:b/>
                <w:sz w:val="26"/>
                <w:szCs w:val="26"/>
              </w:rPr>
            </w:pPr>
            <w:r w:rsidRPr="00B26810">
              <w:rPr>
                <w:b/>
                <w:sz w:val="26"/>
                <w:szCs w:val="26"/>
              </w:rPr>
              <w:t>2011</w:t>
            </w:r>
          </w:p>
        </w:tc>
        <w:tc>
          <w:tcPr>
            <w:tcW w:w="2410" w:type="dxa"/>
            <w:gridSpan w:val="2"/>
            <w:tcBorders>
              <w:top w:val="single" w:sz="4" w:space="0" w:color="auto"/>
              <w:left w:val="single" w:sz="4" w:space="0" w:color="auto"/>
              <w:bottom w:val="single" w:sz="4" w:space="0" w:color="auto"/>
              <w:right w:val="single" w:sz="4" w:space="0" w:color="auto"/>
            </w:tcBorders>
          </w:tcPr>
          <w:p w:rsidR="00311D49" w:rsidRPr="00B26810" w:rsidRDefault="00311D49" w:rsidP="00187311">
            <w:pPr>
              <w:pStyle w:val="ab"/>
              <w:widowControl w:val="0"/>
              <w:spacing w:after="0"/>
              <w:ind w:firstLine="1276"/>
              <w:jc w:val="both"/>
              <w:rPr>
                <w:b/>
                <w:sz w:val="26"/>
                <w:szCs w:val="26"/>
              </w:rPr>
            </w:pPr>
            <w:r w:rsidRPr="00B26810">
              <w:rPr>
                <w:b/>
                <w:sz w:val="26"/>
                <w:szCs w:val="26"/>
              </w:rPr>
              <w:t>2012</w:t>
            </w:r>
          </w:p>
        </w:tc>
      </w:tr>
      <w:tr w:rsidR="00311D49" w:rsidRPr="00B26810" w:rsidTr="00E27836">
        <w:tc>
          <w:tcPr>
            <w:tcW w:w="2376" w:type="dxa"/>
            <w:vMerge/>
            <w:tcBorders>
              <w:left w:val="single" w:sz="4" w:space="0" w:color="auto"/>
              <w:bottom w:val="single" w:sz="4" w:space="0" w:color="auto"/>
              <w:right w:val="single" w:sz="4" w:space="0" w:color="auto"/>
            </w:tcBorders>
          </w:tcPr>
          <w:p w:rsidR="00311D49" w:rsidRPr="00B26810" w:rsidRDefault="00311D49" w:rsidP="00187311">
            <w:pPr>
              <w:widowControl w:val="0"/>
              <w:ind w:firstLine="1276"/>
              <w:jc w:val="both"/>
              <w:rPr>
                <w:b/>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A7157">
            <w:pPr>
              <w:widowControl w:val="0"/>
              <w:jc w:val="both"/>
              <w:rPr>
                <w:b/>
                <w:sz w:val="26"/>
                <w:szCs w:val="26"/>
              </w:rPr>
            </w:pPr>
            <w:r w:rsidRPr="00B26810">
              <w:rPr>
                <w:b/>
                <w:sz w:val="26"/>
                <w:szCs w:val="26"/>
              </w:rPr>
              <w:t>Кол-во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A7157">
            <w:pPr>
              <w:widowControl w:val="0"/>
              <w:jc w:val="both"/>
              <w:rPr>
                <w:b/>
                <w:sz w:val="26"/>
                <w:szCs w:val="26"/>
              </w:rPr>
            </w:pPr>
            <w:r w:rsidRPr="00B26810">
              <w:rPr>
                <w:b/>
                <w:sz w:val="26"/>
                <w:szCs w:val="26"/>
              </w:rPr>
              <w:t>% от общего числа</w:t>
            </w:r>
          </w:p>
        </w:tc>
        <w:tc>
          <w:tcPr>
            <w:tcW w:w="1134"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27836">
            <w:pPr>
              <w:widowControl w:val="0"/>
              <w:jc w:val="both"/>
              <w:rPr>
                <w:b/>
                <w:sz w:val="26"/>
                <w:szCs w:val="26"/>
              </w:rPr>
            </w:pPr>
            <w:r w:rsidRPr="00B26810">
              <w:rPr>
                <w:b/>
                <w:sz w:val="26"/>
                <w:szCs w:val="26"/>
              </w:rPr>
              <w:t xml:space="preserve">Кол-во учреждений </w:t>
            </w:r>
          </w:p>
        </w:tc>
        <w:tc>
          <w:tcPr>
            <w:tcW w:w="1134"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27836">
            <w:pPr>
              <w:widowControl w:val="0"/>
              <w:jc w:val="both"/>
              <w:rPr>
                <w:b/>
                <w:sz w:val="26"/>
                <w:szCs w:val="26"/>
              </w:rPr>
            </w:pPr>
            <w:r w:rsidRPr="00B26810">
              <w:rPr>
                <w:b/>
                <w:sz w:val="26"/>
                <w:szCs w:val="26"/>
              </w:rPr>
              <w:t>% от общего числа</w:t>
            </w:r>
          </w:p>
        </w:tc>
        <w:tc>
          <w:tcPr>
            <w:tcW w:w="1134"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27836">
            <w:pPr>
              <w:widowControl w:val="0"/>
              <w:jc w:val="both"/>
              <w:rPr>
                <w:b/>
                <w:sz w:val="26"/>
                <w:szCs w:val="26"/>
              </w:rPr>
            </w:pPr>
            <w:r w:rsidRPr="00B26810">
              <w:rPr>
                <w:b/>
                <w:sz w:val="26"/>
                <w:szCs w:val="26"/>
              </w:rPr>
              <w:t xml:space="preserve">Кол-во учреждений </w:t>
            </w:r>
          </w:p>
        </w:tc>
        <w:tc>
          <w:tcPr>
            <w:tcW w:w="1276" w:type="dxa"/>
            <w:tcBorders>
              <w:top w:val="single" w:sz="4" w:space="0" w:color="auto"/>
              <w:left w:val="single" w:sz="4" w:space="0" w:color="auto"/>
              <w:bottom w:val="single" w:sz="4" w:space="0" w:color="auto"/>
              <w:right w:val="single" w:sz="4" w:space="0" w:color="auto"/>
            </w:tcBorders>
            <w:vAlign w:val="center"/>
          </w:tcPr>
          <w:p w:rsidR="00311D49" w:rsidRPr="00B26810" w:rsidRDefault="00311D49" w:rsidP="00E27836">
            <w:pPr>
              <w:widowControl w:val="0"/>
              <w:jc w:val="both"/>
              <w:rPr>
                <w:b/>
                <w:sz w:val="26"/>
                <w:szCs w:val="26"/>
              </w:rPr>
            </w:pPr>
            <w:r w:rsidRPr="00B26810">
              <w:rPr>
                <w:b/>
                <w:sz w:val="26"/>
                <w:szCs w:val="26"/>
              </w:rPr>
              <w:t>% от общего числа</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090B44" w:rsidP="00090B44">
            <w:pPr>
              <w:widowControl w:val="0"/>
              <w:jc w:val="both"/>
              <w:rPr>
                <w:sz w:val="26"/>
                <w:szCs w:val="26"/>
              </w:rPr>
            </w:pPr>
            <w:r w:rsidRPr="00B26810">
              <w:rPr>
                <w:sz w:val="26"/>
                <w:szCs w:val="26"/>
              </w:rPr>
              <w:t>1.</w:t>
            </w:r>
            <w:r w:rsidR="00B6544D" w:rsidRPr="00B26810">
              <w:rPr>
                <w:sz w:val="26"/>
                <w:szCs w:val="26"/>
              </w:rPr>
              <w:t>Общеобразовательные учреждения (школы)</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25</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48,1</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25</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49</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24</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49</w:t>
            </w:r>
          </w:p>
        </w:tc>
      </w:tr>
      <w:tr w:rsidR="00B6544D" w:rsidRPr="00B26810" w:rsidTr="00E27836">
        <w:trPr>
          <w:trHeight w:val="83"/>
        </w:trPr>
        <w:tc>
          <w:tcPr>
            <w:tcW w:w="2376" w:type="dxa"/>
            <w:tcBorders>
              <w:top w:val="single" w:sz="4" w:space="0" w:color="auto"/>
              <w:left w:val="single" w:sz="4" w:space="0" w:color="auto"/>
              <w:bottom w:val="single" w:sz="4" w:space="0" w:color="auto"/>
              <w:right w:val="single" w:sz="4" w:space="0" w:color="auto"/>
            </w:tcBorders>
          </w:tcPr>
          <w:p w:rsidR="00B6544D" w:rsidRPr="00B26810" w:rsidRDefault="00B6544D" w:rsidP="00EA7157">
            <w:pPr>
              <w:widowControl w:val="0"/>
              <w:jc w:val="both"/>
              <w:rPr>
                <w:sz w:val="26"/>
                <w:szCs w:val="26"/>
              </w:rPr>
            </w:pPr>
            <w:r w:rsidRPr="00B26810">
              <w:rPr>
                <w:sz w:val="26"/>
                <w:szCs w:val="26"/>
              </w:rPr>
              <w:t>В том числе: начальные общеобразовательные школы</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3,8</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4,1</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B6544D" w:rsidP="00EA7157">
            <w:pPr>
              <w:widowControl w:val="0"/>
              <w:jc w:val="both"/>
              <w:rPr>
                <w:sz w:val="26"/>
                <w:szCs w:val="26"/>
              </w:rPr>
            </w:pPr>
            <w:r w:rsidRPr="00B26810">
              <w:rPr>
                <w:sz w:val="26"/>
                <w:szCs w:val="26"/>
              </w:rPr>
              <w:t>основные общеобразовательные школы</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6</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11,6</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11,8</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10,2</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B6544D" w:rsidP="00EA7157">
            <w:pPr>
              <w:widowControl w:val="0"/>
              <w:jc w:val="both"/>
              <w:rPr>
                <w:sz w:val="26"/>
                <w:szCs w:val="26"/>
              </w:rPr>
            </w:pPr>
            <w:r w:rsidRPr="00B26810">
              <w:rPr>
                <w:sz w:val="26"/>
                <w:szCs w:val="26"/>
              </w:rPr>
              <w:t>средние общеобразовательные школы</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17</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32,7</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33,3</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17</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34,6</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090B44" w:rsidP="00090B44">
            <w:pPr>
              <w:widowControl w:val="0"/>
              <w:jc w:val="both"/>
              <w:rPr>
                <w:sz w:val="26"/>
                <w:szCs w:val="26"/>
              </w:rPr>
            </w:pPr>
            <w:r w:rsidRPr="00B26810">
              <w:rPr>
                <w:sz w:val="26"/>
                <w:szCs w:val="26"/>
              </w:rPr>
              <w:t>2.</w:t>
            </w:r>
            <w:r w:rsidR="00B6544D" w:rsidRPr="00B26810">
              <w:rPr>
                <w:sz w:val="26"/>
                <w:szCs w:val="26"/>
              </w:rPr>
              <w:t>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22</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42,3</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22</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43,1</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22</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44,9</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090B44" w:rsidP="00E27836">
            <w:pPr>
              <w:widowControl w:val="0"/>
              <w:jc w:val="both"/>
              <w:rPr>
                <w:sz w:val="26"/>
                <w:szCs w:val="26"/>
              </w:rPr>
            </w:pPr>
            <w:r w:rsidRPr="00B26810">
              <w:rPr>
                <w:sz w:val="26"/>
                <w:szCs w:val="26"/>
              </w:rPr>
              <w:lastRenderedPageBreak/>
              <w:t>3.</w:t>
            </w:r>
            <w:r w:rsidR="00B6544D" w:rsidRPr="00B26810">
              <w:rPr>
                <w:sz w:val="26"/>
                <w:szCs w:val="26"/>
              </w:rPr>
              <w:t>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3,8</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2,0</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090B44" w:rsidP="00E27836">
            <w:pPr>
              <w:widowControl w:val="0"/>
              <w:jc w:val="both"/>
              <w:rPr>
                <w:sz w:val="26"/>
                <w:szCs w:val="26"/>
              </w:rPr>
            </w:pPr>
            <w:r w:rsidRPr="00B26810">
              <w:rPr>
                <w:sz w:val="26"/>
                <w:szCs w:val="26"/>
              </w:rPr>
              <w:t>4.</w:t>
            </w:r>
            <w:r w:rsidR="00B6544D" w:rsidRPr="00B26810">
              <w:rPr>
                <w:sz w:val="26"/>
                <w:szCs w:val="26"/>
              </w:rPr>
              <w:t>Общеобразовательные школы-интернаты</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0</w:t>
            </w:r>
          </w:p>
        </w:tc>
      </w:tr>
      <w:tr w:rsidR="00B6544D" w:rsidRPr="00B26810" w:rsidTr="00E27836">
        <w:tc>
          <w:tcPr>
            <w:tcW w:w="2376" w:type="dxa"/>
            <w:tcBorders>
              <w:top w:val="single" w:sz="4" w:space="0" w:color="auto"/>
              <w:left w:val="single" w:sz="4" w:space="0" w:color="auto"/>
              <w:bottom w:val="single" w:sz="4" w:space="0" w:color="auto"/>
              <w:right w:val="single" w:sz="4" w:space="0" w:color="auto"/>
            </w:tcBorders>
          </w:tcPr>
          <w:p w:rsidR="00B6544D" w:rsidRPr="00B26810" w:rsidRDefault="00090B44" w:rsidP="00E27836">
            <w:pPr>
              <w:widowControl w:val="0"/>
              <w:jc w:val="both"/>
              <w:rPr>
                <w:sz w:val="26"/>
                <w:szCs w:val="26"/>
              </w:rPr>
            </w:pPr>
            <w:r w:rsidRPr="00B26810">
              <w:rPr>
                <w:sz w:val="26"/>
                <w:szCs w:val="26"/>
              </w:rPr>
              <w:t>5.</w:t>
            </w:r>
            <w:r w:rsidR="00B6544D" w:rsidRPr="00B26810">
              <w:rPr>
                <w:sz w:val="26"/>
                <w:szCs w:val="26"/>
              </w:rPr>
              <w:t>Образовательные учреждения для детей дошкольного и младшего школьного возраста</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3,8</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B6544D" w:rsidRPr="00B26810" w:rsidRDefault="00B6544D" w:rsidP="0001738A">
            <w:pPr>
              <w:widowControl w:val="0"/>
              <w:jc w:val="center"/>
              <w:rPr>
                <w:sz w:val="26"/>
                <w:szCs w:val="26"/>
              </w:rPr>
            </w:pPr>
            <w:r w:rsidRPr="00B26810">
              <w:rPr>
                <w:sz w:val="26"/>
                <w:szCs w:val="26"/>
              </w:rPr>
              <w:t>4,1</w:t>
            </w:r>
          </w:p>
        </w:tc>
      </w:tr>
      <w:tr w:rsidR="00311D49" w:rsidRPr="00B26810" w:rsidTr="00E27836">
        <w:tc>
          <w:tcPr>
            <w:tcW w:w="2376" w:type="dxa"/>
            <w:tcBorders>
              <w:top w:val="single" w:sz="4" w:space="0" w:color="auto"/>
              <w:left w:val="single" w:sz="4" w:space="0" w:color="auto"/>
              <w:bottom w:val="single" w:sz="4" w:space="0" w:color="auto"/>
              <w:right w:val="single" w:sz="4" w:space="0" w:color="auto"/>
            </w:tcBorders>
          </w:tcPr>
          <w:p w:rsidR="00311D49" w:rsidRPr="00297417" w:rsidRDefault="00311D49" w:rsidP="00CD2E7E">
            <w:pPr>
              <w:widowControl w:val="0"/>
              <w:jc w:val="center"/>
              <w:rPr>
                <w:b/>
                <w:sz w:val="26"/>
                <w:szCs w:val="26"/>
              </w:rPr>
            </w:pPr>
            <w:r w:rsidRPr="00297417">
              <w:rPr>
                <w:b/>
                <w:sz w:val="26"/>
                <w:szCs w:val="26"/>
              </w:rPr>
              <w:t>Итого:</w:t>
            </w:r>
          </w:p>
        </w:tc>
        <w:tc>
          <w:tcPr>
            <w:tcW w:w="2552" w:type="dxa"/>
            <w:gridSpan w:val="2"/>
            <w:tcBorders>
              <w:top w:val="single" w:sz="4" w:space="0" w:color="auto"/>
              <w:left w:val="single" w:sz="4" w:space="0" w:color="auto"/>
              <w:bottom w:val="single" w:sz="4" w:space="0" w:color="auto"/>
              <w:right w:val="single" w:sz="4" w:space="0" w:color="auto"/>
            </w:tcBorders>
          </w:tcPr>
          <w:p w:rsidR="00311D49" w:rsidRPr="00297417" w:rsidRDefault="00311D49" w:rsidP="00187311">
            <w:pPr>
              <w:widowControl w:val="0"/>
              <w:ind w:firstLine="1276"/>
              <w:jc w:val="both"/>
              <w:rPr>
                <w:b/>
                <w:sz w:val="26"/>
                <w:szCs w:val="26"/>
              </w:rPr>
            </w:pPr>
            <w:r w:rsidRPr="00297417">
              <w:rPr>
                <w:b/>
                <w:sz w:val="26"/>
                <w:szCs w:val="26"/>
              </w:rPr>
              <w:t>52</w:t>
            </w:r>
          </w:p>
        </w:tc>
        <w:tc>
          <w:tcPr>
            <w:tcW w:w="2268" w:type="dxa"/>
            <w:gridSpan w:val="2"/>
            <w:tcBorders>
              <w:top w:val="single" w:sz="4" w:space="0" w:color="auto"/>
              <w:left w:val="single" w:sz="4" w:space="0" w:color="auto"/>
              <w:bottom w:val="single" w:sz="4" w:space="0" w:color="auto"/>
              <w:right w:val="single" w:sz="4" w:space="0" w:color="auto"/>
            </w:tcBorders>
          </w:tcPr>
          <w:p w:rsidR="00311D49" w:rsidRPr="00297417" w:rsidRDefault="00311D49" w:rsidP="00187311">
            <w:pPr>
              <w:widowControl w:val="0"/>
              <w:ind w:firstLine="1276"/>
              <w:jc w:val="both"/>
              <w:rPr>
                <w:b/>
                <w:sz w:val="26"/>
                <w:szCs w:val="26"/>
              </w:rPr>
            </w:pPr>
            <w:r w:rsidRPr="00297417">
              <w:rPr>
                <w:b/>
                <w:sz w:val="26"/>
                <w:szCs w:val="26"/>
              </w:rPr>
              <w:t>51</w:t>
            </w:r>
          </w:p>
        </w:tc>
        <w:tc>
          <w:tcPr>
            <w:tcW w:w="2410" w:type="dxa"/>
            <w:gridSpan w:val="2"/>
            <w:tcBorders>
              <w:top w:val="single" w:sz="4" w:space="0" w:color="auto"/>
              <w:left w:val="single" w:sz="4" w:space="0" w:color="auto"/>
              <w:bottom w:val="single" w:sz="4" w:space="0" w:color="auto"/>
              <w:right w:val="single" w:sz="4" w:space="0" w:color="auto"/>
            </w:tcBorders>
          </w:tcPr>
          <w:p w:rsidR="00311D49" w:rsidRPr="00297417" w:rsidRDefault="00311D49" w:rsidP="00187311">
            <w:pPr>
              <w:widowControl w:val="0"/>
              <w:ind w:firstLine="1276"/>
              <w:jc w:val="both"/>
              <w:rPr>
                <w:b/>
                <w:sz w:val="26"/>
                <w:szCs w:val="26"/>
              </w:rPr>
            </w:pPr>
            <w:r w:rsidRPr="00297417">
              <w:rPr>
                <w:b/>
                <w:sz w:val="26"/>
                <w:szCs w:val="26"/>
              </w:rPr>
              <w:t>49</w:t>
            </w:r>
          </w:p>
        </w:tc>
      </w:tr>
    </w:tbl>
    <w:p w:rsidR="0062752B" w:rsidRDefault="0062752B" w:rsidP="00090B44">
      <w:pPr>
        <w:widowControl w:val="0"/>
        <w:ind w:firstLine="708"/>
        <w:jc w:val="both"/>
        <w:rPr>
          <w:sz w:val="26"/>
          <w:szCs w:val="26"/>
        </w:rPr>
      </w:pPr>
    </w:p>
    <w:p w:rsidR="00311D49" w:rsidRPr="00B26810" w:rsidRDefault="00311D49" w:rsidP="00090B44">
      <w:pPr>
        <w:widowControl w:val="0"/>
        <w:ind w:firstLine="708"/>
        <w:jc w:val="both"/>
        <w:rPr>
          <w:sz w:val="26"/>
          <w:szCs w:val="26"/>
        </w:rPr>
      </w:pPr>
      <w:r w:rsidRPr="00B26810">
        <w:rPr>
          <w:sz w:val="26"/>
          <w:szCs w:val="26"/>
        </w:rPr>
        <w:t xml:space="preserve">Сеть образовательных учреждений Ханты-Мансийского района оптимизирована в форме ликвидации муниципального общеобразовательного учреждения: основная общеобразовательная школа с. Базьяны. Решение принято в связи с переселением жителей с. Базьяны по программе района в д. Ярки. В соответствии с п.5 ст.34 Закона РФ «Об образовании» проведен сход граждан по вопросу ликвидации образовательного учреждения с положительным решением о добровольной ликвидации ОУ, имеется заключение экспертной комиссии по определению последствий ликвидации  образовательного учреждения. </w:t>
      </w:r>
    </w:p>
    <w:p w:rsidR="00311D49" w:rsidRPr="00B26810" w:rsidRDefault="00311D49" w:rsidP="00090B44">
      <w:pPr>
        <w:ind w:firstLine="708"/>
        <w:jc w:val="both"/>
        <w:rPr>
          <w:sz w:val="26"/>
          <w:szCs w:val="26"/>
        </w:rPr>
      </w:pPr>
      <w:r w:rsidRPr="00B26810">
        <w:rPr>
          <w:sz w:val="26"/>
          <w:szCs w:val="26"/>
        </w:rPr>
        <w:t>При ликвидации объекта социальной инфраструктуры для детей – МОУ: ООШ с. Базьяны отрицательных последствий социального характера, нарушения прав детей на образование и воспитание не последовало: в школе обучались 2 ребенка, обучение продолжили с 4 четверти 2011-2012 учебного года в муниципальном казенном общеобразовательном учреждении Ханты-Мансийского района «СОШ д. Шапша».</w:t>
      </w:r>
    </w:p>
    <w:p w:rsidR="00311D49" w:rsidRPr="00B26810" w:rsidRDefault="00311D49" w:rsidP="00090B44">
      <w:pPr>
        <w:ind w:firstLine="708"/>
        <w:jc w:val="both"/>
        <w:rPr>
          <w:sz w:val="26"/>
          <w:szCs w:val="26"/>
        </w:rPr>
      </w:pPr>
      <w:r w:rsidRPr="00B26810">
        <w:rPr>
          <w:sz w:val="26"/>
          <w:szCs w:val="26"/>
        </w:rPr>
        <w:t xml:space="preserve">В районе осуществляется перевозка детей по маршруту д. Шапша – д. Ярки – д. Шапша на школьном автобусе. </w:t>
      </w:r>
    </w:p>
    <w:p w:rsidR="00311D49" w:rsidRPr="00B26810" w:rsidRDefault="00311D49" w:rsidP="00090B44">
      <w:pPr>
        <w:ind w:firstLine="708"/>
        <w:jc w:val="both"/>
        <w:rPr>
          <w:sz w:val="26"/>
          <w:szCs w:val="26"/>
        </w:rPr>
      </w:pPr>
      <w:r w:rsidRPr="00B26810">
        <w:rPr>
          <w:sz w:val="26"/>
          <w:szCs w:val="26"/>
        </w:rPr>
        <w:t>При ликвидации совершены необходимые юридические действия, связанные с ликвидацией образовательного учреждения.</w:t>
      </w:r>
    </w:p>
    <w:p w:rsidR="00311D49" w:rsidRPr="00B26810" w:rsidRDefault="00311D49" w:rsidP="00090B44">
      <w:pPr>
        <w:ind w:firstLine="708"/>
        <w:jc w:val="both"/>
        <w:rPr>
          <w:sz w:val="26"/>
          <w:szCs w:val="26"/>
        </w:rPr>
      </w:pPr>
      <w:r w:rsidRPr="00B26810">
        <w:rPr>
          <w:sz w:val="26"/>
          <w:szCs w:val="26"/>
        </w:rPr>
        <w:t>В соответствии с распоряжением администрации Ханты-Мансийского района от 11.07.2012 № 775-р «О ликвидации муниципального казенного общеобразовательного учреждения Ханты-Мансийского района «Общеобразовательная школа-интернат среднего (полного) общего образования п. Горноправдинск», учитывая решение схода  граждан от 18.05.2012, принимая во внимание заключение экспертной комиссии по определению последствий ликвидации от 26.06.2012 комитетом по образованию проведены мероприятия по ликвидации данного объекта.</w:t>
      </w:r>
    </w:p>
    <w:p w:rsidR="00311D49" w:rsidRPr="00B26810" w:rsidRDefault="00311D49" w:rsidP="00090B44">
      <w:pPr>
        <w:ind w:firstLine="708"/>
        <w:jc w:val="both"/>
        <w:rPr>
          <w:sz w:val="26"/>
          <w:szCs w:val="26"/>
        </w:rPr>
      </w:pPr>
      <w:r w:rsidRPr="00B26810">
        <w:rPr>
          <w:sz w:val="26"/>
          <w:szCs w:val="26"/>
        </w:rPr>
        <w:t>Основные причины ликвидации данного малокомплектного образовательного учреждения:</w:t>
      </w:r>
    </w:p>
    <w:p w:rsidR="0062752B" w:rsidRPr="009719BD" w:rsidRDefault="00311D49" w:rsidP="00DE55CE">
      <w:pPr>
        <w:pStyle w:val="af6"/>
        <w:numPr>
          <w:ilvl w:val="0"/>
          <w:numId w:val="52"/>
        </w:numPr>
        <w:ind w:left="0" w:firstLine="709"/>
        <w:jc w:val="both"/>
        <w:rPr>
          <w:sz w:val="26"/>
          <w:szCs w:val="26"/>
        </w:rPr>
      </w:pPr>
      <w:r w:rsidRPr="009719BD">
        <w:rPr>
          <w:sz w:val="26"/>
          <w:szCs w:val="26"/>
        </w:rPr>
        <w:t>создание необходимых условий для получения качественного образования через приведение сети образовательных учреждений в соответствие с изменяющимися демографическими, социально-экономическими и финансовыми условиями;</w:t>
      </w:r>
    </w:p>
    <w:p w:rsidR="00311D49" w:rsidRPr="0062752B" w:rsidRDefault="00311D49" w:rsidP="00DE55CE">
      <w:pPr>
        <w:pStyle w:val="af6"/>
        <w:numPr>
          <w:ilvl w:val="0"/>
          <w:numId w:val="51"/>
        </w:numPr>
        <w:ind w:left="0" w:firstLine="709"/>
        <w:jc w:val="both"/>
        <w:rPr>
          <w:sz w:val="26"/>
          <w:szCs w:val="26"/>
        </w:rPr>
      </w:pPr>
      <w:r w:rsidRPr="0062752B">
        <w:rPr>
          <w:sz w:val="26"/>
          <w:szCs w:val="26"/>
        </w:rPr>
        <w:t>аварийное состояние здания школы-интерната и инженерных сетей не обеспечивают комплексную безопасность пребывания детей;</w:t>
      </w:r>
    </w:p>
    <w:p w:rsidR="00311D49" w:rsidRPr="009719BD" w:rsidRDefault="00311D49" w:rsidP="00DE55CE">
      <w:pPr>
        <w:pStyle w:val="af6"/>
        <w:numPr>
          <w:ilvl w:val="0"/>
          <w:numId w:val="51"/>
        </w:numPr>
        <w:ind w:left="0" w:firstLine="709"/>
        <w:jc w:val="both"/>
        <w:rPr>
          <w:sz w:val="26"/>
          <w:szCs w:val="26"/>
        </w:rPr>
      </w:pPr>
      <w:r w:rsidRPr="009719BD">
        <w:rPr>
          <w:sz w:val="26"/>
          <w:szCs w:val="26"/>
        </w:rPr>
        <w:lastRenderedPageBreak/>
        <w:t>в поселке Горноправдинск функционирует школа, предоставляющая возможность получения среднего образования;</w:t>
      </w:r>
    </w:p>
    <w:p w:rsidR="00311D49" w:rsidRPr="009719BD" w:rsidRDefault="00311D49" w:rsidP="00DE55CE">
      <w:pPr>
        <w:pStyle w:val="af6"/>
        <w:numPr>
          <w:ilvl w:val="0"/>
          <w:numId w:val="51"/>
        </w:numPr>
        <w:ind w:left="0" w:firstLine="709"/>
        <w:jc w:val="both"/>
        <w:rPr>
          <w:sz w:val="26"/>
          <w:szCs w:val="26"/>
        </w:rPr>
      </w:pPr>
      <w:r w:rsidRPr="009719BD">
        <w:rPr>
          <w:sz w:val="26"/>
          <w:szCs w:val="26"/>
        </w:rPr>
        <w:t>неэффективное расходование бюджетных средств.</w:t>
      </w:r>
    </w:p>
    <w:p w:rsidR="00311D49" w:rsidRPr="00B26810" w:rsidRDefault="00311D49" w:rsidP="004A6290">
      <w:pPr>
        <w:pStyle w:val="af6"/>
        <w:ind w:left="0" w:firstLine="708"/>
        <w:jc w:val="both"/>
        <w:rPr>
          <w:sz w:val="26"/>
          <w:szCs w:val="26"/>
        </w:rPr>
      </w:pPr>
      <w:r w:rsidRPr="00B26810">
        <w:rPr>
          <w:sz w:val="26"/>
          <w:szCs w:val="26"/>
        </w:rPr>
        <w:t>В учреждении в 2011-2012 гг. в трех классах (9, 10 -11 классы) обучались 23 ребенка.</w:t>
      </w:r>
    </w:p>
    <w:p w:rsidR="004A6290" w:rsidRPr="00B26810" w:rsidRDefault="00311D49" w:rsidP="004A6290">
      <w:pPr>
        <w:ind w:firstLine="708"/>
        <w:jc w:val="both"/>
        <w:rPr>
          <w:sz w:val="26"/>
          <w:szCs w:val="26"/>
        </w:rPr>
      </w:pPr>
      <w:r w:rsidRPr="00B26810">
        <w:rPr>
          <w:sz w:val="26"/>
          <w:szCs w:val="26"/>
        </w:rPr>
        <w:t>В целях соблюдения Конституционных прав обучающиеся переведены в муниципальное бюджетное общеобразовательное учреждение Ханты-Мансийского района «Средняя общеобразовательная школа п. Горноправдинск».  Дети, которые обучались и проживали в интернате, переведены в общеобразовательные учреждения по месту проживания.</w:t>
      </w:r>
    </w:p>
    <w:p w:rsidR="00311D49" w:rsidRPr="00B26810" w:rsidRDefault="00311D49" w:rsidP="004A6290">
      <w:pPr>
        <w:ind w:firstLine="708"/>
        <w:jc w:val="both"/>
        <w:rPr>
          <w:sz w:val="26"/>
          <w:szCs w:val="26"/>
        </w:rPr>
      </w:pPr>
      <w:r w:rsidRPr="00B26810">
        <w:rPr>
          <w:sz w:val="26"/>
          <w:szCs w:val="26"/>
        </w:rPr>
        <w:t xml:space="preserve">На долю учреждений, реализующих программы начального, основного, среднего (полного) образования, приходится 49 % всех образовательных учреждений района. Сеть представлена 26 учреждениями (в том числе:  общеобразовательные учреждения, образовательные учреждения для детей дошкольного и </w:t>
      </w:r>
      <w:r w:rsidR="004A6290" w:rsidRPr="00B26810">
        <w:rPr>
          <w:sz w:val="26"/>
          <w:szCs w:val="26"/>
        </w:rPr>
        <w:t>младшего школьного возраста).</w:t>
      </w:r>
    </w:p>
    <w:p w:rsidR="00311D49" w:rsidRPr="00B26810" w:rsidRDefault="00311D49" w:rsidP="004A6290">
      <w:pPr>
        <w:pStyle w:val="a4"/>
        <w:widowControl w:val="0"/>
        <w:ind w:firstLine="708"/>
        <w:jc w:val="both"/>
        <w:rPr>
          <w:sz w:val="26"/>
          <w:szCs w:val="26"/>
        </w:rPr>
      </w:pPr>
      <w:r w:rsidRPr="00B26810">
        <w:rPr>
          <w:sz w:val="26"/>
          <w:szCs w:val="26"/>
        </w:rPr>
        <w:t>Из 49 образовательных учреждений, зарегистрированных на территории Ханты - Мансийского района, лицензировано - 49 (100%) образовательных учреждений, аккредитовано - 26 (53%) общеобразовательных учреждений.</w:t>
      </w:r>
    </w:p>
    <w:p w:rsidR="00533023" w:rsidRDefault="00311D49" w:rsidP="004A6290">
      <w:pPr>
        <w:ind w:firstLine="708"/>
        <w:jc w:val="both"/>
        <w:rPr>
          <w:sz w:val="26"/>
          <w:szCs w:val="26"/>
        </w:rPr>
      </w:pPr>
      <w:r w:rsidRPr="00B26810">
        <w:rPr>
          <w:sz w:val="26"/>
          <w:szCs w:val="26"/>
        </w:rPr>
        <w:t xml:space="preserve">Не имеют государственной аккредитации, согласно действующему законодательству, 23 (47%) учреждения образования, в которых реализуются образовательные программы, к которым не установлены федеральные государственные образовательные стандарты или федеральные государственные требования (22 дошкольных и 1 учреждение дополнительного образования детей). </w:t>
      </w:r>
    </w:p>
    <w:p w:rsidR="009719BD" w:rsidRPr="00B26810" w:rsidRDefault="009719BD" w:rsidP="004A6290">
      <w:pPr>
        <w:ind w:firstLine="708"/>
        <w:jc w:val="both"/>
        <w:rPr>
          <w:sz w:val="26"/>
          <w:szCs w:val="26"/>
        </w:rPr>
      </w:pPr>
    </w:p>
    <w:p w:rsidR="00A42ED6" w:rsidRDefault="009D6EFD" w:rsidP="00DE55CE">
      <w:pPr>
        <w:pStyle w:val="3"/>
        <w:numPr>
          <w:ilvl w:val="1"/>
          <w:numId w:val="17"/>
        </w:numPr>
        <w:ind w:left="0" w:firstLine="709"/>
        <w:jc w:val="both"/>
        <w:rPr>
          <w:sz w:val="26"/>
          <w:szCs w:val="26"/>
        </w:rPr>
      </w:pPr>
      <w:bookmarkStart w:id="27" w:name="_Toc354677071"/>
      <w:r w:rsidRPr="00B26810">
        <w:rPr>
          <w:sz w:val="26"/>
          <w:szCs w:val="26"/>
        </w:rPr>
        <w:t>Контингент обучающихся и охват образованием детей</w:t>
      </w:r>
      <w:bookmarkEnd w:id="27"/>
      <w:r w:rsidRPr="00B26810">
        <w:rPr>
          <w:sz w:val="26"/>
          <w:szCs w:val="26"/>
        </w:rPr>
        <w:t xml:space="preserve"> </w:t>
      </w:r>
    </w:p>
    <w:p w:rsidR="00B57A4B" w:rsidRPr="00B26810" w:rsidRDefault="00B57A4B" w:rsidP="00282D86">
      <w:pPr>
        <w:ind w:firstLine="708"/>
        <w:jc w:val="both"/>
        <w:rPr>
          <w:sz w:val="26"/>
          <w:szCs w:val="26"/>
        </w:rPr>
      </w:pPr>
      <w:r w:rsidRPr="00B26810">
        <w:rPr>
          <w:sz w:val="26"/>
          <w:szCs w:val="26"/>
        </w:rPr>
        <w:t xml:space="preserve">В образовательной системе Ханты-Мансийского района функционируют 49 общеобразовательных учреждений, в том числе: средние  общеобразовательные школы - 17, основные общеобразовательные школы - 5, начальные общеобразовательные  школы – 2, начальные  школы-сады – 2. </w:t>
      </w:r>
    </w:p>
    <w:p w:rsidR="00B57A4B" w:rsidRPr="00B26810" w:rsidRDefault="00B57A4B" w:rsidP="00282D86">
      <w:pPr>
        <w:pStyle w:val="af6"/>
        <w:ind w:left="0" w:firstLine="708"/>
        <w:jc w:val="both"/>
        <w:rPr>
          <w:b/>
          <w:sz w:val="26"/>
          <w:szCs w:val="26"/>
        </w:rPr>
      </w:pPr>
      <w:r w:rsidRPr="00B26810">
        <w:rPr>
          <w:sz w:val="26"/>
          <w:szCs w:val="26"/>
        </w:rPr>
        <w:t>В связи с уменьшением постоянного населения Ханты-Мансийского района количество учащихся в школах по состоянию на 31.12.2012 года составило 1957 учащихся.</w:t>
      </w:r>
    </w:p>
    <w:p w:rsidR="00B57A4B" w:rsidRPr="00B26810" w:rsidRDefault="00B57A4B" w:rsidP="00282D86">
      <w:pPr>
        <w:ind w:firstLine="1276"/>
        <w:jc w:val="center"/>
        <w:rPr>
          <w:b/>
          <w:sz w:val="26"/>
          <w:szCs w:val="26"/>
        </w:rPr>
      </w:pPr>
      <w:r w:rsidRPr="00B26810">
        <w:rPr>
          <w:b/>
          <w:sz w:val="26"/>
          <w:szCs w:val="26"/>
        </w:rPr>
        <w:t>Динамика контингента учащихся по годам</w:t>
      </w:r>
    </w:p>
    <w:p w:rsidR="00B57A4B" w:rsidRPr="00B26810" w:rsidRDefault="00B57A4B" w:rsidP="00187311">
      <w:pPr>
        <w:pStyle w:val="af6"/>
        <w:ind w:left="0" w:firstLine="1276"/>
        <w:jc w:val="both"/>
        <w:rPr>
          <w:sz w:val="26"/>
          <w:szCs w:val="26"/>
        </w:rPr>
      </w:pPr>
    </w:p>
    <w:tbl>
      <w:tblPr>
        <w:tblStyle w:val="a3"/>
        <w:tblW w:w="0" w:type="auto"/>
        <w:tblLook w:val="04A0"/>
      </w:tblPr>
      <w:tblGrid>
        <w:gridCol w:w="1928"/>
        <w:gridCol w:w="1993"/>
        <w:gridCol w:w="1977"/>
        <w:gridCol w:w="1978"/>
        <w:gridCol w:w="1871"/>
      </w:tblGrid>
      <w:tr w:rsidR="00B57A4B" w:rsidRPr="00B26810" w:rsidTr="001E41DE">
        <w:tc>
          <w:tcPr>
            <w:tcW w:w="1928" w:type="dxa"/>
          </w:tcPr>
          <w:p w:rsidR="00B57A4B" w:rsidRPr="001E41DE" w:rsidRDefault="00B57A4B" w:rsidP="001E41DE">
            <w:pPr>
              <w:jc w:val="center"/>
              <w:rPr>
                <w:b/>
                <w:sz w:val="26"/>
                <w:szCs w:val="26"/>
              </w:rPr>
            </w:pPr>
            <w:r w:rsidRPr="001E41DE">
              <w:rPr>
                <w:b/>
                <w:sz w:val="26"/>
                <w:szCs w:val="26"/>
              </w:rPr>
              <w:t>Год</w:t>
            </w:r>
          </w:p>
        </w:tc>
        <w:tc>
          <w:tcPr>
            <w:tcW w:w="1993" w:type="dxa"/>
          </w:tcPr>
          <w:p w:rsidR="00B57A4B" w:rsidRPr="001E41DE" w:rsidRDefault="00B57A4B" w:rsidP="001E41DE">
            <w:pPr>
              <w:jc w:val="center"/>
              <w:rPr>
                <w:b/>
                <w:sz w:val="26"/>
                <w:szCs w:val="26"/>
              </w:rPr>
            </w:pPr>
            <w:r w:rsidRPr="001E41DE">
              <w:rPr>
                <w:b/>
                <w:sz w:val="26"/>
                <w:szCs w:val="26"/>
              </w:rPr>
              <w:t>Всего учащихся</w:t>
            </w:r>
          </w:p>
        </w:tc>
        <w:tc>
          <w:tcPr>
            <w:tcW w:w="1977" w:type="dxa"/>
          </w:tcPr>
          <w:p w:rsidR="00B57A4B" w:rsidRPr="001E41DE" w:rsidRDefault="00B57A4B" w:rsidP="001E41DE">
            <w:pPr>
              <w:jc w:val="center"/>
              <w:rPr>
                <w:b/>
                <w:sz w:val="26"/>
                <w:szCs w:val="26"/>
              </w:rPr>
            </w:pPr>
            <w:r w:rsidRPr="001E41DE">
              <w:rPr>
                <w:b/>
                <w:sz w:val="26"/>
                <w:szCs w:val="26"/>
              </w:rPr>
              <w:t>В возрасте</w:t>
            </w:r>
          </w:p>
          <w:p w:rsidR="00B57A4B" w:rsidRPr="001E41DE" w:rsidRDefault="00B57A4B" w:rsidP="001E41DE">
            <w:pPr>
              <w:jc w:val="center"/>
              <w:rPr>
                <w:b/>
                <w:sz w:val="26"/>
                <w:szCs w:val="26"/>
              </w:rPr>
            </w:pPr>
            <w:r w:rsidRPr="001E41DE">
              <w:rPr>
                <w:b/>
                <w:sz w:val="26"/>
                <w:szCs w:val="26"/>
              </w:rPr>
              <w:t>6,5-9 лет</w:t>
            </w:r>
          </w:p>
        </w:tc>
        <w:tc>
          <w:tcPr>
            <w:tcW w:w="1978" w:type="dxa"/>
          </w:tcPr>
          <w:p w:rsidR="00B57A4B" w:rsidRPr="001E41DE" w:rsidRDefault="00B57A4B" w:rsidP="001E41DE">
            <w:pPr>
              <w:jc w:val="center"/>
              <w:rPr>
                <w:b/>
                <w:sz w:val="26"/>
                <w:szCs w:val="26"/>
              </w:rPr>
            </w:pPr>
            <w:r w:rsidRPr="001E41DE">
              <w:rPr>
                <w:b/>
                <w:sz w:val="26"/>
                <w:szCs w:val="26"/>
              </w:rPr>
              <w:t>В возрасте</w:t>
            </w:r>
          </w:p>
          <w:p w:rsidR="00B57A4B" w:rsidRPr="001E41DE" w:rsidRDefault="00B57A4B" w:rsidP="001E41DE">
            <w:pPr>
              <w:jc w:val="center"/>
              <w:rPr>
                <w:b/>
                <w:sz w:val="26"/>
                <w:szCs w:val="26"/>
              </w:rPr>
            </w:pPr>
            <w:r w:rsidRPr="001E41DE">
              <w:rPr>
                <w:b/>
                <w:sz w:val="26"/>
                <w:szCs w:val="26"/>
              </w:rPr>
              <w:t>10-15 лет</w:t>
            </w:r>
          </w:p>
        </w:tc>
        <w:tc>
          <w:tcPr>
            <w:tcW w:w="1871" w:type="dxa"/>
          </w:tcPr>
          <w:p w:rsidR="00B57A4B" w:rsidRPr="001E41DE" w:rsidRDefault="00B57A4B" w:rsidP="001E41DE">
            <w:pPr>
              <w:jc w:val="center"/>
              <w:rPr>
                <w:b/>
                <w:sz w:val="26"/>
                <w:szCs w:val="26"/>
              </w:rPr>
            </w:pPr>
            <w:r w:rsidRPr="001E41DE">
              <w:rPr>
                <w:b/>
                <w:sz w:val="26"/>
                <w:szCs w:val="26"/>
              </w:rPr>
              <w:t>В возрасте</w:t>
            </w:r>
          </w:p>
          <w:p w:rsidR="00B57A4B" w:rsidRPr="001E41DE" w:rsidRDefault="00B57A4B" w:rsidP="001E41DE">
            <w:pPr>
              <w:jc w:val="center"/>
              <w:rPr>
                <w:b/>
                <w:sz w:val="26"/>
                <w:szCs w:val="26"/>
              </w:rPr>
            </w:pPr>
            <w:r w:rsidRPr="001E41DE">
              <w:rPr>
                <w:b/>
                <w:sz w:val="26"/>
                <w:szCs w:val="26"/>
              </w:rPr>
              <w:t>16-20 лет</w:t>
            </w:r>
          </w:p>
        </w:tc>
      </w:tr>
      <w:tr w:rsidR="00B57A4B" w:rsidRPr="00B26810" w:rsidTr="001E41DE">
        <w:tc>
          <w:tcPr>
            <w:tcW w:w="1928" w:type="dxa"/>
          </w:tcPr>
          <w:p w:rsidR="00B57A4B" w:rsidRPr="00B26810" w:rsidRDefault="00B57A4B" w:rsidP="001E41DE">
            <w:pPr>
              <w:jc w:val="center"/>
              <w:rPr>
                <w:sz w:val="26"/>
                <w:szCs w:val="26"/>
              </w:rPr>
            </w:pPr>
            <w:r w:rsidRPr="00B26810">
              <w:rPr>
                <w:sz w:val="26"/>
                <w:szCs w:val="26"/>
              </w:rPr>
              <w:t>2010 год</w:t>
            </w:r>
          </w:p>
        </w:tc>
        <w:tc>
          <w:tcPr>
            <w:tcW w:w="1993" w:type="dxa"/>
          </w:tcPr>
          <w:p w:rsidR="00B57A4B" w:rsidRPr="00B26810" w:rsidRDefault="00B57A4B" w:rsidP="001E41DE">
            <w:pPr>
              <w:jc w:val="center"/>
              <w:rPr>
                <w:sz w:val="26"/>
                <w:szCs w:val="26"/>
              </w:rPr>
            </w:pPr>
            <w:r w:rsidRPr="00B26810">
              <w:rPr>
                <w:sz w:val="26"/>
                <w:szCs w:val="26"/>
              </w:rPr>
              <w:t>1962</w:t>
            </w:r>
          </w:p>
        </w:tc>
        <w:tc>
          <w:tcPr>
            <w:tcW w:w="1977" w:type="dxa"/>
          </w:tcPr>
          <w:p w:rsidR="00B57A4B" w:rsidRPr="00B26810" w:rsidRDefault="00B57A4B" w:rsidP="001E41DE">
            <w:pPr>
              <w:jc w:val="center"/>
              <w:rPr>
                <w:sz w:val="26"/>
                <w:szCs w:val="26"/>
              </w:rPr>
            </w:pPr>
            <w:r w:rsidRPr="00B26810">
              <w:rPr>
                <w:sz w:val="26"/>
                <w:szCs w:val="26"/>
              </w:rPr>
              <w:t>590</w:t>
            </w:r>
          </w:p>
        </w:tc>
        <w:tc>
          <w:tcPr>
            <w:tcW w:w="1978" w:type="dxa"/>
          </w:tcPr>
          <w:p w:rsidR="00B57A4B" w:rsidRPr="00B26810" w:rsidRDefault="00B57A4B" w:rsidP="001E41DE">
            <w:pPr>
              <w:jc w:val="center"/>
              <w:rPr>
                <w:sz w:val="26"/>
                <w:szCs w:val="26"/>
              </w:rPr>
            </w:pPr>
            <w:r w:rsidRPr="00B26810">
              <w:rPr>
                <w:sz w:val="26"/>
                <w:szCs w:val="26"/>
              </w:rPr>
              <w:t>1089</w:t>
            </w:r>
          </w:p>
        </w:tc>
        <w:tc>
          <w:tcPr>
            <w:tcW w:w="1871" w:type="dxa"/>
          </w:tcPr>
          <w:p w:rsidR="00B57A4B" w:rsidRPr="00B26810" w:rsidRDefault="00B57A4B" w:rsidP="001E41DE">
            <w:pPr>
              <w:jc w:val="center"/>
              <w:rPr>
                <w:sz w:val="26"/>
                <w:szCs w:val="26"/>
              </w:rPr>
            </w:pPr>
            <w:r w:rsidRPr="00B26810">
              <w:rPr>
                <w:sz w:val="26"/>
                <w:szCs w:val="26"/>
              </w:rPr>
              <w:t>283</w:t>
            </w:r>
          </w:p>
        </w:tc>
      </w:tr>
      <w:tr w:rsidR="00B57A4B" w:rsidRPr="00B26810" w:rsidTr="001E41DE">
        <w:tc>
          <w:tcPr>
            <w:tcW w:w="1928" w:type="dxa"/>
          </w:tcPr>
          <w:p w:rsidR="00B57A4B" w:rsidRPr="00B26810" w:rsidRDefault="00B57A4B" w:rsidP="001E41DE">
            <w:pPr>
              <w:jc w:val="center"/>
              <w:rPr>
                <w:sz w:val="26"/>
                <w:szCs w:val="26"/>
              </w:rPr>
            </w:pPr>
            <w:r w:rsidRPr="00B26810">
              <w:rPr>
                <w:sz w:val="26"/>
                <w:szCs w:val="26"/>
              </w:rPr>
              <w:t>2011 год</w:t>
            </w:r>
          </w:p>
        </w:tc>
        <w:tc>
          <w:tcPr>
            <w:tcW w:w="1993" w:type="dxa"/>
          </w:tcPr>
          <w:p w:rsidR="00B57A4B" w:rsidRPr="00B26810" w:rsidRDefault="00B57A4B" w:rsidP="001E41DE">
            <w:pPr>
              <w:jc w:val="center"/>
              <w:rPr>
                <w:sz w:val="26"/>
                <w:szCs w:val="26"/>
              </w:rPr>
            </w:pPr>
            <w:r w:rsidRPr="00B26810">
              <w:rPr>
                <w:sz w:val="26"/>
                <w:szCs w:val="26"/>
              </w:rPr>
              <w:t>1985</w:t>
            </w:r>
          </w:p>
        </w:tc>
        <w:tc>
          <w:tcPr>
            <w:tcW w:w="1977" w:type="dxa"/>
          </w:tcPr>
          <w:p w:rsidR="00B57A4B" w:rsidRPr="00B26810" w:rsidRDefault="00B57A4B" w:rsidP="001E41DE">
            <w:pPr>
              <w:jc w:val="center"/>
              <w:rPr>
                <w:sz w:val="26"/>
                <w:szCs w:val="26"/>
              </w:rPr>
            </w:pPr>
            <w:r w:rsidRPr="00B26810">
              <w:rPr>
                <w:sz w:val="26"/>
                <w:szCs w:val="26"/>
              </w:rPr>
              <w:t>799</w:t>
            </w:r>
          </w:p>
        </w:tc>
        <w:tc>
          <w:tcPr>
            <w:tcW w:w="1978" w:type="dxa"/>
          </w:tcPr>
          <w:p w:rsidR="00B57A4B" w:rsidRPr="00B26810" w:rsidRDefault="00B57A4B" w:rsidP="001E41DE">
            <w:pPr>
              <w:jc w:val="center"/>
              <w:rPr>
                <w:sz w:val="26"/>
                <w:szCs w:val="26"/>
              </w:rPr>
            </w:pPr>
            <w:r w:rsidRPr="00B26810">
              <w:rPr>
                <w:sz w:val="26"/>
                <w:szCs w:val="26"/>
              </w:rPr>
              <w:t>882</w:t>
            </w:r>
          </w:p>
        </w:tc>
        <w:tc>
          <w:tcPr>
            <w:tcW w:w="1871" w:type="dxa"/>
          </w:tcPr>
          <w:p w:rsidR="00B57A4B" w:rsidRPr="00B26810" w:rsidRDefault="00B57A4B" w:rsidP="001E41DE">
            <w:pPr>
              <w:jc w:val="center"/>
              <w:rPr>
                <w:sz w:val="26"/>
                <w:szCs w:val="26"/>
              </w:rPr>
            </w:pPr>
            <w:r w:rsidRPr="00B26810">
              <w:rPr>
                <w:sz w:val="26"/>
                <w:szCs w:val="26"/>
              </w:rPr>
              <w:t>304</w:t>
            </w:r>
          </w:p>
        </w:tc>
      </w:tr>
      <w:tr w:rsidR="00B57A4B" w:rsidRPr="00B26810" w:rsidTr="001E41DE">
        <w:tc>
          <w:tcPr>
            <w:tcW w:w="1928" w:type="dxa"/>
          </w:tcPr>
          <w:p w:rsidR="00B57A4B" w:rsidRPr="00B26810" w:rsidRDefault="00B57A4B" w:rsidP="001E41DE">
            <w:pPr>
              <w:jc w:val="center"/>
              <w:rPr>
                <w:sz w:val="26"/>
                <w:szCs w:val="26"/>
              </w:rPr>
            </w:pPr>
            <w:r w:rsidRPr="00B26810">
              <w:rPr>
                <w:sz w:val="26"/>
                <w:szCs w:val="26"/>
              </w:rPr>
              <w:t>2012 год</w:t>
            </w:r>
          </w:p>
        </w:tc>
        <w:tc>
          <w:tcPr>
            <w:tcW w:w="1993" w:type="dxa"/>
          </w:tcPr>
          <w:p w:rsidR="00B57A4B" w:rsidRPr="00B26810" w:rsidRDefault="00B57A4B" w:rsidP="001E41DE">
            <w:pPr>
              <w:jc w:val="center"/>
              <w:rPr>
                <w:sz w:val="26"/>
                <w:szCs w:val="26"/>
              </w:rPr>
            </w:pPr>
            <w:r w:rsidRPr="00B26810">
              <w:rPr>
                <w:sz w:val="26"/>
                <w:szCs w:val="26"/>
              </w:rPr>
              <w:t>1957</w:t>
            </w:r>
          </w:p>
        </w:tc>
        <w:tc>
          <w:tcPr>
            <w:tcW w:w="1977" w:type="dxa"/>
          </w:tcPr>
          <w:p w:rsidR="00B57A4B" w:rsidRPr="00B26810" w:rsidRDefault="00B57A4B" w:rsidP="001E41DE">
            <w:pPr>
              <w:jc w:val="center"/>
              <w:rPr>
                <w:sz w:val="26"/>
                <w:szCs w:val="26"/>
              </w:rPr>
            </w:pPr>
            <w:r w:rsidRPr="00B26810">
              <w:rPr>
                <w:sz w:val="26"/>
                <w:szCs w:val="26"/>
              </w:rPr>
              <w:t>626</w:t>
            </w:r>
          </w:p>
        </w:tc>
        <w:tc>
          <w:tcPr>
            <w:tcW w:w="1978" w:type="dxa"/>
          </w:tcPr>
          <w:p w:rsidR="00B57A4B" w:rsidRPr="00B26810" w:rsidRDefault="00B57A4B" w:rsidP="001E41DE">
            <w:pPr>
              <w:jc w:val="center"/>
              <w:rPr>
                <w:sz w:val="26"/>
                <w:szCs w:val="26"/>
              </w:rPr>
            </w:pPr>
            <w:r w:rsidRPr="00B26810">
              <w:rPr>
                <w:sz w:val="26"/>
                <w:szCs w:val="26"/>
              </w:rPr>
              <w:t>1083</w:t>
            </w:r>
          </w:p>
        </w:tc>
        <w:tc>
          <w:tcPr>
            <w:tcW w:w="1871" w:type="dxa"/>
          </w:tcPr>
          <w:p w:rsidR="00B57A4B" w:rsidRPr="00B26810" w:rsidRDefault="00B57A4B" w:rsidP="001E41DE">
            <w:pPr>
              <w:jc w:val="center"/>
              <w:rPr>
                <w:sz w:val="26"/>
                <w:szCs w:val="26"/>
              </w:rPr>
            </w:pPr>
            <w:r w:rsidRPr="00B26810">
              <w:rPr>
                <w:sz w:val="26"/>
                <w:szCs w:val="26"/>
              </w:rPr>
              <w:t>248</w:t>
            </w:r>
          </w:p>
        </w:tc>
      </w:tr>
    </w:tbl>
    <w:p w:rsidR="00A42ED6" w:rsidRPr="00B26810" w:rsidRDefault="00A42ED6" w:rsidP="00187311">
      <w:pPr>
        <w:ind w:firstLine="1276"/>
        <w:jc w:val="both"/>
        <w:rPr>
          <w:sz w:val="26"/>
          <w:szCs w:val="26"/>
        </w:rPr>
      </w:pPr>
    </w:p>
    <w:p w:rsidR="00F04186" w:rsidRPr="00B26810" w:rsidRDefault="00F04186" w:rsidP="00DE55CE">
      <w:pPr>
        <w:pStyle w:val="3"/>
        <w:numPr>
          <w:ilvl w:val="1"/>
          <w:numId w:val="17"/>
        </w:numPr>
        <w:ind w:left="0" w:firstLine="709"/>
        <w:jc w:val="both"/>
        <w:rPr>
          <w:sz w:val="26"/>
          <w:szCs w:val="26"/>
        </w:rPr>
      </w:pPr>
      <w:bookmarkStart w:id="28" w:name="_Toc354677072"/>
      <w:r w:rsidRPr="00B26810">
        <w:rPr>
          <w:sz w:val="26"/>
          <w:szCs w:val="26"/>
        </w:rPr>
        <w:t>Образование для детей с ограниченными возможностями здоровья</w:t>
      </w:r>
      <w:bookmarkEnd w:id="28"/>
      <w:r w:rsidRPr="00B26810">
        <w:rPr>
          <w:sz w:val="26"/>
          <w:szCs w:val="26"/>
        </w:rPr>
        <w:t xml:space="preserve"> </w:t>
      </w:r>
    </w:p>
    <w:p w:rsidR="00FB61FD" w:rsidRPr="00B26810" w:rsidRDefault="00FB61FD" w:rsidP="00455D12">
      <w:pPr>
        <w:ind w:firstLine="708"/>
        <w:jc w:val="both"/>
        <w:rPr>
          <w:sz w:val="26"/>
          <w:szCs w:val="26"/>
        </w:rPr>
      </w:pPr>
      <w:r w:rsidRPr="00B26810">
        <w:rPr>
          <w:sz w:val="26"/>
          <w:szCs w:val="26"/>
        </w:rPr>
        <w:t xml:space="preserve">По состоянию на 31.12.2012 года в районе 52 ребенка-инвалида дошкольного и школьного возраста, в 2011 году – 47. В районе созданы необходимые условия, позволяющие всем детям данной категории получить соответствующее образование. Из 52 детей-инвалидов: </w:t>
      </w:r>
    </w:p>
    <w:p w:rsidR="00FB61FD" w:rsidRPr="00B26810" w:rsidRDefault="00FB61FD" w:rsidP="00DE55CE">
      <w:pPr>
        <w:numPr>
          <w:ilvl w:val="0"/>
          <w:numId w:val="25"/>
        </w:numPr>
        <w:tabs>
          <w:tab w:val="num" w:pos="709"/>
        </w:tabs>
        <w:autoSpaceDN w:val="0"/>
        <w:ind w:left="0" w:firstLine="709"/>
        <w:jc w:val="both"/>
        <w:rPr>
          <w:sz w:val="26"/>
          <w:szCs w:val="26"/>
        </w:rPr>
      </w:pPr>
      <w:r w:rsidRPr="00B26810">
        <w:rPr>
          <w:sz w:val="26"/>
          <w:szCs w:val="26"/>
        </w:rPr>
        <w:t xml:space="preserve">обучаемых детей-инвалидов школьного возраста 22, что составляет 1,1% от общего числа школьников (в сравнении с прошлым учебным годом меньше на 0,2 %); </w:t>
      </w:r>
    </w:p>
    <w:p w:rsidR="00FB61FD" w:rsidRPr="00E455F0" w:rsidRDefault="00FB61FD" w:rsidP="00DE55CE">
      <w:pPr>
        <w:pStyle w:val="af6"/>
        <w:numPr>
          <w:ilvl w:val="0"/>
          <w:numId w:val="25"/>
        </w:numPr>
        <w:tabs>
          <w:tab w:val="clear" w:pos="1068"/>
          <w:tab w:val="num" w:pos="0"/>
        </w:tabs>
        <w:autoSpaceDN w:val="0"/>
        <w:ind w:left="0" w:firstLine="709"/>
        <w:jc w:val="both"/>
        <w:rPr>
          <w:sz w:val="26"/>
          <w:szCs w:val="26"/>
        </w:rPr>
      </w:pPr>
      <w:r w:rsidRPr="00E455F0">
        <w:rPr>
          <w:sz w:val="26"/>
          <w:szCs w:val="26"/>
        </w:rPr>
        <w:lastRenderedPageBreak/>
        <w:t>детей дошкольного возраста 24, что составляет 2,3% от общего числа дошкольников (в сравнении с прошлым учебным годом больше на 0,6 %);</w:t>
      </w:r>
    </w:p>
    <w:p w:rsidR="00FB61FD" w:rsidRPr="00E455F0" w:rsidRDefault="00FB61FD" w:rsidP="00DE55CE">
      <w:pPr>
        <w:pStyle w:val="af6"/>
        <w:numPr>
          <w:ilvl w:val="0"/>
          <w:numId w:val="25"/>
        </w:numPr>
        <w:tabs>
          <w:tab w:val="clear" w:pos="1068"/>
          <w:tab w:val="num" w:pos="0"/>
        </w:tabs>
        <w:autoSpaceDN w:val="0"/>
        <w:ind w:left="0" w:firstLine="709"/>
        <w:jc w:val="both"/>
        <w:rPr>
          <w:sz w:val="26"/>
          <w:szCs w:val="26"/>
        </w:rPr>
      </w:pPr>
      <w:r w:rsidRPr="00E455F0">
        <w:rPr>
          <w:sz w:val="26"/>
          <w:szCs w:val="26"/>
        </w:rPr>
        <w:t xml:space="preserve">по медицинским  показаниям не получают  образование 6 детей –  инвалидов, что составляет 0,3% от общего числа детей школьного возраста (в прошлом учебном году  0,3 %).    </w:t>
      </w:r>
    </w:p>
    <w:p w:rsidR="00FB61FD" w:rsidRDefault="00FB61FD" w:rsidP="00B138E2">
      <w:pPr>
        <w:ind w:firstLine="709"/>
        <w:jc w:val="both"/>
        <w:rPr>
          <w:sz w:val="26"/>
          <w:szCs w:val="26"/>
        </w:rPr>
      </w:pPr>
      <w:r w:rsidRPr="00B26810">
        <w:rPr>
          <w:sz w:val="26"/>
          <w:szCs w:val="26"/>
        </w:rPr>
        <w:t>Дошкольным образованием охвачено 12 детей-инвалидов, что составляет 50% от общего числа детей – инвалидов дошкольного возраста (в сравнении с прошлым учебным годом меньше на 5,5%).</w:t>
      </w:r>
    </w:p>
    <w:p w:rsidR="009719BD" w:rsidRPr="00B26810" w:rsidRDefault="009719BD" w:rsidP="00B138E2">
      <w:pPr>
        <w:ind w:firstLine="709"/>
        <w:jc w:val="both"/>
        <w:rPr>
          <w:sz w:val="26"/>
          <w:szCs w:val="26"/>
        </w:rPr>
      </w:pPr>
    </w:p>
    <w:p w:rsidR="00FB61FD" w:rsidRPr="00B26810" w:rsidRDefault="00FB61FD" w:rsidP="00187311">
      <w:pPr>
        <w:ind w:firstLine="1276"/>
        <w:jc w:val="both"/>
        <w:rPr>
          <w:bCs/>
          <w:sz w:val="26"/>
          <w:szCs w:val="26"/>
        </w:rPr>
      </w:pPr>
      <w:r w:rsidRPr="00B26810">
        <w:rPr>
          <w:b/>
          <w:bCs/>
          <w:iCs/>
          <w:sz w:val="26"/>
          <w:szCs w:val="26"/>
        </w:rPr>
        <w:t>Охват детей-инвалидов дошкольным образованием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992"/>
        <w:gridCol w:w="992"/>
        <w:gridCol w:w="993"/>
        <w:gridCol w:w="992"/>
        <w:gridCol w:w="850"/>
        <w:gridCol w:w="1134"/>
        <w:gridCol w:w="852"/>
        <w:gridCol w:w="849"/>
      </w:tblGrid>
      <w:tr w:rsidR="00FB61FD" w:rsidRPr="00B26810" w:rsidTr="002B7D55">
        <w:trPr>
          <w:trHeight w:val="1110"/>
        </w:trPr>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widowControl w:val="0"/>
              <w:autoSpaceDE w:val="0"/>
              <w:autoSpaceDN w:val="0"/>
              <w:adjustRightInd w:val="0"/>
              <w:jc w:val="both"/>
              <w:rPr>
                <w:b/>
                <w:sz w:val="26"/>
                <w:szCs w:val="26"/>
              </w:rPr>
            </w:pPr>
            <w:r w:rsidRPr="00B26810">
              <w:rPr>
                <w:b/>
                <w:sz w:val="26"/>
                <w:szCs w:val="26"/>
              </w:rPr>
              <w:t>Всего детей-инвалидов</w:t>
            </w:r>
          </w:p>
        </w:tc>
        <w:tc>
          <w:tcPr>
            <w:tcW w:w="3969" w:type="dxa"/>
            <w:gridSpan w:val="4"/>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jc w:val="both"/>
              <w:rPr>
                <w:b/>
                <w:sz w:val="26"/>
                <w:szCs w:val="26"/>
              </w:rPr>
            </w:pPr>
            <w:r w:rsidRPr="00B26810">
              <w:rPr>
                <w:b/>
                <w:sz w:val="26"/>
                <w:szCs w:val="26"/>
              </w:rPr>
              <w:t xml:space="preserve">Доля детей </w:t>
            </w:r>
            <w:r w:rsidR="00B138E2" w:rsidRPr="00B26810">
              <w:rPr>
                <w:b/>
                <w:sz w:val="26"/>
                <w:szCs w:val="26"/>
              </w:rPr>
              <w:t>–</w:t>
            </w:r>
            <w:r w:rsidRPr="00B26810">
              <w:rPr>
                <w:b/>
                <w:sz w:val="26"/>
                <w:szCs w:val="26"/>
              </w:rPr>
              <w:t xml:space="preserve"> инвалидов</w:t>
            </w:r>
            <w:r w:rsidR="00B138E2" w:rsidRPr="00B26810">
              <w:rPr>
                <w:b/>
                <w:sz w:val="26"/>
                <w:szCs w:val="26"/>
              </w:rPr>
              <w:t xml:space="preserve"> </w:t>
            </w:r>
            <w:r w:rsidRPr="00B26810">
              <w:rPr>
                <w:b/>
                <w:sz w:val="26"/>
                <w:szCs w:val="26"/>
              </w:rPr>
              <w:t>дошкольного возраста</w:t>
            </w:r>
            <w:r w:rsidR="00B138E2" w:rsidRPr="00B26810">
              <w:rPr>
                <w:b/>
                <w:sz w:val="26"/>
                <w:szCs w:val="26"/>
              </w:rPr>
              <w:t xml:space="preserve"> </w:t>
            </w:r>
            <w:r w:rsidRPr="00B26810">
              <w:rPr>
                <w:b/>
                <w:sz w:val="26"/>
                <w:szCs w:val="26"/>
              </w:rPr>
              <w:t>(от общей численности детей-инвалидов)</w:t>
            </w:r>
          </w:p>
        </w:tc>
        <w:tc>
          <w:tcPr>
            <w:tcW w:w="3685" w:type="dxa"/>
            <w:gridSpan w:val="4"/>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jc w:val="both"/>
              <w:rPr>
                <w:b/>
                <w:sz w:val="26"/>
                <w:szCs w:val="26"/>
              </w:rPr>
            </w:pPr>
            <w:r w:rsidRPr="00B26810">
              <w:rPr>
                <w:b/>
                <w:sz w:val="26"/>
                <w:szCs w:val="26"/>
              </w:rPr>
              <w:t>Доля детей - инвалидов в</w:t>
            </w:r>
          </w:p>
          <w:p w:rsidR="00FB61FD" w:rsidRPr="00B26810" w:rsidRDefault="00FB61FD" w:rsidP="00B138E2">
            <w:pPr>
              <w:jc w:val="both"/>
              <w:rPr>
                <w:b/>
                <w:sz w:val="26"/>
                <w:szCs w:val="26"/>
              </w:rPr>
            </w:pPr>
            <w:r w:rsidRPr="00B26810">
              <w:rPr>
                <w:b/>
                <w:sz w:val="26"/>
                <w:szCs w:val="26"/>
              </w:rPr>
              <w:t>дошкольных  учреждениях</w:t>
            </w:r>
          </w:p>
          <w:p w:rsidR="00FB61FD" w:rsidRPr="00B26810" w:rsidRDefault="00FB61FD" w:rsidP="00B138E2">
            <w:pPr>
              <w:widowControl w:val="0"/>
              <w:autoSpaceDE w:val="0"/>
              <w:autoSpaceDN w:val="0"/>
              <w:adjustRightInd w:val="0"/>
              <w:jc w:val="both"/>
              <w:rPr>
                <w:b/>
                <w:sz w:val="26"/>
                <w:szCs w:val="26"/>
              </w:rPr>
            </w:pPr>
            <w:r w:rsidRPr="00B26810">
              <w:rPr>
                <w:b/>
                <w:sz w:val="26"/>
                <w:szCs w:val="26"/>
              </w:rPr>
              <w:t>(от общей численности детей-инвалидов дошкольного возраста).</w:t>
            </w:r>
          </w:p>
        </w:tc>
      </w:tr>
      <w:tr w:rsidR="00986C29" w:rsidRPr="00B26810" w:rsidTr="002B7D55">
        <w:trPr>
          <w:trHeight w:val="300"/>
        </w:trPr>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187311">
            <w:pPr>
              <w:ind w:firstLine="1276"/>
              <w:jc w:val="both"/>
              <w:rPr>
                <w:b/>
                <w:sz w:val="26"/>
                <w:szCs w:val="26"/>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widowControl w:val="0"/>
              <w:autoSpaceDE w:val="0"/>
              <w:autoSpaceDN w:val="0"/>
              <w:adjustRightInd w:val="0"/>
              <w:jc w:val="both"/>
              <w:rPr>
                <w:b/>
                <w:sz w:val="26"/>
                <w:szCs w:val="26"/>
              </w:rPr>
            </w:pPr>
            <w:r w:rsidRPr="00B26810">
              <w:rPr>
                <w:b/>
                <w:sz w:val="26"/>
                <w:szCs w:val="26"/>
              </w:rPr>
              <w:t>2011-2012 уч.г.</w:t>
            </w:r>
          </w:p>
        </w:tc>
        <w:tc>
          <w:tcPr>
            <w:tcW w:w="1985" w:type="dxa"/>
            <w:gridSpan w:val="2"/>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widowControl w:val="0"/>
              <w:autoSpaceDE w:val="0"/>
              <w:autoSpaceDN w:val="0"/>
              <w:adjustRightInd w:val="0"/>
              <w:jc w:val="both"/>
              <w:rPr>
                <w:b/>
                <w:sz w:val="26"/>
                <w:szCs w:val="26"/>
              </w:rPr>
            </w:pPr>
            <w:r w:rsidRPr="00B26810">
              <w:rPr>
                <w:b/>
                <w:sz w:val="26"/>
                <w:szCs w:val="26"/>
              </w:rPr>
              <w:t>2012-2013 уч.г.</w:t>
            </w:r>
          </w:p>
        </w:tc>
        <w:tc>
          <w:tcPr>
            <w:tcW w:w="1984" w:type="dxa"/>
            <w:gridSpan w:val="2"/>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widowControl w:val="0"/>
              <w:autoSpaceDE w:val="0"/>
              <w:autoSpaceDN w:val="0"/>
              <w:adjustRightInd w:val="0"/>
              <w:jc w:val="both"/>
              <w:rPr>
                <w:b/>
                <w:sz w:val="26"/>
                <w:szCs w:val="26"/>
              </w:rPr>
            </w:pPr>
            <w:r w:rsidRPr="00B26810">
              <w:rPr>
                <w:b/>
                <w:sz w:val="26"/>
                <w:szCs w:val="26"/>
              </w:rPr>
              <w:t>2011-2012 уч.г.</w:t>
            </w:r>
          </w:p>
        </w:tc>
        <w:tc>
          <w:tcPr>
            <w:tcW w:w="1701" w:type="dxa"/>
            <w:gridSpan w:val="2"/>
            <w:tcBorders>
              <w:top w:val="single" w:sz="4" w:space="0" w:color="auto"/>
              <w:left w:val="single" w:sz="4" w:space="0" w:color="auto"/>
              <w:bottom w:val="single" w:sz="4" w:space="0" w:color="auto"/>
              <w:right w:val="single" w:sz="4" w:space="0" w:color="auto"/>
            </w:tcBorders>
            <w:hideMark/>
          </w:tcPr>
          <w:p w:rsidR="00FB61FD" w:rsidRPr="00B26810" w:rsidRDefault="00FB61FD" w:rsidP="00B138E2">
            <w:pPr>
              <w:widowControl w:val="0"/>
              <w:autoSpaceDE w:val="0"/>
              <w:autoSpaceDN w:val="0"/>
              <w:adjustRightInd w:val="0"/>
              <w:jc w:val="both"/>
              <w:rPr>
                <w:b/>
                <w:sz w:val="26"/>
                <w:szCs w:val="26"/>
              </w:rPr>
            </w:pPr>
            <w:r w:rsidRPr="00B26810">
              <w:rPr>
                <w:b/>
                <w:sz w:val="26"/>
                <w:szCs w:val="26"/>
              </w:rPr>
              <w:t>2012-2013 уч.г.</w:t>
            </w:r>
          </w:p>
        </w:tc>
      </w:tr>
      <w:tr w:rsidR="00F57030" w:rsidRPr="00B26810" w:rsidTr="002B7D55">
        <w:trPr>
          <w:trHeight w:val="147"/>
        </w:trPr>
        <w:tc>
          <w:tcPr>
            <w:tcW w:w="993" w:type="dxa"/>
            <w:tcBorders>
              <w:top w:val="single" w:sz="4" w:space="0" w:color="auto"/>
              <w:left w:val="single" w:sz="4" w:space="0" w:color="auto"/>
              <w:bottom w:val="single" w:sz="4" w:space="0" w:color="auto"/>
              <w:right w:val="single" w:sz="4" w:space="0" w:color="auto"/>
            </w:tcBorders>
            <w:hideMark/>
          </w:tcPr>
          <w:p w:rsidR="00FB61FD" w:rsidRPr="00B26810" w:rsidRDefault="008E2AC9" w:rsidP="00297417">
            <w:pPr>
              <w:widowControl w:val="0"/>
              <w:autoSpaceDE w:val="0"/>
              <w:autoSpaceDN w:val="0"/>
              <w:adjustRightInd w:val="0"/>
              <w:jc w:val="center"/>
              <w:rPr>
                <w:b/>
                <w:sz w:val="26"/>
                <w:szCs w:val="26"/>
              </w:rPr>
            </w:pPr>
            <w:r w:rsidRPr="00B26810">
              <w:rPr>
                <w:b/>
                <w:sz w:val="26"/>
                <w:szCs w:val="26"/>
              </w:rPr>
              <w:t>2011</w:t>
            </w:r>
            <w:r w:rsidR="00FB61FD" w:rsidRPr="00B26810">
              <w:rPr>
                <w:b/>
                <w:sz w:val="26"/>
                <w:szCs w:val="26"/>
              </w:rPr>
              <w:t>г</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8E2AC9" w:rsidP="00297417">
            <w:pPr>
              <w:widowControl w:val="0"/>
              <w:autoSpaceDE w:val="0"/>
              <w:autoSpaceDN w:val="0"/>
              <w:adjustRightInd w:val="0"/>
              <w:jc w:val="center"/>
              <w:rPr>
                <w:b/>
                <w:sz w:val="26"/>
                <w:szCs w:val="26"/>
              </w:rPr>
            </w:pPr>
            <w:r w:rsidRPr="00B26810">
              <w:rPr>
                <w:b/>
                <w:sz w:val="26"/>
                <w:szCs w:val="26"/>
              </w:rPr>
              <w:t>2012</w:t>
            </w:r>
            <w:r w:rsidR="00FB61FD" w:rsidRPr="00B26810">
              <w:rPr>
                <w:b/>
                <w:sz w:val="26"/>
                <w:szCs w:val="26"/>
              </w:rPr>
              <w:t>г</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кол-во</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w:t>
            </w:r>
          </w:p>
        </w:tc>
        <w:tc>
          <w:tcPr>
            <w:tcW w:w="993" w:type="dxa"/>
            <w:tcBorders>
              <w:top w:val="single" w:sz="4" w:space="0" w:color="auto"/>
              <w:left w:val="single" w:sz="4" w:space="0" w:color="auto"/>
              <w:bottom w:val="single" w:sz="4" w:space="0" w:color="auto"/>
              <w:right w:val="single" w:sz="4" w:space="0" w:color="auto"/>
            </w:tcBorders>
            <w:hideMark/>
          </w:tcPr>
          <w:p w:rsidR="00FB61FD" w:rsidRPr="00B26810" w:rsidRDefault="00E930E1" w:rsidP="00297417">
            <w:pPr>
              <w:widowControl w:val="0"/>
              <w:autoSpaceDE w:val="0"/>
              <w:autoSpaceDN w:val="0"/>
              <w:adjustRightInd w:val="0"/>
              <w:jc w:val="center"/>
              <w:rPr>
                <w:b/>
                <w:sz w:val="26"/>
                <w:szCs w:val="26"/>
              </w:rPr>
            </w:pPr>
            <w:r w:rsidRPr="00B26810">
              <w:rPr>
                <w:b/>
                <w:sz w:val="26"/>
                <w:szCs w:val="26"/>
              </w:rPr>
              <w:t>кол-</w:t>
            </w:r>
            <w:r w:rsidR="00FB61FD" w:rsidRPr="00B26810">
              <w:rPr>
                <w:b/>
                <w:sz w:val="26"/>
                <w:szCs w:val="26"/>
              </w:rPr>
              <w:t>во</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w:t>
            </w:r>
          </w:p>
        </w:tc>
        <w:tc>
          <w:tcPr>
            <w:tcW w:w="850" w:type="dxa"/>
            <w:tcBorders>
              <w:top w:val="single" w:sz="4" w:space="0" w:color="auto"/>
              <w:left w:val="single" w:sz="4" w:space="0" w:color="auto"/>
              <w:bottom w:val="single" w:sz="4" w:space="0" w:color="auto"/>
              <w:right w:val="single" w:sz="4" w:space="0" w:color="auto"/>
            </w:tcBorders>
            <w:hideMark/>
          </w:tcPr>
          <w:p w:rsidR="00FB61FD" w:rsidRPr="00B26810" w:rsidRDefault="008E2AC9" w:rsidP="00297417">
            <w:pPr>
              <w:widowControl w:val="0"/>
              <w:autoSpaceDE w:val="0"/>
              <w:autoSpaceDN w:val="0"/>
              <w:adjustRightInd w:val="0"/>
              <w:ind w:right="-108"/>
              <w:jc w:val="center"/>
              <w:rPr>
                <w:b/>
                <w:sz w:val="26"/>
                <w:szCs w:val="26"/>
              </w:rPr>
            </w:pPr>
            <w:r w:rsidRPr="00B26810">
              <w:rPr>
                <w:b/>
                <w:sz w:val="26"/>
                <w:szCs w:val="26"/>
              </w:rPr>
              <w:t>Кол-</w:t>
            </w:r>
            <w:r w:rsidR="00FB61FD" w:rsidRPr="00B26810">
              <w:rPr>
                <w:b/>
                <w:sz w:val="26"/>
                <w:szCs w:val="26"/>
              </w:rPr>
              <w:t>во</w:t>
            </w:r>
          </w:p>
        </w:tc>
        <w:tc>
          <w:tcPr>
            <w:tcW w:w="1134"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w:t>
            </w:r>
          </w:p>
        </w:tc>
        <w:tc>
          <w:tcPr>
            <w:tcW w:w="85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кол-во</w:t>
            </w:r>
          </w:p>
        </w:tc>
        <w:tc>
          <w:tcPr>
            <w:tcW w:w="849" w:type="dxa"/>
            <w:tcBorders>
              <w:top w:val="single" w:sz="4" w:space="0" w:color="auto"/>
              <w:left w:val="single" w:sz="4" w:space="0" w:color="auto"/>
              <w:bottom w:val="single" w:sz="4" w:space="0" w:color="auto"/>
              <w:right w:val="single" w:sz="4" w:space="0" w:color="auto"/>
            </w:tcBorders>
            <w:hideMark/>
          </w:tcPr>
          <w:p w:rsidR="00FB61FD" w:rsidRPr="00B26810" w:rsidRDefault="00FB61FD" w:rsidP="00297417">
            <w:pPr>
              <w:widowControl w:val="0"/>
              <w:autoSpaceDE w:val="0"/>
              <w:autoSpaceDN w:val="0"/>
              <w:adjustRightInd w:val="0"/>
              <w:jc w:val="center"/>
              <w:rPr>
                <w:b/>
                <w:sz w:val="26"/>
                <w:szCs w:val="26"/>
              </w:rPr>
            </w:pPr>
            <w:r w:rsidRPr="00B26810">
              <w:rPr>
                <w:b/>
                <w:sz w:val="26"/>
                <w:szCs w:val="26"/>
              </w:rPr>
              <w:t>%</w:t>
            </w:r>
          </w:p>
        </w:tc>
      </w:tr>
      <w:tr w:rsidR="00F57030" w:rsidRPr="00B26810" w:rsidTr="002B7D55">
        <w:trPr>
          <w:trHeight w:val="958"/>
        </w:trPr>
        <w:tc>
          <w:tcPr>
            <w:tcW w:w="993" w:type="dxa"/>
            <w:tcBorders>
              <w:top w:val="single" w:sz="4" w:space="0" w:color="auto"/>
              <w:left w:val="single" w:sz="4" w:space="0" w:color="auto"/>
              <w:bottom w:val="single" w:sz="4" w:space="0" w:color="auto"/>
              <w:right w:val="single" w:sz="4" w:space="0" w:color="auto"/>
            </w:tcBorders>
            <w:hideMark/>
          </w:tcPr>
          <w:p w:rsidR="00FB61FD" w:rsidRPr="00B26810" w:rsidRDefault="008E2AC9" w:rsidP="001E41DE">
            <w:pPr>
              <w:widowControl w:val="0"/>
              <w:autoSpaceDE w:val="0"/>
              <w:autoSpaceDN w:val="0"/>
              <w:adjustRightInd w:val="0"/>
              <w:jc w:val="center"/>
              <w:rPr>
                <w:sz w:val="26"/>
                <w:szCs w:val="26"/>
              </w:rPr>
            </w:pPr>
            <w:r w:rsidRPr="00B26810">
              <w:rPr>
                <w:sz w:val="26"/>
                <w:szCs w:val="26"/>
              </w:rPr>
              <w:t>47</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52</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18</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36,</w:t>
            </w:r>
            <w:r w:rsidR="00E930E1" w:rsidRPr="00B26810">
              <w:rPr>
                <w:sz w:val="26"/>
                <w:szCs w:val="26"/>
              </w:rPr>
              <w:t>7%</w:t>
            </w:r>
          </w:p>
        </w:tc>
        <w:tc>
          <w:tcPr>
            <w:tcW w:w="993"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24</w:t>
            </w:r>
          </w:p>
        </w:tc>
        <w:tc>
          <w:tcPr>
            <w:tcW w:w="99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46,1%</w:t>
            </w:r>
          </w:p>
        </w:tc>
        <w:tc>
          <w:tcPr>
            <w:tcW w:w="850"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10</w:t>
            </w:r>
          </w:p>
        </w:tc>
        <w:tc>
          <w:tcPr>
            <w:tcW w:w="1134"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55,5%</w:t>
            </w:r>
          </w:p>
        </w:tc>
        <w:tc>
          <w:tcPr>
            <w:tcW w:w="852"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12</w:t>
            </w:r>
          </w:p>
        </w:tc>
        <w:tc>
          <w:tcPr>
            <w:tcW w:w="849" w:type="dxa"/>
            <w:tcBorders>
              <w:top w:val="single" w:sz="4" w:space="0" w:color="auto"/>
              <w:left w:val="single" w:sz="4" w:space="0" w:color="auto"/>
              <w:bottom w:val="single" w:sz="4" w:space="0" w:color="auto"/>
              <w:right w:val="single" w:sz="4" w:space="0" w:color="auto"/>
            </w:tcBorders>
            <w:hideMark/>
          </w:tcPr>
          <w:p w:rsidR="00FB61FD" w:rsidRPr="00B26810" w:rsidRDefault="00FB61FD" w:rsidP="001E41DE">
            <w:pPr>
              <w:widowControl w:val="0"/>
              <w:autoSpaceDE w:val="0"/>
              <w:autoSpaceDN w:val="0"/>
              <w:adjustRightInd w:val="0"/>
              <w:jc w:val="center"/>
              <w:rPr>
                <w:sz w:val="26"/>
                <w:szCs w:val="26"/>
              </w:rPr>
            </w:pPr>
            <w:r w:rsidRPr="00B26810">
              <w:rPr>
                <w:sz w:val="26"/>
                <w:szCs w:val="26"/>
              </w:rPr>
              <w:t>50%</w:t>
            </w:r>
          </w:p>
        </w:tc>
      </w:tr>
    </w:tbl>
    <w:p w:rsidR="00FB61FD" w:rsidRPr="00B26810" w:rsidRDefault="00FB61FD" w:rsidP="00187311">
      <w:pPr>
        <w:ind w:firstLine="1276"/>
        <w:jc w:val="both"/>
        <w:rPr>
          <w:b/>
          <w:bCs/>
          <w:iCs/>
          <w:sz w:val="26"/>
          <w:szCs w:val="26"/>
        </w:rPr>
      </w:pPr>
    </w:p>
    <w:p w:rsidR="00FB61FD" w:rsidRPr="00B26810" w:rsidRDefault="00FB61FD" w:rsidP="00986C29">
      <w:pPr>
        <w:ind w:firstLine="708"/>
        <w:jc w:val="both"/>
        <w:rPr>
          <w:b/>
          <w:bCs/>
          <w:iCs/>
          <w:sz w:val="26"/>
          <w:szCs w:val="26"/>
        </w:rPr>
      </w:pPr>
      <w:r w:rsidRPr="00B26810">
        <w:rPr>
          <w:sz w:val="26"/>
          <w:szCs w:val="26"/>
        </w:rPr>
        <w:t>Общим образованием охвачено 14 детей-инвалидов, специальным образованием охвачено 8 детей-инвалидов, что составляет 100 % детей данной категории, подле</w:t>
      </w:r>
      <w:r w:rsidR="008E2AC9" w:rsidRPr="00B26810">
        <w:rPr>
          <w:sz w:val="26"/>
          <w:szCs w:val="26"/>
        </w:rPr>
        <w:t>жащих обучению</w:t>
      </w:r>
      <w:r w:rsidRPr="00B26810">
        <w:rPr>
          <w:sz w:val="26"/>
          <w:szCs w:val="26"/>
        </w:rPr>
        <w:t>.</w:t>
      </w:r>
    </w:p>
    <w:p w:rsidR="00FB61FD" w:rsidRPr="00B26810" w:rsidRDefault="00FB61FD" w:rsidP="00187311">
      <w:pPr>
        <w:ind w:firstLine="1276"/>
        <w:jc w:val="both"/>
        <w:rPr>
          <w:b/>
          <w:bCs/>
          <w:iCs/>
          <w:sz w:val="26"/>
          <w:szCs w:val="26"/>
        </w:rPr>
      </w:pPr>
    </w:p>
    <w:p w:rsidR="00FB61FD" w:rsidRPr="00B26810" w:rsidRDefault="00FB61FD" w:rsidP="00986C29">
      <w:pPr>
        <w:ind w:firstLine="1276"/>
        <w:jc w:val="center"/>
        <w:rPr>
          <w:sz w:val="26"/>
          <w:szCs w:val="26"/>
        </w:rPr>
      </w:pPr>
      <w:r w:rsidRPr="00B26810">
        <w:rPr>
          <w:b/>
          <w:sz w:val="26"/>
          <w:szCs w:val="26"/>
        </w:rPr>
        <w:t>Охват обучаемых детей-инвалидов основным общим и специальным образованием</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4536"/>
        <w:gridCol w:w="1275"/>
        <w:gridCol w:w="993"/>
        <w:gridCol w:w="1417"/>
        <w:gridCol w:w="992"/>
      </w:tblGrid>
      <w:tr w:rsidR="00FB61FD" w:rsidRPr="00B26810" w:rsidTr="001E41DE">
        <w:trPr>
          <w:trHeight w:val="540"/>
        </w:trPr>
        <w:tc>
          <w:tcPr>
            <w:tcW w:w="606"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187311">
            <w:pPr>
              <w:widowControl w:val="0"/>
              <w:autoSpaceDE w:val="0"/>
              <w:autoSpaceDN w:val="0"/>
              <w:adjustRightInd w:val="0"/>
              <w:ind w:firstLine="1276"/>
              <w:jc w:val="both"/>
              <w:rPr>
                <w:b/>
                <w:sz w:val="26"/>
                <w:szCs w:val="26"/>
              </w:rPr>
            </w:pPr>
            <w:r w:rsidRPr="00B26810">
              <w:rPr>
                <w:b/>
                <w:sz w:val="26"/>
                <w:szCs w:val="26"/>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187311">
            <w:pPr>
              <w:widowControl w:val="0"/>
              <w:autoSpaceDE w:val="0"/>
              <w:autoSpaceDN w:val="0"/>
              <w:adjustRightInd w:val="0"/>
              <w:ind w:firstLine="1276"/>
              <w:jc w:val="both"/>
              <w:rPr>
                <w:b/>
                <w:sz w:val="26"/>
                <w:szCs w:val="26"/>
              </w:rPr>
            </w:pPr>
            <w:r w:rsidRPr="00B26810">
              <w:rPr>
                <w:b/>
                <w:sz w:val="26"/>
                <w:szCs w:val="26"/>
              </w:rPr>
              <w:t>Учебный год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B61FD" w:rsidRPr="00B26810" w:rsidRDefault="00FB61FD" w:rsidP="00986C29">
            <w:pPr>
              <w:jc w:val="both"/>
              <w:rPr>
                <w:b/>
                <w:sz w:val="26"/>
                <w:szCs w:val="26"/>
              </w:rPr>
            </w:pPr>
            <w:r w:rsidRPr="00B26810">
              <w:rPr>
                <w:b/>
                <w:sz w:val="26"/>
                <w:szCs w:val="26"/>
              </w:rPr>
              <w:t>2011-2012</w:t>
            </w:r>
            <w:r w:rsidR="00986C29" w:rsidRPr="00B26810">
              <w:rPr>
                <w:b/>
                <w:sz w:val="26"/>
                <w:szCs w:val="26"/>
              </w:rPr>
              <w:t xml:space="preserve"> </w:t>
            </w:r>
            <w:r w:rsidRPr="00B26810">
              <w:rPr>
                <w:b/>
                <w:sz w:val="26"/>
                <w:szCs w:val="26"/>
              </w:rPr>
              <w:t>уч. год</w:t>
            </w:r>
          </w:p>
        </w:tc>
        <w:tc>
          <w:tcPr>
            <w:tcW w:w="2409" w:type="dxa"/>
            <w:gridSpan w:val="2"/>
            <w:tcBorders>
              <w:top w:val="single" w:sz="4" w:space="0" w:color="auto"/>
              <w:left w:val="single" w:sz="4" w:space="0" w:color="auto"/>
              <w:bottom w:val="single" w:sz="4" w:space="0" w:color="auto"/>
              <w:right w:val="single" w:sz="4" w:space="0" w:color="auto"/>
            </w:tcBorders>
          </w:tcPr>
          <w:p w:rsidR="00FB61FD" w:rsidRPr="00B26810" w:rsidRDefault="00FB61FD" w:rsidP="00986C29">
            <w:pPr>
              <w:jc w:val="both"/>
              <w:rPr>
                <w:b/>
                <w:sz w:val="26"/>
                <w:szCs w:val="26"/>
              </w:rPr>
            </w:pPr>
            <w:r w:rsidRPr="00B26810">
              <w:rPr>
                <w:b/>
                <w:sz w:val="26"/>
                <w:szCs w:val="26"/>
              </w:rPr>
              <w:t>2012-2013</w:t>
            </w:r>
            <w:r w:rsidR="00986C29" w:rsidRPr="00B26810">
              <w:rPr>
                <w:b/>
                <w:sz w:val="26"/>
                <w:szCs w:val="26"/>
              </w:rPr>
              <w:t xml:space="preserve"> </w:t>
            </w:r>
            <w:r w:rsidRPr="00B26810">
              <w:rPr>
                <w:b/>
                <w:sz w:val="26"/>
                <w:szCs w:val="26"/>
              </w:rPr>
              <w:t>уч. год</w:t>
            </w:r>
          </w:p>
        </w:tc>
      </w:tr>
      <w:tr w:rsidR="00FB61FD" w:rsidRPr="00B26810" w:rsidTr="001E41DE">
        <w:trPr>
          <w:trHeight w:val="221"/>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44C65">
            <w:pPr>
              <w:widowControl w:val="0"/>
              <w:autoSpaceDE w:val="0"/>
              <w:autoSpaceDN w:val="0"/>
              <w:adjustRightInd w:val="0"/>
              <w:rPr>
                <w:sz w:val="26"/>
                <w:szCs w:val="26"/>
              </w:rPr>
            </w:pPr>
            <w:r w:rsidRPr="00B26810">
              <w:rPr>
                <w:sz w:val="26"/>
                <w:szCs w:val="26"/>
              </w:rPr>
              <w:t>1.</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986C29">
            <w:pPr>
              <w:jc w:val="both"/>
              <w:rPr>
                <w:sz w:val="26"/>
                <w:szCs w:val="26"/>
              </w:rPr>
            </w:pPr>
            <w:r w:rsidRPr="00B26810">
              <w:rPr>
                <w:sz w:val="26"/>
                <w:szCs w:val="26"/>
              </w:rPr>
              <w:t>Охват обучаемых детей-инвалидов  основным общим образованием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b/>
                <w:sz w:val="26"/>
                <w:szCs w:val="26"/>
              </w:rPr>
            </w:pPr>
            <w:r w:rsidRPr="00B26810">
              <w:rPr>
                <w:b/>
                <w:sz w:val="26"/>
                <w:szCs w:val="26"/>
              </w:rPr>
              <w:t>кол-во</w:t>
            </w:r>
          </w:p>
        </w:tc>
        <w:tc>
          <w:tcPr>
            <w:tcW w:w="993"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b/>
                <w:sz w:val="26"/>
                <w:szCs w:val="26"/>
              </w:rPr>
            </w:pPr>
            <w:r w:rsidRPr="00B26810">
              <w:rPr>
                <w:b/>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b/>
                <w:sz w:val="26"/>
                <w:szCs w:val="26"/>
              </w:rPr>
            </w:pPr>
            <w:r w:rsidRPr="00B26810">
              <w:rPr>
                <w:b/>
                <w:sz w:val="26"/>
                <w:szCs w:val="26"/>
              </w:rPr>
              <w:t>кол-во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b/>
                <w:sz w:val="26"/>
                <w:szCs w:val="26"/>
              </w:rPr>
            </w:pPr>
            <w:r w:rsidRPr="00B26810">
              <w:rPr>
                <w:b/>
                <w:sz w:val="26"/>
                <w:szCs w:val="26"/>
              </w:rPr>
              <w:t>%</w:t>
            </w:r>
          </w:p>
        </w:tc>
      </w:tr>
      <w:tr w:rsidR="00FB61FD" w:rsidRPr="00B26810" w:rsidTr="001E41DE">
        <w:trPr>
          <w:trHeight w:val="489"/>
        </w:trPr>
        <w:tc>
          <w:tcPr>
            <w:tcW w:w="606" w:type="dxa"/>
            <w:vMerge/>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44C65">
            <w:pPr>
              <w:rPr>
                <w:sz w:val="26"/>
                <w:szCs w:val="2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187311">
            <w:pPr>
              <w:ind w:firstLine="1276"/>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100%</w:t>
            </w:r>
          </w:p>
        </w:tc>
      </w:tr>
      <w:tr w:rsidR="00FB61FD" w:rsidRPr="00B26810" w:rsidTr="001E41DE">
        <w:trPr>
          <w:trHeight w:val="970"/>
        </w:trPr>
        <w:tc>
          <w:tcPr>
            <w:tcW w:w="606"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44C65">
            <w:pPr>
              <w:widowControl w:val="0"/>
              <w:autoSpaceDE w:val="0"/>
              <w:autoSpaceDN w:val="0"/>
              <w:adjustRightInd w:val="0"/>
              <w:rPr>
                <w:sz w:val="26"/>
                <w:szCs w:val="26"/>
              </w:rPr>
            </w:pPr>
            <w:r w:rsidRPr="00B26810">
              <w:rPr>
                <w:sz w:val="26"/>
                <w:szCs w:val="2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jc w:val="both"/>
              <w:rPr>
                <w:sz w:val="26"/>
                <w:szCs w:val="26"/>
              </w:rPr>
            </w:pPr>
            <w:r w:rsidRPr="00B26810">
              <w:rPr>
                <w:sz w:val="26"/>
                <w:szCs w:val="26"/>
              </w:rPr>
              <w:t>Охват обучаемых детей-инвалидов</w:t>
            </w:r>
            <w:r w:rsidR="002B7D55" w:rsidRPr="00B26810">
              <w:rPr>
                <w:sz w:val="26"/>
                <w:szCs w:val="26"/>
              </w:rPr>
              <w:t xml:space="preserve"> </w:t>
            </w:r>
            <w:r w:rsidRPr="00B26810">
              <w:rPr>
                <w:sz w:val="26"/>
                <w:szCs w:val="26"/>
              </w:rPr>
              <w:t>специальным образованием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100 %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FB61FD" w:rsidRPr="00B26810" w:rsidRDefault="00FB61FD" w:rsidP="002B7D55">
            <w:pPr>
              <w:widowControl w:val="0"/>
              <w:autoSpaceDE w:val="0"/>
              <w:autoSpaceDN w:val="0"/>
              <w:adjustRightInd w:val="0"/>
              <w:jc w:val="center"/>
              <w:rPr>
                <w:sz w:val="26"/>
                <w:szCs w:val="26"/>
              </w:rPr>
            </w:pPr>
            <w:r w:rsidRPr="00B26810">
              <w:rPr>
                <w:sz w:val="26"/>
                <w:szCs w:val="26"/>
              </w:rPr>
              <w:t>100 %</w:t>
            </w:r>
          </w:p>
        </w:tc>
      </w:tr>
    </w:tbl>
    <w:p w:rsidR="00244C65" w:rsidRPr="00B26810" w:rsidRDefault="00244C65" w:rsidP="002B7D55">
      <w:pPr>
        <w:ind w:firstLine="708"/>
        <w:jc w:val="both"/>
        <w:rPr>
          <w:sz w:val="26"/>
          <w:szCs w:val="26"/>
        </w:rPr>
      </w:pPr>
    </w:p>
    <w:p w:rsidR="00FB61FD" w:rsidRPr="00B26810" w:rsidRDefault="00FB61FD" w:rsidP="002B7D55">
      <w:pPr>
        <w:ind w:firstLine="708"/>
        <w:jc w:val="both"/>
        <w:rPr>
          <w:sz w:val="26"/>
          <w:szCs w:val="26"/>
        </w:rPr>
      </w:pPr>
      <w:r w:rsidRPr="00B26810">
        <w:rPr>
          <w:sz w:val="26"/>
          <w:szCs w:val="26"/>
        </w:rPr>
        <w:t>В соответствии со ст. 2 Закона  Ханты-Мансийского автономного округа-Югры от 2 декабря 2005 года № 115-оз (в ред. 16.12.2010)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округе-Югре», Комитет по об</w:t>
      </w:r>
      <w:r w:rsidR="000D0C2D" w:rsidRPr="00B26810">
        <w:rPr>
          <w:sz w:val="26"/>
          <w:szCs w:val="26"/>
        </w:rPr>
        <w:t>разованию администрации Ханты-</w:t>
      </w:r>
      <w:r w:rsidRPr="00B26810">
        <w:rPr>
          <w:sz w:val="26"/>
          <w:szCs w:val="26"/>
        </w:rPr>
        <w:t xml:space="preserve">Мансийского района и образовательные учреждения обеспечивают с согласия родителей (законных представителей) обучение детей-инвалидов, которые по состоянию здоровья </w:t>
      </w:r>
      <w:r w:rsidRPr="00B26810">
        <w:rPr>
          <w:sz w:val="26"/>
          <w:szCs w:val="26"/>
        </w:rPr>
        <w:lastRenderedPageBreak/>
        <w:t>временно или постоянно не могут посещать общеобразовательные учреждения, по полной общеобразовательной или индивидуальной программе на дому.</w:t>
      </w:r>
    </w:p>
    <w:p w:rsidR="00FB61FD" w:rsidRPr="00B26810" w:rsidRDefault="00FB61FD" w:rsidP="00071E2A">
      <w:pPr>
        <w:ind w:firstLine="708"/>
        <w:jc w:val="both"/>
        <w:rPr>
          <w:sz w:val="26"/>
          <w:szCs w:val="26"/>
        </w:rPr>
      </w:pPr>
      <w:r w:rsidRPr="00B26810">
        <w:rPr>
          <w:sz w:val="26"/>
          <w:szCs w:val="26"/>
        </w:rPr>
        <w:t>Организовано обучение 12 детей-инвалидов по индивидуальной программе на дому, 10 детей-инвалидов обучаются по общеобразовательной программе в образовательных учреждениях района.</w:t>
      </w:r>
      <w:r w:rsidRPr="00B26810">
        <w:rPr>
          <w:bCs/>
          <w:sz w:val="26"/>
          <w:szCs w:val="26"/>
        </w:rPr>
        <w:t xml:space="preserve"> </w:t>
      </w:r>
    </w:p>
    <w:p w:rsidR="007B5278" w:rsidRPr="00B26810" w:rsidRDefault="007B5278" w:rsidP="00071E2A">
      <w:pPr>
        <w:ind w:firstLine="708"/>
        <w:jc w:val="both"/>
        <w:rPr>
          <w:bCs/>
          <w:sz w:val="26"/>
          <w:szCs w:val="26"/>
        </w:rPr>
      </w:pPr>
      <w:r w:rsidRPr="00B26810">
        <w:rPr>
          <w:bCs/>
          <w:sz w:val="26"/>
          <w:szCs w:val="26"/>
        </w:rPr>
        <w:t>В соответствии с программными мероприятиями муниципальной долгосрочной целевой программы «Дети Ханты-Мансийского района на 2011-2013 годы</w:t>
      </w:r>
      <w:r w:rsidR="002876DD" w:rsidRPr="00B26810">
        <w:rPr>
          <w:bCs/>
          <w:sz w:val="26"/>
          <w:szCs w:val="26"/>
        </w:rPr>
        <w:t xml:space="preserve"> и плановый период до 2015 года</w:t>
      </w:r>
      <w:r w:rsidRPr="00B26810">
        <w:rPr>
          <w:bCs/>
          <w:sz w:val="26"/>
          <w:szCs w:val="26"/>
        </w:rPr>
        <w:t>», утверждённой Постановлением администрации Ханты-Мансийского района от 14.10.2010 года №170 (с изм. от 30.09.2011 №179), в 2012 году:</w:t>
      </w:r>
    </w:p>
    <w:p w:rsidR="007B5278" w:rsidRPr="00B26810" w:rsidRDefault="007B5278" w:rsidP="00DE55CE">
      <w:pPr>
        <w:pStyle w:val="af6"/>
        <w:numPr>
          <w:ilvl w:val="0"/>
          <w:numId w:val="37"/>
        </w:numPr>
        <w:ind w:left="0" w:firstLine="709"/>
        <w:jc w:val="both"/>
        <w:rPr>
          <w:bCs/>
          <w:sz w:val="26"/>
          <w:szCs w:val="26"/>
        </w:rPr>
      </w:pPr>
      <w:r w:rsidRPr="00B26810">
        <w:rPr>
          <w:bCs/>
          <w:sz w:val="26"/>
          <w:szCs w:val="26"/>
        </w:rPr>
        <w:t>проведен обучающий семинар для специалистов службы психолого-педагогического сопровождения, в семинаре приняли участие 13 специалистов, финансовые затраты составили 50.000 рублей;</w:t>
      </w:r>
    </w:p>
    <w:p w:rsidR="007B5278" w:rsidRPr="00B26810" w:rsidRDefault="007B5278" w:rsidP="00DE55CE">
      <w:pPr>
        <w:pStyle w:val="af6"/>
        <w:numPr>
          <w:ilvl w:val="0"/>
          <w:numId w:val="37"/>
        </w:numPr>
        <w:ind w:left="0" w:firstLine="709"/>
        <w:jc w:val="both"/>
        <w:rPr>
          <w:bCs/>
          <w:sz w:val="26"/>
          <w:szCs w:val="26"/>
        </w:rPr>
      </w:pPr>
      <w:r w:rsidRPr="00B26810">
        <w:rPr>
          <w:bCs/>
          <w:sz w:val="26"/>
          <w:szCs w:val="26"/>
        </w:rPr>
        <w:t xml:space="preserve">приобретено </w:t>
      </w:r>
      <w:r w:rsidRPr="00B26810">
        <w:rPr>
          <w:sz w:val="26"/>
          <w:szCs w:val="26"/>
        </w:rPr>
        <w:t>42 программы компьютерной обработки блока психологических тестов для 19 ОУ района</w:t>
      </w:r>
      <w:r w:rsidRPr="00B26810">
        <w:rPr>
          <w:bCs/>
          <w:sz w:val="26"/>
          <w:szCs w:val="26"/>
        </w:rPr>
        <w:t xml:space="preserve"> на сумму 150.000 рублей;</w:t>
      </w:r>
    </w:p>
    <w:p w:rsidR="007B5278" w:rsidRPr="00B26810" w:rsidRDefault="007B5278" w:rsidP="00DE55CE">
      <w:pPr>
        <w:pStyle w:val="af6"/>
        <w:numPr>
          <w:ilvl w:val="0"/>
          <w:numId w:val="37"/>
        </w:numPr>
        <w:ind w:left="0" w:firstLine="709"/>
        <w:jc w:val="both"/>
        <w:rPr>
          <w:bCs/>
          <w:sz w:val="26"/>
          <w:szCs w:val="26"/>
        </w:rPr>
      </w:pPr>
      <w:r w:rsidRPr="00B26810">
        <w:rPr>
          <w:bCs/>
          <w:sz w:val="26"/>
          <w:szCs w:val="26"/>
        </w:rPr>
        <w:t xml:space="preserve">прошли курсы в Академии повышения квалификации работников образования (г. Москва) по вопросам обучения и воспитания детей-инвалидов 4 специалиста службы сопровождения, финансовые затраты составили 200.000 рублей. </w:t>
      </w:r>
    </w:p>
    <w:p w:rsidR="00FB61FD" w:rsidRPr="00B26810" w:rsidRDefault="00FB61FD" w:rsidP="00187311">
      <w:pPr>
        <w:ind w:firstLine="1276"/>
        <w:jc w:val="both"/>
        <w:rPr>
          <w:sz w:val="26"/>
          <w:szCs w:val="26"/>
        </w:rPr>
      </w:pPr>
    </w:p>
    <w:p w:rsidR="00E11350" w:rsidRPr="00B26810" w:rsidRDefault="00E11350" w:rsidP="00DE55CE">
      <w:pPr>
        <w:pStyle w:val="3"/>
        <w:numPr>
          <w:ilvl w:val="1"/>
          <w:numId w:val="17"/>
        </w:numPr>
        <w:ind w:left="0" w:firstLine="709"/>
        <w:jc w:val="both"/>
        <w:rPr>
          <w:sz w:val="26"/>
          <w:szCs w:val="26"/>
        </w:rPr>
      </w:pPr>
      <w:bookmarkStart w:id="29" w:name="_Toc354677073"/>
      <w:r w:rsidRPr="00B26810">
        <w:rPr>
          <w:sz w:val="26"/>
          <w:szCs w:val="26"/>
        </w:rPr>
        <w:t xml:space="preserve">Обеспечение равного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учреждений на территории </w:t>
      </w:r>
      <w:r w:rsidR="002D0128" w:rsidRPr="00B26810">
        <w:rPr>
          <w:sz w:val="26"/>
          <w:szCs w:val="26"/>
        </w:rPr>
        <w:t>района</w:t>
      </w:r>
      <w:r w:rsidRPr="00B26810">
        <w:rPr>
          <w:sz w:val="26"/>
          <w:szCs w:val="26"/>
        </w:rPr>
        <w:t>,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bookmarkEnd w:id="29"/>
    </w:p>
    <w:p w:rsidR="00244C65" w:rsidRPr="006351BF" w:rsidRDefault="00244C65" w:rsidP="00244C65"/>
    <w:p w:rsidR="00753BDF" w:rsidRPr="006351BF" w:rsidRDefault="00736600" w:rsidP="00244C65">
      <w:pPr>
        <w:ind w:firstLine="708"/>
        <w:jc w:val="both"/>
        <w:rPr>
          <w:sz w:val="26"/>
          <w:szCs w:val="26"/>
        </w:rPr>
      </w:pPr>
      <w:bookmarkStart w:id="30" w:name="_Toc191456095"/>
      <w:bookmarkStart w:id="31" w:name="_Toc256098548"/>
      <w:r w:rsidRPr="006351BF">
        <w:rPr>
          <w:sz w:val="26"/>
          <w:szCs w:val="26"/>
        </w:rPr>
        <w:t>В связи со сложившейся демографической ситуацией, а именно спадом рождаемости, сохраняется тенденция снижения количества учащихся в школах района.</w:t>
      </w:r>
      <w:r w:rsidR="00753BDF" w:rsidRPr="006351BF">
        <w:rPr>
          <w:sz w:val="26"/>
          <w:szCs w:val="26"/>
        </w:rPr>
        <w:t xml:space="preserve"> Средняя численность обучающихся в общеобразовательных учреждениях за </w:t>
      </w:r>
      <w:r w:rsidR="003F2E8F" w:rsidRPr="006351BF">
        <w:rPr>
          <w:sz w:val="26"/>
          <w:szCs w:val="26"/>
        </w:rPr>
        <w:t>201</w:t>
      </w:r>
      <w:r w:rsidR="00F818FE" w:rsidRPr="006351BF">
        <w:rPr>
          <w:sz w:val="26"/>
          <w:szCs w:val="26"/>
        </w:rPr>
        <w:t>2</w:t>
      </w:r>
      <w:r w:rsidR="00753BDF" w:rsidRPr="006351BF">
        <w:rPr>
          <w:sz w:val="26"/>
          <w:szCs w:val="26"/>
        </w:rPr>
        <w:t xml:space="preserve"> год составила 7</w:t>
      </w:r>
      <w:r w:rsidRPr="006351BF">
        <w:rPr>
          <w:sz w:val="26"/>
          <w:szCs w:val="26"/>
        </w:rPr>
        <w:t>3</w:t>
      </w:r>
      <w:r w:rsidR="00753BDF" w:rsidRPr="006351BF">
        <w:rPr>
          <w:sz w:val="26"/>
          <w:szCs w:val="26"/>
        </w:rPr>
        <w:t xml:space="preserve"> человек</w:t>
      </w:r>
      <w:r w:rsidRPr="006351BF">
        <w:rPr>
          <w:sz w:val="26"/>
          <w:szCs w:val="26"/>
        </w:rPr>
        <w:t>а</w:t>
      </w:r>
      <w:r w:rsidR="00753BDF" w:rsidRPr="006351BF">
        <w:rPr>
          <w:sz w:val="26"/>
          <w:szCs w:val="26"/>
        </w:rPr>
        <w:t xml:space="preserve">, что </w:t>
      </w:r>
      <w:r w:rsidRPr="006351BF">
        <w:rPr>
          <w:sz w:val="26"/>
          <w:szCs w:val="26"/>
        </w:rPr>
        <w:t>чуть ниже значения</w:t>
      </w:r>
      <w:r w:rsidR="00753BDF" w:rsidRPr="006351BF">
        <w:rPr>
          <w:sz w:val="26"/>
          <w:szCs w:val="26"/>
        </w:rPr>
        <w:t xml:space="preserve"> за 20</w:t>
      </w:r>
      <w:r w:rsidR="003F2E8F" w:rsidRPr="006351BF">
        <w:rPr>
          <w:sz w:val="26"/>
          <w:szCs w:val="26"/>
        </w:rPr>
        <w:t>1</w:t>
      </w:r>
      <w:r w:rsidRPr="006351BF">
        <w:rPr>
          <w:sz w:val="26"/>
          <w:szCs w:val="26"/>
        </w:rPr>
        <w:t>1</w:t>
      </w:r>
      <w:r w:rsidR="00753BDF" w:rsidRPr="006351BF">
        <w:rPr>
          <w:sz w:val="26"/>
          <w:szCs w:val="26"/>
        </w:rPr>
        <w:t xml:space="preserve"> год на </w:t>
      </w:r>
      <w:r w:rsidR="00053B7D" w:rsidRPr="006351BF">
        <w:rPr>
          <w:sz w:val="26"/>
          <w:szCs w:val="26"/>
        </w:rPr>
        <w:t>1</w:t>
      </w:r>
      <w:r w:rsidR="00F818FE" w:rsidRPr="006351BF">
        <w:rPr>
          <w:sz w:val="26"/>
          <w:szCs w:val="26"/>
        </w:rPr>
        <w:t xml:space="preserve"> </w:t>
      </w:r>
      <w:r w:rsidR="00753BDF" w:rsidRPr="006351BF">
        <w:rPr>
          <w:sz w:val="26"/>
          <w:szCs w:val="26"/>
        </w:rPr>
        <w:t>человека, а за 20</w:t>
      </w:r>
      <w:r w:rsidR="00F818FE" w:rsidRPr="006351BF">
        <w:rPr>
          <w:sz w:val="26"/>
          <w:szCs w:val="26"/>
        </w:rPr>
        <w:t>10</w:t>
      </w:r>
      <w:r w:rsidR="00753BDF" w:rsidRPr="006351BF">
        <w:rPr>
          <w:sz w:val="26"/>
          <w:szCs w:val="26"/>
        </w:rPr>
        <w:t xml:space="preserve"> год - на </w:t>
      </w:r>
      <w:r w:rsidR="00053B7D" w:rsidRPr="006351BF">
        <w:rPr>
          <w:sz w:val="26"/>
          <w:szCs w:val="26"/>
        </w:rPr>
        <w:t>2</w:t>
      </w:r>
      <w:r w:rsidR="00753BDF" w:rsidRPr="006351BF">
        <w:rPr>
          <w:sz w:val="26"/>
          <w:szCs w:val="26"/>
        </w:rPr>
        <w:t xml:space="preserve"> человек. </w:t>
      </w:r>
      <w:r w:rsidR="00053B7D" w:rsidRPr="006351BF">
        <w:rPr>
          <w:sz w:val="26"/>
          <w:szCs w:val="26"/>
        </w:rPr>
        <w:t>Количество учащихся 1 - 11 классов на 1 января 2013 г</w:t>
      </w:r>
      <w:r w:rsidR="00AA66D0" w:rsidRPr="006351BF">
        <w:rPr>
          <w:sz w:val="26"/>
          <w:szCs w:val="26"/>
        </w:rPr>
        <w:t xml:space="preserve"> составило 2031 чел.(1985 учащих</w:t>
      </w:r>
      <w:r w:rsidR="00053B7D" w:rsidRPr="006351BF">
        <w:rPr>
          <w:sz w:val="26"/>
          <w:szCs w:val="26"/>
        </w:rPr>
        <w:t>ся дневного обучения и 73 человека в учебно-консультационных пунктах), в сравнении с количеством учащихся на 1 января 2012 года (2067 чел.) уменьшилось на 36 человек</w:t>
      </w:r>
      <w:r w:rsidR="00753BDF" w:rsidRPr="006351BF">
        <w:rPr>
          <w:sz w:val="26"/>
          <w:szCs w:val="26"/>
        </w:rPr>
        <w:t>. Средняя численность обучающихся в общеобразовательных учреждениях в динамике трех лет уменьшается и составляет</w:t>
      </w:r>
      <w:r w:rsidR="009E61CF" w:rsidRPr="006351BF">
        <w:rPr>
          <w:sz w:val="26"/>
          <w:szCs w:val="26"/>
        </w:rPr>
        <w:t>:</w:t>
      </w:r>
    </w:p>
    <w:p w:rsidR="00053B7D" w:rsidRPr="006351BF" w:rsidRDefault="00053B7D" w:rsidP="00DE55CE">
      <w:pPr>
        <w:pStyle w:val="af6"/>
        <w:numPr>
          <w:ilvl w:val="0"/>
          <w:numId w:val="38"/>
        </w:numPr>
        <w:ind w:left="0" w:firstLine="709"/>
        <w:rPr>
          <w:sz w:val="26"/>
          <w:szCs w:val="26"/>
        </w:rPr>
      </w:pPr>
      <w:r w:rsidRPr="006351BF">
        <w:rPr>
          <w:sz w:val="26"/>
          <w:szCs w:val="26"/>
        </w:rPr>
        <w:t>в 2012 году – 73 человека,</w:t>
      </w:r>
    </w:p>
    <w:p w:rsidR="003F2E8F" w:rsidRPr="006351BF" w:rsidRDefault="009E61CF" w:rsidP="00DE55CE">
      <w:pPr>
        <w:pStyle w:val="af6"/>
        <w:widowControl w:val="0"/>
        <w:numPr>
          <w:ilvl w:val="0"/>
          <w:numId w:val="38"/>
        </w:numPr>
        <w:tabs>
          <w:tab w:val="num" w:pos="0"/>
        </w:tabs>
        <w:ind w:left="0" w:firstLine="709"/>
        <w:rPr>
          <w:sz w:val="26"/>
          <w:szCs w:val="26"/>
        </w:rPr>
      </w:pPr>
      <w:r w:rsidRPr="006351BF">
        <w:rPr>
          <w:sz w:val="26"/>
          <w:szCs w:val="26"/>
        </w:rPr>
        <w:t>в</w:t>
      </w:r>
      <w:r w:rsidR="003F2E8F" w:rsidRPr="006351BF">
        <w:rPr>
          <w:sz w:val="26"/>
          <w:szCs w:val="26"/>
        </w:rPr>
        <w:t xml:space="preserve"> 2011 году - 74 человека,</w:t>
      </w:r>
    </w:p>
    <w:p w:rsidR="00753BDF" w:rsidRPr="006351BF" w:rsidRDefault="009E61CF" w:rsidP="00DE55CE">
      <w:pPr>
        <w:pStyle w:val="af6"/>
        <w:widowControl w:val="0"/>
        <w:numPr>
          <w:ilvl w:val="0"/>
          <w:numId w:val="38"/>
        </w:numPr>
        <w:tabs>
          <w:tab w:val="num" w:pos="0"/>
        </w:tabs>
        <w:ind w:left="0" w:firstLine="709"/>
        <w:rPr>
          <w:sz w:val="26"/>
          <w:szCs w:val="26"/>
        </w:rPr>
      </w:pPr>
      <w:r w:rsidRPr="006351BF">
        <w:rPr>
          <w:sz w:val="26"/>
          <w:szCs w:val="26"/>
        </w:rPr>
        <w:t>в</w:t>
      </w:r>
      <w:r w:rsidR="00753BDF" w:rsidRPr="006351BF">
        <w:rPr>
          <w:sz w:val="26"/>
          <w:szCs w:val="26"/>
        </w:rPr>
        <w:t xml:space="preserve"> 2010 году – 75 человек,</w:t>
      </w:r>
    </w:p>
    <w:p w:rsidR="00753BDF" w:rsidRPr="006351BF" w:rsidRDefault="00753BDF" w:rsidP="008932E0">
      <w:pPr>
        <w:widowControl w:val="0"/>
        <w:tabs>
          <w:tab w:val="num" w:pos="142"/>
        </w:tabs>
        <w:ind w:firstLine="709"/>
        <w:jc w:val="both"/>
        <w:rPr>
          <w:sz w:val="26"/>
          <w:szCs w:val="26"/>
        </w:rPr>
      </w:pPr>
      <w:r w:rsidRPr="006351BF">
        <w:rPr>
          <w:sz w:val="26"/>
          <w:szCs w:val="26"/>
        </w:rPr>
        <w:t>Численность учащихся</w:t>
      </w:r>
      <w:r w:rsidR="00161ED4" w:rsidRPr="006351BF">
        <w:rPr>
          <w:sz w:val="26"/>
          <w:szCs w:val="26"/>
        </w:rPr>
        <w:t xml:space="preserve"> и воспитанников</w:t>
      </w:r>
      <w:r w:rsidRPr="006351BF">
        <w:rPr>
          <w:sz w:val="26"/>
          <w:szCs w:val="26"/>
        </w:rPr>
        <w:t xml:space="preserve"> по отрасли «Образование» </w:t>
      </w:r>
      <w:r w:rsidR="00161ED4" w:rsidRPr="006351BF">
        <w:rPr>
          <w:sz w:val="26"/>
          <w:szCs w:val="26"/>
        </w:rPr>
        <w:t xml:space="preserve">на 01.01.2013 года </w:t>
      </w:r>
      <w:r w:rsidRPr="006351BF">
        <w:rPr>
          <w:sz w:val="26"/>
          <w:szCs w:val="26"/>
        </w:rPr>
        <w:t xml:space="preserve">составляет </w:t>
      </w:r>
      <w:r w:rsidR="00161ED4" w:rsidRPr="006351BF">
        <w:rPr>
          <w:sz w:val="26"/>
          <w:szCs w:val="26"/>
        </w:rPr>
        <w:t>5206</w:t>
      </w:r>
      <w:r w:rsidR="003F2E8F" w:rsidRPr="006351BF">
        <w:rPr>
          <w:sz w:val="26"/>
          <w:szCs w:val="26"/>
        </w:rPr>
        <w:t xml:space="preserve"> </w:t>
      </w:r>
      <w:r w:rsidRPr="006351BF">
        <w:rPr>
          <w:sz w:val="26"/>
          <w:szCs w:val="26"/>
        </w:rPr>
        <w:t>человек:</w:t>
      </w:r>
    </w:p>
    <w:p w:rsidR="00753BDF" w:rsidRPr="006351BF" w:rsidRDefault="00161ED4" w:rsidP="00DE55CE">
      <w:pPr>
        <w:pStyle w:val="af6"/>
        <w:widowControl w:val="0"/>
        <w:numPr>
          <w:ilvl w:val="0"/>
          <w:numId w:val="4"/>
        </w:numPr>
        <w:ind w:left="0" w:firstLine="709"/>
        <w:jc w:val="both"/>
        <w:rPr>
          <w:sz w:val="26"/>
          <w:szCs w:val="26"/>
        </w:rPr>
      </w:pPr>
      <w:r w:rsidRPr="006351BF">
        <w:rPr>
          <w:sz w:val="26"/>
          <w:szCs w:val="26"/>
        </w:rPr>
        <w:t>999</w:t>
      </w:r>
      <w:r w:rsidR="00753BDF" w:rsidRPr="006351BF">
        <w:rPr>
          <w:sz w:val="26"/>
          <w:szCs w:val="26"/>
        </w:rPr>
        <w:t xml:space="preserve"> детей  в детских дошкольных учреждениях;</w:t>
      </w:r>
    </w:p>
    <w:p w:rsidR="00753BDF" w:rsidRPr="006351BF" w:rsidRDefault="00161ED4" w:rsidP="00DE55CE">
      <w:pPr>
        <w:pStyle w:val="af6"/>
        <w:widowControl w:val="0"/>
        <w:numPr>
          <w:ilvl w:val="0"/>
          <w:numId w:val="4"/>
        </w:numPr>
        <w:ind w:left="0" w:firstLine="709"/>
        <w:jc w:val="both"/>
        <w:rPr>
          <w:sz w:val="26"/>
          <w:szCs w:val="26"/>
        </w:rPr>
      </w:pPr>
      <w:r w:rsidRPr="006351BF">
        <w:rPr>
          <w:sz w:val="26"/>
          <w:szCs w:val="26"/>
        </w:rPr>
        <w:t>2097</w:t>
      </w:r>
      <w:r w:rsidR="00753BDF" w:rsidRPr="006351BF">
        <w:rPr>
          <w:sz w:val="26"/>
          <w:szCs w:val="26"/>
        </w:rPr>
        <w:t xml:space="preserve"> ребенка в учреждениях общего образования, в т.ч. </w:t>
      </w:r>
      <w:r w:rsidRPr="006351BF">
        <w:rPr>
          <w:sz w:val="26"/>
          <w:szCs w:val="26"/>
        </w:rPr>
        <w:t>73</w:t>
      </w:r>
      <w:r w:rsidR="003F2E8F" w:rsidRPr="006351BF">
        <w:rPr>
          <w:sz w:val="26"/>
          <w:szCs w:val="26"/>
        </w:rPr>
        <w:t xml:space="preserve"> </w:t>
      </w:r>
      <w:r w:rsidR="00753BDF" w:rsidRPr="006351BF">
        <w:rPr>
          <w:sz w:val="26"/>
          <w:szCs w:val="26"/>
        </w:rPr>
        <w:t xml:space="preserve">учащихся УКП и </w:t>
      </w:r>
      <w:r w:rsidRPr="006351BF">
        <w:rPr>
          <w:sz w:val="26"/>
          <w:szCs w:val="26"/>
        </w:rPr>
        <w:t>66</w:t>
      </w:r>
      <w:r w:rsidR="003F2E8F" w:rsidRPr="006351BF">
        <w:rPr>
          <w:sz w:val="26"/>
          <w:szCs w:val="26"/>
        </w:rPr>
        <w:t xml:space="preserve"> ребенка</w:t>
      </w:r>
      <w:r w:rsidR="00753BDF" w:rsidRPr="006351BF">
        <w:rPr>
          <w:sz w:val="26"/>
          <w:szCs w:val="26"/>
        </w:rPr>
        <w:t xml:space="preserve"> дошкольного возраста;</w:t>
      </w:r>
    </w:p>
    <w:p w:rsidR="00753BDF" w:rsidRPr="006351BF" w:rsidRDefault="00053B7D" w:rsidP="00DE55CE">
      <w:pPr>
        <w:pStyle w:val="af6"/>
        <w:widowControl w:val="0"/>
        <w:numPr>
          <w:ilvl w:val="0"/>
          <w:numId w:val="4"/>
        </w:numPr>
        <w:ind w:left="0" w:firstLine="709"/>
        <w:jc w:val="both"/>
        <w:rPr>
          <w:sz w:val="26"/>
          <w:szCs w:val="26"/>
        </w:rPr>
      </w:pPr>
      <w:r w:rsidRPr="006351BF">
        <w:rPr>
          <w:sz w:val="26"/>
          <w:szCs w:val="26"/>
        </w:rPr>
        <w:t>2110</w:t>
      </w:r>
      <w:r w:rsidR="00753BDF" w:rsidRPr="006351BF">
        <w:rPr>
          <w:sz w:val="26"/>
          <w:szCs w:val="26"/>
        </w:rPr>
        <w:t xml:space="preserve"> детей в учреждениях дополнительного образования.</w:t>
      </w:r>
    </w:p>
    <w:p w:rsidR="00D77D3F" w:rsidRPr="006351BF" w:rsidRDefault="00D77D3F" w:rsidP="00187311">
      <w:pPr>
        <w:widowControl w:val="0"/>
        <w:tabs>
          <w:tab w:val="num" w:pos="0"/>
        </w:tabs>
        <w:ind w:firstLine="1276"/>
        <w:jc w:val="both"/>
        <w:rPr>
          <w:b/>
          <w:sz w:val="26"/>
          <w:szCs w:val="26"/>
        </w:rPr>
      </w:pPr>
    </w:p>
    <w:p w:rsidR="00F84E73" w:rsidRPr="006351BF" w:rsidRDefault="00F84E73" w:rsidP="00C6330E">
      <w:pPr>
        <w:widowControl w:val="0"/>
        <w:ind w:firstLine="709"/>
        <w:jc w:val="both"/>
        <w:rPr>
          <w:b/>
          <w:sz w:val="26"/>
          <w:szCs w:val="26"/>
        </w:rPr>
      </w:pPr>
      <w:bookmarkStart w:id="32" w:name="_Toc191456096"/>
      <w:bookmarkStart w:id="33" w:name="_Toc256098549"/>
      <w:bookmarkStart w:id="34" w:name="_Toc291500709"/>
      <w:bookmarkStart w:id="35" w:name="_Toc291501345"/>
      <w:bookmarkEnd w:id="30"/>
      <w:bookmarkEnd w:id="31"/>
      <w:r w:rsidRPr="006351BF">
        <w:rPr>
          <w:b/>
          <w:sz w:val="26"/>
          <w:szCs w:val="26"/>
        </w:rPr>
        <w:lastRenderedPageBreak/>
        <w:t>Дошкольное образование</w:t>
      </w:r>
    </w:p>
    <w:p w:rsidR="00F84E73" w:rsidRPr="006351BF" w:rsidRDefault="00F84E73" w:rsidP="008932E0">
      <w:pPr>
        <w:widowControl w:val="0"/>
        <w:ind w:firstLine="708"/>
        <w:jc w:val="both"/>
        <w:rPr>
          <w:sz w:val="26"/>
          <w:szCs w:val="26"/>
        </w:rPr>
      </w:pPr>
      <w:r w:rsidRPr="006351BF">
        <w:rPr>
          <w:sz w:val="26"/>
          <w:szCs w:val="26"/>
        </w:rPr>
        <w:t xml:space="preserve">Одна из задач дошкольного образования – обеспечение государственных гарантий доступного и качественного образования воспитанников. От этого зависит реализация права каждого ребенка  на образование, которое создает равные стартовые условия для полноценного физического и психического развития детей как основы их успешного обучения в школе. </w:t>
      </w:r>
    </w:p>
    <w:p w:rsidR="00F84E73" w:rsidRPr="006351BF" w:rsidRDefault="00F84E73" w:rsidP="008932E0">
      <w:pPr>
        <w:widowControl w:val="0"/>
        <w:ind w:firstLine="708"/>
        <w:jc w:val="both"/>
        <w:rPr>
          <w:sz w:val="26"/>
          <w:szCs w:val="26"/>
        </w:rPr>
      </w:pPr>
      <w:r w:rsidRPr="006351BF">
        <w:rPr>
          <w:sz w:val="26"/>
          <w:szCs w:val="26"/>
        </w:rPr>
        <w:t>Муниципальная с</w:t>
      </w:r>
      <w:r w:rsidR="001A094C" w:rsidRPr="006351BF">
        <w:rPr>
          <w:sz w:val="26"/>
          <w:szCs w:val="26"/>
        </w:rPr>
        <w:t xml:space="preserve">истема дошкольного образования - </w:t>
      </w:r>
      <w:r w:rsidRPr="006351BF">
        <w:rPr>
          <w:sz w:val="26"/>
          <w:szCs w:val="26"/>
        </w:rPr>
        <w:t>это сбалансированная сеть дошкольных учреждений различной видовой направленности. Она представлена 22 муниципальными дошкольными образовательными учреждениями, 2 комплексами начальная школа - детский сад и одной дошкольной группой в структуре общеобразовательного учреждения МОУ СОШ с.Нялинское.</w:t>
      </w:r>
    </w:p>
    <w:p w:rsidR="00E777D4" w:rsidRPr="006351BF" w:rsidRDefault="00F84E73" w:rsidP="00E777D4">
      <w:pPr>
        <w:widowControl w:val="0"/>
        <w:ind w:firstLine="708"/>
        <w:jc w:val="both"/>
        <w:rPr>
          <w:sz w:val="26"/>
          <w:szCs w:val="26"/>
        </w:rPr>
      </w:pPr>
      <w:r w:rsidRPr="006351BF">
        <w:rPr>
          <w:sz w:val="26"/>
          <w:szCs w:val="26"/>
        </w:rPr>
        <w:t>Дошкольные образовательные учреждения, реализуя задачи развития, воспитания и обучения детей, работают по инновационной общеобразовательной  программе нового поколения «От рождения до школы» под редакцией  Н.Е.Вераксы. Программа утверждена Министерством образования и науки Российской Федерации и рекомендована к применению. Детские сады обеспечены программно-методическими материалами.</w:t>
      </w:r>
    </w:p>
    <w:p w:rsidR="00F84E73" w:rsidRPr="006351BF" w:rsidRDefault="00F84E73" w:rsidP="00E777D4">
      <w:pPr>
        <w:widowControl w:val="0"/>
        <w:ind w:firstLine="708"/>
        <w:jc w:val="both"/>
        <w:rPr>
          <w:sz w:val="26"/>
          <w:szCs w:val="26"/>
        </w:rPr>
      </w:pPr>
      <w:r w:rsidRPr="006351BF">
        <w:rPr>
          <w:sz w:val="26"/>
          <w:szCs w:val="26"/>
        </w:rPr>
        <w:t xml:space="preserve">Качество образования в дошкольных учреждениях Ханты-Мансийского района определяется содержанием организационно-педагогических условий, способствующих достижению высокой эффективности воспитательно-образовательной работы с детьми раннего и дошкольного возраста на уровне федеральных требований. </w:t>
      </w:r>
    </w:p>
    <w:p w:rsidR="00F84E73" w:rsidRPr="006351BF" w:rsidRDefault="00F84E73" w:rsidP="00E777D4">
      <w:pPr>
        <w:widowControl w:val="0"/>
        <w:ind w:firstLine="708"/>
        <w:jc w:val="both"/>
        <w:rPr>
          <w:sz w:val="26"/>
          <w:szCs w:val="26"/>
        </w:rPr>
      </w:pPr>
      <w:r w:rsidRPr="006351BF">
        <w:rPr>
          <w:sz w:val="26"/>
          <w:szCs w:val="26"/>
        </w:rPr>
        <w:t>Анализ контингента воспитанников дошкольных учреждений с 2010 по 2012 год показывает динамику роста спроса населения района на услуги дошкольного образования, связанного с устойчивой тенденцией роста рождаемости в общей демографической ситуации Ханты-Мансийского района (таблица 2):</w:t>
      </w:r>
    </w:p>
    <w:p w:rsidR="00CD2E7E" w:rsidRPr="006351BF" w:rsidRDefault="00CD2E7E" w:rsidP="00187311">
      <w:pPr>
        <w:widowControl w:val="0"/>
        <w:ind w:firstLine="1276"/>
        <w:jc w:val="both"/>
        <w:rPr>
          <w:b/>
          <w:sz w:val="26"/>
          <w:szCs w:val="26"/>
        </w:rPr>
      </w:pPr>
    </w:p>
    <w:p w:rsidR="00F84E73" w:rsidRPr="006351BF" w:rsidRDefault="00F84E73" w:rsidP="00187311">
      <w:pPr>
        <w:widowControl w:val="0"/>
        <w:ind w:firstLine="1276"/>
        <w:jc w:val="both"/>
        <w:rPr>
          <w:b/>
          <w:sz w:val="26"/>
          <w:szCs w:val="26"/>
        </w:rPr>
      </w:pPr>
      <w:r w:rsidRPr="006351BF">
        <w:rPr>
          <w:b/>
          <w:sz w:val="26"/>
          <w:szCs w:val="26"/>
        </w:rPr>
        <w:t>Динамика контингента</w:t>
      </w:r>
      <w:r w:rsidR="00E777D4" w:rsidRPr="006351BF">
        <w:rPr>
          <w:b/>
          <w:sz w:val="26"/>
          <w:szCs w:val="26"/>
        </w:rPr>
        <w:t xml:space="preserve"> </w:t>
      </w:r>
      <w:r w:rsidRPr="006351BF">
        <w:rPr>
          <w:b/>
          <w:sz w:val="26"/>
          <w:szCs w:val="26"/>
        </w:rPr>
        <w:t>дошкольных учреждений района по годам</w:t>
      </w:r>
    </w:p>
    <w:p w:rsidR="00F84E73" w:rsidRPr="006351BF" w:rsidRDefault="00F84E73" w:rsidP="00E777D4">
      <w:pPr>
        <w:widowControl w:val="0"/>
        <w:ind w:firstLine="1276"/>
        <w:jc w:val="right"/>
        <w:rPr>
          <w:sz w:val="22"/>
          <w:szCs w:val="26"/>
        </w:rPr>
      </w:pPr>
      <w:r w:rsidRPr="006351BF">
        <w:rPr>
          <w:bCs/>
          <w:sz w:val="22"/>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2"/>
        <w:gridCol w:w="1440"/>
        <w:gridCol w:w="2268"/>
        <w:gridCol w:w="1572"/>
        <w:gridCol w:w="1140"/>
        <w:gridCol w:w="1140"/>
      </w:tblGrid>
      <w:tr w:rsidR="00F84E73" w:rsidRPr="006351BF" w:rsidTr="00F84E73">
        <w:tc>
          <w:tcPr>
            <w:tcW w:w="1872" w:type="dxa"/>
          </w:tcPr>
          <w:p w:rsidR="00F84E73" w:rsidRPr="006351BF" w:rsidRDefault="00F84E73" w:rsidP="008932E0">
            <w:pPr>
              <w:widowControl w:val="0"/>
              <w:jc w:val="both"/>
              <w:rPr>
                <w:b/>
                <w:bCs/>
                <w:sz w:val="26"/>
                <w:szCs w:val="26"/>
              </w:rPr>
            </w:pPr>
            <w:r w:rsidRPr="006351BF">
              <w:rPr>
                <w:b/>
                <w:bCs/>
                <w:sz w:val="26"/>
                <w:szCs w:val="26"/>
              </w:rPr>
              <w:t>год</w:t>
            </w:r>
          </w:p>
        </w:tc>
        <w:tc>
          <w:tcPr>
            <w:tcW w:w="1440" w:type="dxa"/>
          </w:tcPr>
          <w:p w:rsidR="00F84E73" w:rsidRPr="006351BF" w:rsidRDefault="00F84E73" w:rsidP="008932E0">
            <w:pPr>
              <w:widowControl w:val="0"/>
              <w:jc w:val="both"/>
              <w:rPr>
                <w:b/>
                <w:bCs/>
                <w:sz w:val="26"/>
                <w:szCs w:val="26"/>
              </w:rPr>
            </w:pPr>
            <w:r w:rsidRPr="006351BF">
              <w:rPr>
                <w:b/>
                <w:bCs/>
                <w:sz w:val="26"/>
                <w:szCs w:val="26"/>
              </w:rPr>
              <w:t>всего детей</w:t>
            </w:r>
          </w:p>
        </w:tc>
        <w:tc>
          <w:tcPr>
            <w:tcW w:w="2268" w:type="dxa"/>
          </w:tcPr>
          <w:p w:rsidR="00F84E73" w:rsidRPr="006351BF" w:rsidRDefault="00F84E73" w:rsidP="008932E0">
            <w:pPr>
              <w:widowControl w:val="0"/>
              <w:jc w:val="both"/>
              <w:rPr>
                <w:b/>
                <w:bCs/>
                <w:sz w:val="26"/>
                <w:szCs w:val="26"/>
              </w:rPr>
            </w:pPr>
            <w:r w:rsidRPr="006351BF">
              <w:rPr>
                <w:b/>
                <w:bCs/>
                <w:sz w:val="26"/>
                <w:szCs w:val="26"/>
              </w:rPr>
              <w:t>в т.ч. в возрасте</w:t>
            </w:r>
          </w:p>
          <w:p w:rsidR="00F84E73" w:rsidRPr="006351BF" w:rsidRDefault="00F84E73" w:rsidP="008932E0">
            <w:pPr>
              <w:widowControl w:val="0"/>
              <w:jc w:val="both"/>
              <w:rPr>
                <w:b/>
                <w:bCs/>
                <w:sz w:val="26"/>
                <w:szCs w:val="26"/>
              </w:rPr>
            </w:pPr>
            <w:r w:rsidRPr="006351BF">
              <w:rPr>
                <w:b/>
                <w:bCs/>
                <w:sz w:val="26"/>
                <w:szCs w:val="26"/>
              </w:rPr>
              <w:t>3 лет и старше</w:t>
            </w:r>
          </w:p>
        </w:tc>
        <w:tc>
          <w:tcPr>
            <w:tcW w:w="1572" w:type="dxa"/>
          </w:tcPr>
          <w:p w:rsidR="00F84E73" w:rsidRPr="006351BF" w:rsidRDefault="00F84E73" w:rsidP="008932E0">
            <w:pPr>
              <w:widowControl w:val="0"/>
              <w:jc w:val="both"/>
              <w:rPr>
                <w:b/>
                <w:bCs/>
                <w:sz w:val="26"/>
                <w:szCs w:val="26"/>
              </w:rPr>
            </w:pPr>
            <w:r w:rsidRPr="006351BF">
              <w:rPr>
                <w:b/>
                <w:bCs/>
                <w:sz w:val="26"/>
                <w:szCs w:val="26"/>
              </w:rPr>
              <w:t>5 лет</w:t>
            </w:r>
          </w:p>
        </w:tc>
        <w:tc>
          <w:tcPr>
            <w:tcW w:w="1140" w:type="dxa"/>
          </w:tcPr>
          <w:p w:rsidR="00F84E73" w:rsidRPr="006351BF" w:rsidRDefault="00F84E73" w:rsidP="008932E0">
            <w:pPr>
              <w:widowControl w:val="0"/>
              <w:jc w:val="both"/>
              <w:rPr>
                <w:b/>
                <w:bCs/>
                <w:sz w:val="26"/>
                <w:szCs w:val="26"/>
              </w:rPr>
            </w:pPr>
            <w:r w:rsidRPr="006351BF">
              <w:rPr>
                <w:b/>
                <w:bCs/>
                <w:sz w:val="26"/>
                <w:szCs w:val="26"/>
              </w:rPr>
              <w:t>6 лет</w:t>
            </w:r>
          </w:p>
        </w:tc>
        <w:tc>
          <w:tcPr>
            <w:tcW w:w="1140" w:type="dxa"/>
          </w:tcPr>
          <w:p w:rsidR="00F84E73" w:rsidRPr="006351BF" w:rsidRDefault="00F84E73" w:rsidP="008932E0">
            <w:pPr>
              <w:widowControl w:val="0"/>
              <w:jc w:val="both"/>
              <w:rPr>
                <w:b/>
                <w:bCs/>
                <w:sz w:val="26"/>
                <w:szCs w:val="26"/>
              </w:rPr>
            </w:pPr>
            <w:r w:rsidRPr="006351BF">
              <w:rPr>
                <w:b/>
                <w:bCs/>
                <w:sz w:val="26"/>
                <w:szCs w:val="26"/>
              </w:rPr>
              <w:t>7 лет</w:t>
            </w:r>
          </w:p>
        </w:tc>
      </w:tr>
      <w:tr w:rsidR="00F84E73" w:rsidRPr="006351BF" w:rsidTr="00F84E73">
        <w:tc>
          <w:tcPr>
            <w:tcW w:w="1872" w:type="dxa"/>
          </w:tcPr>
          <w:p w:rsidR="00F84E73" w:rsidRPr="006351BF" w:rsidRDefault="00F84E73" w:rsidP="008932E0">
            <w:pPr>
              <w:widowControl w:val="0"/>
              <w:jc w:val="both"/>
              <w:rPr>
                <w:bCs/>
                <w:sz w:val="26"/>
                <w:szCs w:val="26"/>
              </w:rPr>
            </w:pPr>
            <w:r w:rsidRPr="006351BF">
              <w:rPr>
                <w:bCs/>
                <w:sz w:val="26"/>
                <w:szCs w:val="26"/>
              </w:rPr>
              <w:t>2010</w:t>
            </w:r>
          </w:p>
        </w:tc>
        <w:tc>
          <w:tcPr>
            <w:tcW w:w="1440" w:type="dxa"/>
          </w:tcPr>
          <w:p w:rsidR="00F84E73" w:rsidRPr="006351BF" w:rsidRDefault="00F84E73" w:rsidP="008932E0">
            <w:pPr>
              <w:widowControl w:val="0"/>
              <w:jc w:val="both"/>
              <w:rPr>
                <w:bCs/>
                <w:sz w:val="26"/>
                <w:szCs w:val="26"/>
              </w:rPr>
            </w:pPr>
            <w:r w:rsidRPr="006351BF">
              <w:rPr>
                <w:bCs/>
                <w:sz w:val="26"/>
                <w:szCs w:val="26"/>
              </w:rPr>
              <w:t>945</w:t>
            </w:r>
          </w:p>
        </w:tc>
        <w:tc>
          <w:tcPr>
            <w:tcW w:w="2268" w:type="dxa"/>
          </w:tcPr>
          <w:p w:rsidR="00F84E73" w:rsidRPr="006351BF" w:rsidRDefault="00F84E73" w:rsidP="008932E0">
            <w:pPr>
              <w:widowControl w:val="0"/>
              <w:jc w:val="both"/>
              <w:rPr>
                <w:bCs/>
                <w:sz w:val="26"/>
                <w:szCs w:val="26"/>
              </w:rPr>
            </w:pPr>
            <w:r w:rsidRPr="006351BF">
              <w:rPr>
                <w:bCs/>
                <w:sz w:val="26"/>
                <w:szCs w:val="26"/>
              </w:rPr>
              <w:t>557</w:t>
            </w:r>
          </w:p>
        </w:tc>
        <w:tc>
          <w:tcPr>
            <w:tcW w:w="1572" w:type="dxa"/>
          </w:tcPr>
          <w:p w:rsidR="00F84E73" w:rsidRPr="006351BF" w:rsidRDefault="00F84E73" w:rsidP="008932E0">
            <w:pPr>
              <w:widowControl w:val="0"/>
              <w:jc w:val="both"/>
              <w:rPr>
                <w:bCs/>
                <w:sz w:val="26"/>
                <w:szCs w:val="26"/>
              </w:rPr>
            </w:pPr>
            <w:r w:rsidRPr="006351BF">
              <w:rPr>
                <w:bCs/>
                <w:sz w:val="26"/>
                <w:szCs w:val="26"/>
              </w:rPr>
              <w:t>203</w:t>
            </w:r>
          </w:p>
        </w:tc>
        <w:tc>
          <w:tcPr>
            <w:tcW w:w="1140" w:type="dxa"/>
          </w:tcPr>
          <w:p w:rsidR="00F84E73" w:rsidRPr="006351BF" w:rsidRDefault="00F84E73" w:rsidP="008932E0">
            <w:pPr>
              <w:widowControl w:val="0"/>
              <w:jc w:val="both"/>
              <w:rPr>
                <w:bCs/>
                <w:sz w:val="26"/>
                <w:szCs w:val="26"/>
              </w:rPr>
            </w:pPr>
            <w:r w:rsidRPr="006351BF">
              <w:rPr>
                <w:bCs/>
                <w:sz w:val="26"/>
                <w:szCs w:val="26"/>
              </w:rPr>
              <w:t>179</w:t>
            </w:r>
          </w:p>
        </w:tc>
        <w:tc>
          <w:tcPr>
            <w:tcW w:w="1140" w:type="dxa"/>
          </w:tcPr>
          <w:p w:rsidR="00F84E73" w:rsidRPr="006351BF" w:rsidRDefault="00F84E73" w:rsidP="008932E0">
            <w:pPr>
              <w:widowControl w:val="0"/>
              <w:jc w:val="both"/>
              <w:rPr>
                <w:bCs/>
                <w:sz w:val="26"/>
                <w:szCs w:val="26"/>
              </w:rPr>
            </w:pPr>
            <w:r w:rsidRPr="006351BF">
              <w:rPr>
                <w:bCs/>
                <w:sz w:val="26"/>
                <w:szCs w:val="26"/>
              </w:rPr>
              <w:t>6</w:t>
            </w:r>
          </w:p>
        </w:tc>
      </w:tr>
      <w:tr w:rsidR="00F84E73" w:rsidRPr="006351BF" w:rsidTr="00F84E73">
        <w:tc>
          <w:tcPr>
            <w:tcW w:w="1872" w:type="dxa"/>
          </w:tcPr>
          <w:p w:rsidR="00F84E73" w:rsidRPr="006351BF" w:rsidRDefault="00F84E73" w:rsidP="008932E0">
            <w:pPr>
              <w:widowControl w:val="0"/>
              <w:jc w:val="both"/>
              <w:rPr>
                <w:bCs/>
                <w:sz w:val="26"/>
                <w:szCs w:val="26"/>
              </w:rPr>
            </w:pPr>
            <w:r w:rsidRPr="006351BF">
              <w:rPr>
                <w:bCs/>
                <w:sz w:val="26"/>
                <w:szCs w:val="26"/>
              </w:rPr>
              <w:t>2011</w:t>
            </w:r>
          </w:p>
        </w:tc>
        <w:tc>
          <w:tcPr>
            <w:tcW w:w="1440" w:type="dxa"/>
          </w:tcPr>
          <w:p w:rsidR="00F84E73" w:rsidRPr="006351BF" w:rsidRDefault="00F84E73" w:rsidP="008932E0">
            <w:pPr>
              <w:widowControl w:val="0"/>
              <w:jc w:val="both"/>
              <w:rPr>
                <w:bCs/>
                <w:sz w:val="26"/>
                <w:szCs w:val="26"/>
              </w:rPr>
            </w:pPr>
            <w:r w:rsidRPr="006351BF">
              <w:rPr>
                <w:bCs/>
                <w:sz w:val="26"/>
                <w:szCs w:val="26"/>
              </w:rPr>
              <w:t>984</w:t>
            </w:r>
          </w:p>
        </w:tc>
        <w:tc>
          <w:tcPr>
            <w:tcW w:w="2268" w:type="dxa"/>
          </w:tcPr>
          <w:p w:rsidR="00F84E73" w:rsidRPr="006351BF" w:rsidRDefault="00F84E73" w:rsidP="008932E0">
            <w:pPr>
              <w:widowControl w:val="0"/>
              <w:jc w:val="both"/>
              <w:rPr>
                <w:bCs/>
                <w:sz w:val="26"/>
                <w:szCs w:val="26"/>
              </w:rPr>
            </w:pPr>
            <w:r w:rsidRPr="006351BF">
              <w:rPr>
                <w:bCs/>
                <w:sz w:val="26"/>
                <w:szCs w:val="26"/>
              </w:rPr>
              <w:t>596</w:t>
            </w:r>
          </w:p>
        </w:tc>
        <w:tc>
          <w:tcPr>
            <w:tcW w:w="1572" w:type="dxa"/>
          </w:tcPr>
          <w:p w:rsidR="00F84E73" w:rsidRPr="006351BF" w:rsidRDefault="00F84E73" w:rsidP="008932E0">
            <w:pPr>
              <w:widowControl w:val="0"/>
              <w:jc w:val="both"/>
              <w:rPr>
                <w:bCs/>
                <w:sz w:val="26"/>
                <w:szCs w:val="26"/>
              </w:rPr>
            </w:pPr>
            <w:r w:rsidRPr="006351BF">
              <w:rPr>
                <w:bCs/>
                <w:sz w:val="26"/>
                <w:szCs w:val="26"/>
              </w:rPr>
              <w:t>208</w:t>
            </w:r>
          </w:p>
        </w:tc>
        <w:tc>
          <w:tcPr>
            <w:tcW w:w="1140" w:type="dxa"/>
          </w:tcPr>
          <w:p w:rsidR="00F84E73" w:rsidRPr="006351BF" w:rsidRDefault="00F84E73" w:rsidP="008932E0">
            <w:pPr>
              <w:widowControl w:val="0"/>
              <w:jc w:val="both"/>
              <w:rPr>
                <w:bCs/>
                <w:sz w:val="26"/>
                <w:szCs w:val="26"/>
              </w:rPr>
            </w:pPr>
            <w:r w:rsidRPr="006351BF">
              <w:rPr>
                <w:bCs/>
                <w:sz w:val="26"/>
                <w:szCs w:val="26"/>
              </w:rPr>
              <w:t>174</w:t>
            </w:r>
          </w:p>
        </w:tc>
        <w:tc>
          <w:tcPr>
            <w:tcW w:w="1140" w:type="dxa"/>
          </w:tcPr>
          <w:p w:rsidR="00F84E73" w:rsidRPr="006351BF" w:rsidRDefault="00F84E73" w:rsidP="008932E0">
            <w:pPr>
              <w:widowControl w:val="0"/>
              <w:jc w:val="both"/>
              <w:rPr>
                <w:bCs/>
                <w:sz w:val="26"/>
                <w:szCs w:val="26"/>
              </w:rPr>
            </w:pPr>
            <w:r w:rsidRPr="006351BF">
              <w:rPr>
                <w:bCs/>
                <w:sz w:val="26"/>
                <w:szCs w:val="26"/>
              </w:rPr>
              <w:t>6</w:t>
            </w:r>
          </w:p>
        </w:tc>
      </w:tr>
      <w:tr w:rsidR="00F84E73" w:rsidRPr="006351BF" w:rsidTr="00F84E73">
        <w:tc>
          <w:tcPr>
            <w:tcW w:w="1872" w:type="dxa"/>
          </w:tcPr>
          <w:p w:rsidR="00F84E73" w:rsidRPr="006351BF" w:rsidRDefault="00F84E73" w:rsidP="008932E0">
            <w:pPr>
              <w:widowControl w:val="0"/>
              <w:jc w:val="both"/>
              <w:rPr>
                <w:bCs/>
                <w:sz w:val="26"/>
                <w:szCs w:val="26"/>
              </w:rPr>
            </w:pPr>
            <w:r w:rsidRPr="006351BF">
              <w:rPr>
                <w:bCs/>
                <w:sz w:val="26"/>
                <w:szCs w:val="26"/>
              </w:rPr>
              <w:t>2012</w:t>
            </w:r>
          </w:p>
        </w:tc>
        <w:tc>
          <w:tcPr>
            <w:tcW w:w="1440" w:type="dxa"/>
          </w:tcPr>
          <w:p w:rsidR="00F84E73" w:rsidRPr="006351BF" w:rsidRDefault="00BD0162" w:rsidP="008932E0">
            <w:pPr>
              <w:widowControl w:val="0"/>
              <w:jc w:val="both"/>
              <w:rPr>
                <w:bCs/>
                <w:sz w:val="26"/>
                <w:szCs w:val="26"/>
              </w:rPr>
            </w:pPr>
            <w:r w:rsidRPr="006351BF">
              <w:rPr>
                <w:bCs/>
                <w:sz w:val="26"/>
                <w:szCs w:val="26"/>
              </w:rPr>
              <w:t>1065</w:t>
            </w:r>
          </w:p>
        </w:tc>
        <w:tc>
          <w:tcPr>
            <w:tcW w:w="2268" w:type="dxa"/>
          </w:tcPr>
          <w:p w:rsidR="00F84E73" w:rsidRPr="006351BF" w:rsidRDefault="00BD0162" w:rsidP="008932E0">
            <w:pPr>
              <w:widowControl w:val="0"/>
              <w:jc w:val="both"/>
              <w:rPr>
                <w:bCs/>
                <w:sz w:val="26"/>
                <w:szCs w:val="26"/>
              </w:rPr>
            </w:pPr>
            <w:r w:rsidRPr="006351BF">
              <w:rPr>
                <w:bCs/>
                <w:sz w:val="26"/>
                <w:szCs w:val="26"/>
              </w:rPr>
              <w:t>850</w:t>
            </w:r>
          </w:p>
        </w:tc>
        <w:tc>
          <w:tcPr>
            <w:tcW w:w="1572" w:type="dxa"/>
          </w:tcPr>
          <w:p w:rsidR="00F84E73" w:rsidRPr="006351BF" w:rsidRDefault="00F84E73" w:rsidP="008932E0">
            <w:pPr>
              <w:widowControl w:val="0"/>
              <w:jc w:val="both"/>
              <w:rPr>
                <w:bCs/>
                <w:sz w:val="26"/>
                <w:szCs w:val="26"/>
              </w:rPr>
            </w:pPr>
            <w:r w:rsidRPr="006351BF">
              <w:rPr>
                <w:bCs/>
                <w:sz w:val="26"/>
                <w:szCs w:val="26"/>
              </w:rPr>
              <w:t>202</w:t>
            </w:r>
          </w:p>
        </w:tc>
        <w:tc>
          <w:tcPr>
            <w:tcW w:w="1140" w:type="dxa"/>
          </w:tcPr>
          <w:p w:rsidR="00F84E73" w:rsidRPr="006351BF" w:rsidRDefault="00F84E73" w:rsidP="008932E0">
            <w:pPr>
              <w:widowControl w:val="0"/>
              <w:jc w:val="both"/>
              <w:rPr>
                <w:bCs/>
                <w:sz w:val="26"/>
                <w:szCs w:val="26"/>
              </w:rPr>
            </w:pPr>
            <w:r w:rsidRPr="006351BF">
              <w:rPr>
                <w:bCs/>
                <w:sz w:val="26"/>
                <w:szCs w:val="26"/>
              </w:rPr>
              <w:t>167</w:t>
            </w:r>
          </w:p>
        </w:tc>
        <w:tc>
          <w:tcPr>
            <w:tcW w:w="1140" w:type="dxa"/>
          </w:tcPr>
          <w:p w:rsidR="00F84E73" w:rsidRPr="006351BF" w:rsidRDefault="00F84E73" w:rsidP="008932E0">
            <w:pPr>
              <w:widowControl w:val="0"/>
              <w:jc w:val="both"/>
              <w:rPr>
                <w:bCs/>
                <w:sz w:val="26"/>
                <w:szCs w:val="26"/>
              </w:rPr>
            </w:pPr>
            <w:r w:rsidRPr="006351BF">
              <w:rPr>
                <w:bCs/>
                <w:sz w:val="26"/>
                <w:szCs w:val="26"/>
              </w:rPr>
              <w:t>6</w:t>
            </w:r>
          </w:p>
        </w:tc>
      </w:tr>
    </w:tbl>
    <w:p w:rsidR="00F84E73" w:rsidRPr="006351BF" w:rsidRDefault="00F84E73" w:rsidP="00E777D4">
      <w:pPr>
        <w:widowControl w:val="0"/>
        <w:ind w:firstLine="708"/>
        <w:jc w:val="both"/>
        <w:rPr>
          <w:sz w:val="26"/>
          <w:szCs w:val="26"/>
        </w:rPr>
      </w:pPr>
      <w:r w:rsidRPr="006351BF">
        <w:rPr>
          <w:sz w:val="26"/>
          <w:szCs w:val="26"/>
        </w:rPr>
        <w:t>Охват дошкольным образованием детей  района от 1,5 до 7 лет в 2012 году составил 81,4 %, что выше уровня 2011 года на 3,8 %.</w:t>
      </w:r>
      <w:r w:rsidR="001A094C" w:rsidRPr="006351BF">
        <w:rPr>
          <w:sz w:val="26"/>
          <w:szCs w:val="26"/>
        </w:rPr>
        <w:t xml:space="preserve"> </w:t>
      </w:r>
      <w:r w:rsidRPr="006351BF">
        <w:rPr>
          <w:sz w:val="26"/>
          <w:szCs w:val="26"/>
        </w:rPr>
        <w:t>В том числе, охват детей- инвалидов, родители (закон</w:t>
      </w:r>
      <w:r w:rsidR="001A094C" w:rsidRPr="006351BF">
        <w:rPr>
          <w:sz w:val="26"/>
          <w:szCs w:val="26"/>
        </w:rPr>
        <w:t>ные представители) которых вырази</w:t>
      </w:r>
      <w:r w:rsidRPr="006351BF">
        <w:rPr>
          <w:sz w:val="26"/>
          <w:szCs w:val="26"/>
        </w:rPr>
        <w:t>ли желание о получении детьми услуг дошкольного образования в учреждениях района,  составляет 100%.</w:t>
      </w:r>
    </w:p>
    <w:p w:rsidR="00F84E73" w:rsidRPr="006351BF" w:rsidRDefault="00F84E73" w:rsidP="00E777D4">
      <w:pPr>
        <w:widowControl w:val="0"/>
        <w:ind w:firstLine="708"/>
        <w:jc w:val="both"/>
        <w:rPr>
          <w:sz w:val="26"/>
          <w:szCs w:val="26"/>
        </w:rPr>
      </w:pPr>
      <w:r w:rsidRPr="006351BF">
        <w:rPr>
          <w:sz w:val="26"/>
          <w:szCs w:val="26"/>
        </w:rPr>
        <w:t>В 2012 году 100% детей в возрасте от 3 до 7 лет имели возможность посещать учреждения, реализующие основную общеобразовательную программу дошкольного образования, это на 3,3% больше чем в 2011 году.</w:t>
      </w:r>
    </w:p>
    <w:p w:rsidR="00F84E73" w:rsidRPr="006351BF" w:rsidRDefault="00F84E73" w:rsidP="001D65C9">
      <w:pPr>
        <w:widowControl w:val="0"/>
        <w:ind w:firstLine="708"/>
        <w:jc w:val="both"/>
        <w:rPr>
          <w:sz w:val="26"/>
          <w:szCs w:val="26"/>
        </w:rPr>
      </w:pPr>
      <w:r w:rsidRPr="006351BF">
        <w:rPr>
          <w:sz w:val="26"/>
          <w:szCs w:val="26"/>
        </w:rPr>
        <w:t>Предприняты меры, направленные на ликвидацию очереди:</w:t>
      </w:r>
    </w:p>
    <w:p w:rsidR="00F84E73" w:rsidRPr="006351BF" w:rsidRDefault="00F84E73" w:rsidP="00DE55CE">
      <w:pPr>
        <w:pStyle w:val="af6"/>
        <w:widowControl w:val="0"/>
        <w:numPr>
          <w:ilvl w:val="0"/>
          <w:numId w:val="26"/>
        </w:numPr>
        <w:ind w:left="0" w:firstLine="709"/>
        <w:jc w:val="both"/>
        <w:rPr>
          <w:sz w:val="26"/>
          <w:szCs w:val="26"/>
        </w:rPr>
      </w:pPr>
      <w:r w:rsidRPr="006351BF">
        <w:rPr>
          <w:sz w:val="26"/>
          <w:szCs w:val="26"/>
        </w:rPr>
        <w:t>Разработана и утверждена приказом от 28.06.2012 №514 поэтапная программа (дорожная карта) ликвидации очередности в дошкольные учреждения для детей от 3 до 7 лет с учетом уровня затратности мероприятий на 2012-2015 годы.</w:t>
      </w:r>
    </w:p>
    <w:p w:rsidR="00F84E73" w:rsidRPr="006351BF" w:rsidRDefault="00F84E73" w:rsidP="00DE55CE">
      <w:pPr>
        <w:pStyle w:val="af6"/>
        <w:widowControl w:val="0"/>
        <w:numPr>
          <w:ilvl w:val="0"/>
          <w:numId w:val="26"/>
        </w:numPr>
        <w:ind w:left="0" w:firstLine="709"/>
        <w:jc w:val="both"/>
        <w:rPr>
          <w:sz w:val="26"/>
          <w:szCs w:val="26"/>
        </w:rPr>
      </w:pPr>
      <w:r w:rsidRPr="006351BF">
        <w:rPr>
          <w:sz w:val="26"/>
          <w:szCs w:val="26"/>
        </w:rPr>
        <w:t>Открыты дополнительные группы в учреждениях:</w:t>
      </w:r>
    </w:p>
    <w:p w:rsidR="00FC4079" w:rsidRPr="006351BF" w:rsidRDefault="00F84E73" w:rsidP="00DE55CE">
      <w:pPr>
        <w:pStyle w:val="af6"/>
        <w:widowControl w:val="0"/>
        <w:numPr>
          <w:ilvl w:val="0"/>
          <w:numId w:val="39"/>
        </w:numPr>
        <w:ind w:left="0" w:firstLine="709"/>
        <w:jc w:val="both"/>
        <w:rPr>
          <w:sz w:val="26"/>
          <w:szCs w:val="26"/>
        </w:rPr>
      </w:pPr>
      <w:r w:rsidRPr="006351BF">
        <w:rPr>
          <w:sz w:val="26"/>
          <w:szCs w:val="26"/>
        </w:rPr>
        <w:t xml:space="preserve">МКДОУ ХМР «Детский сад «Сказка» п.Горноправдинск» - 5 групп, </w:t>
      </w:r>
      <w:r w:rsidRPr="006351BF">
        <w:rPr>
          <w:sz w:val="26"/>
          <w:szCs w:val="26"/>
        </w:rPr>
        <w:lastRenderedPageBreak/>
        <w:t>мощностью 75 мест, режим работы 12 часов;</w:t>
      </w:r>
    </w:p>
    <w:p w:rsidR="00F84E73" w:rsidRPr="006351BF" w:rsidRDefault="00F84E73" w:rsidP="00DE55CE">
      <w:pPr>
        <w:pStyle w:val="af6"/>
        <w:widowControl w:val="0"/>
        <w:numPr>
          <w:ilvl w:val="0"/>
          <w:numId w:val="39"/>
        </w:numPr>
        <w:ind w:left="0" w:firstLine="709"/>
        <w:jc w:val="both"/>
        <w:rPr>
          <w:sz w:val="26"/>
          <w:szCs w:val="26"/>
        </w:rPr>
      </w:pPr>
      <w:r w:rsidRPr="006351BF">
        <w:rPr>
          <w:sz w:val="26"/>
          <w:szCs w:val="26"/>
        </w:rPr>
        <w:t>МКОУ ХМР «Средняя общеобразовательная школа с.Нялинское» - 1 предшкольная группа для д</w:t>
      </w:r>
      <w:r w:rsidR="001A094C" w:rsidRPr="006351BF">
        <w:rPr>
          <w:sz w:val="26"/>
          <w:szCs w:val="26"/>
        </w:rPr>
        <w:t>етей 5-7 лет, мощностью 12 мест</w:t>
      </w:r>
      <w:r w:rsidRPr="006351BF">
        <w:rPr>
          <w:sz w:val="26"/>
          <w:szCs w:val="26"/>
        </w:rPr>
        <w:t xml:space="preserve">, режим работы 10,5 часов. </w:t>
      </w:r>
    </w:p>
    <w:p w:rsidR="00F84E73" w:rsidRPr="006351BF" w:rsidRDefault="00F84E73" w:rsidP="00DE55CE">
      <w:pPr>
        <w:pStyle w:val="af6"/>
        <w:widowControl w:val="0"/>
        <w:numPr>
          <w:ilvl w:val="0"/>
          <w:numId w:val="26"/>
        </w:numPr>
        <w:ind w:left="0" w:firstLine="709"/>
        <w:jc w:val="both"/>
        <w:rPr>
          <w:sz w:val="26"/>
          <w:szCs w:val="26"/>
        </w:rPr>
      </w:pPr>
      <w:r w:rsidRPr="006351BF">
        <w:rPr>
          <w:sz w:val="26"/>
          <w:szCs w:val="26"/>
        </w:rPr>
        <w:t>Открыта группа кратковреме</w:t>
      </w:r>
      <w:r w:rsidR="001A094C" w:rsidRPr="006351BF">
        <w:rPr>
          <w:sz w:val="26"/>
          <w:szCs w:val="26"/>
        </w:rPr>
        <w:t xml:space="preserve">нного пребывания </w:t>
      </w:r>
      <w:r w:rsidRPr="006351BF">
        <w:rPr>
          <w:sz w:val="26"/>
          <w:szCs w:val="26"/>
        </w:rPr>
        <w:t xml:space="preserve"> на базе МКДОУ ХМР «Детский сад «Улыбка»</w:t>
      </w:r>
      <w:r w:rsidR="001A094C" w:rsidRPr="006351BF">
        <w:rPr>
          <w:sz w:val="26"/>
          <w:szCs w:val="26"/>
        </w:rPr>
        <w:t xml:space="preserve"> для детей 3-4 лет</w:t>
      </w:r>
      <w:r w:rsidRPr="006351BF">
        <w:rPr>
          <w:sz w:val="26"/>
          <w:szCs w:val="26"/>
        </w:rPr>
        <w:t>, мощностью</w:t>
      </w:r>
      <w:r w:rsidR="001A094C" w:rsidRPr="006351BF">
        <w:rPr>
          <w:sz w:val="26"/>
          <w:szCs w:val="26"/>
        </w:rPr>
        <w:t xml:space="preserve"> 8 мест, </w:t>
      </w:r>
      <w:r w:rsidRPr="006351BF">
        <w:rPr>
          <w:sz w:val="26"/>
          <w:szCs w:val="26"/>
        </w:rPr>
        <w:t xml:space="preserve"> режим работы 4 часа с одноразовым питанием.</w:t>
      </w:r>
    </w:p>
    <w:p w:rsidR="00F84E73" w:rsidRPr="006351BF" w:rsidRDefault="00F84E73" w:rsidP="001D65C9">
      <w:pPr>
        <w:widowControl w:val="0"/>
        <w:ind w:firstLine="708"/>
        <w:jc w:val="both"/>
        <w:rPr>
          <w:sz w:val="26"/>
          <w:szCs w:val="26"/>
        </w:rPr>
      </w:pPr>
      <w:r w:rsidRPr="006351BF">
        <w:rPr>
          <w:sz w:val="26"/>
          <w:szCs w:val="26"/>
        </w:rPr>
        <w:t>Численность детей, стоящих в очереди на конец 2012 года, составила 152 ребенка в возрасте от 1,5 д</w:t>
      </w:r>
      <w:r w:rsidR="001A094C" w:rsidRPr="006351BF">
        <w:rPr>
          <w:sz w:val="26"/>
          <w:szCs w:val="26"/>
        </w:rPr>
        <w:t>о 3,5 лет, что составляет 20,9%, что меньше на 31% в сравнении с 2011 годом.</w:t>
      </w:r>
      <w:r w:rsidRPr="006351BF">
        <w:rPr>
          <w:sz w:val="26"/>
          <w:szCs w:val="26"/>
        </w:rPr>
        <w:t xml:space="preserve"> За аналогичный период 2011 года в очереди на получение места в детский сад б</w:t>
      </w:r>
      <w:r w:rsidR="001A094C" w:rsidRPr="006351BF">
        <w:rPr>
          <w:sz w:val="26"/>
          <w:szCs w:val="26"/>
        </w:rPr>
        <w:t xml:space="preserve">ыло зарегистрировано 387 детей в возрасте от 1,5 до 5 лет - </w:t>
      </w:r>
      <w:r w:rsidRPr="006351BF">
        <w:rPr>
          <w:sz w:val="26"/>
          <w:szCs w:val="26"/>
        </w:rPr>
        <w:t xml:space="preserve"> 51,9%. Уменьшение произошло на 31%. </w:t>
      </w:r>
    </w:p>
    <w:p w:rsidR="00F84E73" w:rsidRPr="006351BF" w:rsidRDefault="00F84E73" w:rsidP="001D65C9">
      <w:pPr>
        <w:widowControl w:val="0"/>
        <w:ind w:firstLine="708"/>
        <w:jc w:val="both"/>
        <w:rPr>
          <w:sz w:val="26"/>
          <w:szCs w:val="26"/>
        </w:rPr>
      </w:pPr>
      <w:r w:rsidRPr="006351BF">
        <w:rPr>
          <w:sz w:val="26"/>
          <w:szCs w:val="26"/>
        </w:rPr>
        <w:t xml:space="preserve">С целью установления сотрудничества детского сада и семьи в вопросах воспитания детей дошкольного возраста, не посещающих детский сад, для осуществления взаимодействия с семьей в решении задач сохранения и укрепления здоровья детей на базе 9 детских садов созданы родительские клубы: п.Горноправдинск, д.Шапша, п.Сибирский, п.Урманный, д.Согом, д.Ярки, с.Кышик, с.Нялинское. В рамках работы клубов для родителей проведены творческие мастерские, экскурсии по детскому саду, школа будущего первоклассника, игровые семинары, даны методические рекомендации по темам «Мой ребенок», «Адаптация в детском саду», «Режим  дня», «Укрепление здоровья детей дошкольного возраста», проведено анкетирование родителей «портрет семьи», всего приняло участие более 60 родителей. </w:t>
      </w:r>
    </w:p>
    <w:p w:rsidR="00A46A5D" w:rsidRPr="006351BF" w:rsidRDefault="00A46A5D" w:rsidP="00187311">
      <w:pPr>
        <w:widowControl w:val="0"/>
        <w:ind w:firstLine="1276"/>
        <w:jc w:val="both"/>
        <w:rPr>
          <w:b/>
          <w:sz w:val="26"/>
          <w:szCs w:val="26"/>
        </w:rPr>
      </w:pPr>
      <w:r w:rsidRPr="006351BF">
        <w:rPr>
          <w:b/>
          <w:sz w:val="26"/>
          <w:szCs w:val="26"/>
        </w:rPr>
        <w:t>Общее (полное) среднее образование</w:t>
      </w:r>
      <w:bookmarkEnd w:id="32"/>
      <w:bookmarkEnd w:id="33"/>
      <w:bookmarkEnd w:id="34"/>
      <w:bookmarkEnd w:id="35"/>
    </w:p>
    <w:p w:rsidR="00985F41" w:rsidRPr="006351BF" w:rsidRDefault="00753BDF" w:rsidP="00B26810">
      <w:pPr>
        <w:widowControl w:val="0"/>
        <w:ind w:firstLine="708"/>
        <w:jc w:val="both"/>
        <w:rPr>
          <w:sz w:val="26"/>
          <w:szCs w:val="26"/>
        </w:rPr>
      </w:pPr>
      <w:r w:rsidRPr="006351BF">
        <w:rPr>
          <w:sz w:val="26"/>
          <w:szCs w:val="26"/>
        </w:rPr>
        <w:t xml:space="preserve">Доступность всех ступеней школьного образования обеспечивается федеральным и региональным законами «Об образовании». </w:t>
      </w:r>
      <w:r w:rsidR="0057634B" w:rsidRPr="006351BF">
        <w:rPr>
          <w:sz w:val="26"/>
          <w:szCs w:val="26"/>
        </w:rPr>
        <w:t xml:space="preserve">В 1 и 2 классах общеобразовательных учреждениях района на 100 % реализуются государственные стандарты. </w:t>
      </w:r>
    </w:p>
    <w:p w:rsidR="00FA0CF1" w:rsidRPr="006351BF" w:rsidRDefault="00753BDF" w:rsidP="00B26810">
      <w:pPr>
        <w:widowControl w:val="0"/>
        <w:ind w:firstLine="708"/>
        <w:jc w:val="both"/>
        <w:rPr>
          <w:sz w:val="26"/>
          <w:szCs w:val="26"/>
        </w:rPr>
      </w:pPr>
      <w:r w:rsidRPr="006351BF">
        <w:rPr>
          <w:spacing w:val="-3"/>
          <w:sz w:val="26"/>
          <w:szCs w:val="26"/>
        </w:rPr>
        <w:t xml:space="preserve">В соответствии с Федеральным Законом «Об образовании» общее среднее образование является в России обязательными, в </w:t>
      </w:r>
      <w:r w:rsidRPr="006351BF">
        <w:rPr>
          <w:spacing w:val="-1"/>
          <w:sz w:val="26"/>
          <w:szCs w:val="26"/>
        </w:rPr>
        <w:t xml:space="preserve">связи с чем, уровень участия населения в образовании на ступенях начального, основного и среднего общего образования достаточно </w:t>
      </w:r>
      <w:r w:rsidRPr="006351BF">
        <w:rPr>
          <w:spacing w:val="-4"/>
          <w:sz w:val="26"/>
          <w:szCs w:val="26"/>
        </w:rPr>
        <w:t>высок.</w:t>
      </w:r>
      <w:r w:rsidRPr="006351BF">
        <w:rPr>
          <w:bCs/>
          <w:sz w:val="26"/>
          <w:szCs w:val="26"/>
        </w:rPr>
        <w:t xml:space="preserve"> Все детское население, проживающее на территории Ханты-Мансийского района, в возрасте с 6,5 лет до 17 лет получает общее образование, </w:t>
      </w:r>
      <w:r w:rsidR="00B26810" w:rsidRPr="006351BF">
        <w:rPr>
          <w:sz w:val="26"/>
          <w:szCs w:val="26"/>
        </w:rPr>
        <w:t xml:space="preserve">по </w:t>
      </w:r>
      <w:r w:rsidR="00FA0CF1" w:rsidRPr="006351BF">
        <w:rPr>
          <w:sz w:val="26"/>
          <w:szCs w:val="26"/>
        </w:rPr>
        <w:t>медицинским  показаниям не получают образование 6 детей–инвалидов, что составляет 0,3% от общего числа детей ш</w:t>
      </w:r>
      <w:r w:rsidR="007B5278" w:rsidRPr="006351BF">
        <w:rPr>
          <w:sz w:val="26"/>
          <w:szCs w:val="26"/>
        </w:rPr>
        <w:t>кольного возраста (в прошлом учебном году 0,3</w:t>
      </w:r>
      <w:r w:rsidR="00FA0CF1" w:rsidRPr="006351BF">
        <w:rPr>
          <w:sz w:val="26"/>
          <w:szCs w:val="26"/>
        </w:rPr>
        <w:t xml:space="preserve"> %).</w:t>
      </w:r>
    </w:p>
    <w:p w:rsidR="00985F41" w:rsidRPr="006351BF" w:rsidRDefault="00753BDF" w:rsidP="00B26810">
      <w:pPr>
        <w:widowControl w:val="0"/>
        <w:shd w:val="clear" w:color="auto" w:fill="FFFFFF"/>
        <w:ind w:firstLine="708"/>
        <w:jc w:val="both"/>
        <w:rPr>
          <w:sz w:val="26"/>
          <w:szCs w:val="26"/>
        </w:rPr>
      </w:pPr>
      <w:r w:rsidRPr="006351BF">
        <w:rPr>
          <w:sz w:val="26"/>
          <w:szCs w:val="26"/>
        </w:rPr>
        <w:t xml:space="preserve">Коэффициент охвата начальным, основным  и общим образованием </w:t>
      </w:r>
      <w:r w:rsidRPr="006351BF">
        <w:rPr>
          <w:spacing w:val="-3"/>
          <w:sz w:val="26"/>
          <w:szCs w:val="26"/>
        </w:rPr>
        <w:t>от общей численности населения в возрасте от 6,5  до 17 лет</w:t>
      </w:r>
      <w:r w:rsidRPr="006351BF">
        <w:rPr>
          <w:sz w:val="26"/>
          <w:szCs w:val="26"/>
        </w:rPr>
        <w:t xml:space="preserve"> в 201</w:t>
      </w:r>
      <w:r w:rsidR="00092D67" w:rsidRPr="006351BF">
        <w:rPr>
          <w:sz w:val="26"/>
          <w:szCs w:val="26"/>
        </w:rPr>
        <w:t>2</w:t>
      </w:r>
      <w:r w:rsidRPr="006351BF">
        <w:rPr>
          <w:sz w:val="26"/>
          <w:szCs w:val="26"/>
        </w:rPr>
        <w:t xml:space="preserve"> году  составил </w:t>
      </w:r>
      <w:r w:rsidR="00230C35" w:rsidRPr="006351BF">
        <w:rPr>
          <w:sz w:val="26"/>
          <w:szCs w:val="26"/>
        </w:rPr>
        <w:t>9</w:t>
      </w:r>
      <w:r w:rsidR="00092D67" w:rsidRPr="006351BF">
        <w:rPr>
          <w:sz w:val="26"/>
          <w:szCs w:val="26"/>
        </w:rPr>
        <w:t xml:space="preserve">5,5 </w:t>
      </w:r>
      <w:r w:rsidR="00230C35" w:rsidRPr="006351BF">
        <w:rPr>
          <w:sz w:val="26"/>
          <w:szCs w:val="26"/>
        </w:rPr>
        <w:t>%</w:t>
      </w:r>
      <w:r w:rsidRPr="006351BF">
        <w:rPr>
          <w:sz w:val="26"/>
          <w:szCs w:val="26"/>
        </w:rPr>
        <w:t>.</w:t>
      </w:r>
    </w:p>
    <w:p w:rsidR="00753BDF" w:rsidRPr="006351BF" w:rsidRDefault="007B5278" w:rsidP="00B26810">
      <w:pPr>
        <w:widowControl w:val="0"/>
        <w:ind w:firstLine="708"/>
        <w:jc w:val="both"/>
        <w:rPr>
          <w:sz w:val="26"/>
          <w:szCs w:val="26"/>
        </w:rPr>
      </w:pPr>
      <w:r w:rsidRPr="006351BF">
        <w:rPr>
          <w:sz w:val="26"/>
          <w:szCs w:val="26"/>
        </w:rPr>
        <w:t xml:space="preserve">В </w:t>
      </w:r>
      <w:r w:rsidR="00985F41" w:rsidRPr="006351BF">
        <w:rPr>
          <w:sz w:val="26"/>
          <w:szCs w:val="26"/>
        </w:rPr>
        <w:t>2012</w:t>
      </w:r>
      <w:r w:rsidRPr="006351BF">
        <w:rPr>
          <w:sz w:val="26"/>
          <w:szCs w:val="26"/>
        </w:rPr>
        <w:t>-2013</w:t>
      </w:r>
      <w:r w:rsidR="00985F41" w:rsidRPr="006351BF">
        <w:rPr>
          <w:sz w:val="26"/>
          <w:szCs w:val="26"/>
        </w:rPr>
        <w:t xml:space="preserve"> учебном го</w:t>
      </w:r>
      <w:r w:rsidRPr="006351BF">
        <w:rPr>
          <w:sz w:val="26"/>
          <w:szCs w:val="26"/>
        </w:rPr>
        <w:t>ду было организовано обучение 12</w:t>
      </w:r>
      <w:r w:rsidR="00985F41" w:rsidRPr="006351BF">
        <w:rPr>
          <w:sz w:val="26"/>
          <w:szCs w:val="26"/>
        </w:rPr>
        <w:t xml:space="preserve"> детей-инвалидов по инди</w:t>
      </w:r>
      <w:r w:rsidRPr="006351BF">
        <w:rPr>
          <w:sz w:val="26"/>
          <w:szCs w:val="26"/>
        </w:rPr>
        <w:t>видуальной программе на дому, 10</w:t>
      </w:r>
      <w:r w:rsidR="00985F41" w:rsidRPr="006351BF">
        <w:rPr>
          <w:sz w:val="26"/>
          <w:szCs w:val="26"/>
        </w:rPr>
        <w:t xml:space="preserve"> детей-инвалидов обучались по общеобразовательной программе в образовательных учреждениях района.</w:t>
      </w:r>
      <w:r w:rsidRPr="006351BF">
        <w:rPr>
          <w:sz w:val="26"/>
          <w:szCs w:val="26"/>
        </w:rPr>
        <w:t xml:space="preserve"> О</w:t>
      </w:r>
      <w:r w:rsidR="00753BDF" w:rsidRPr="006351BF">
        <w:rPr>
          <w:sz w:val="26"/>
          <w:szCs w:val="26"/>
        </w:rPr>
        <w:t>хват детей-инвалидов,  подлежащих обучению, составляет 100%.</w:t>
      </w:r>
    </w:p>
    <w:p w:rsidR="00E41F86" w:rsidRPr="006351BF" w:rsidRDefault="00E41F86" w:rsidP="00B26810">
      <w:pPr>
        <w:widowControl w:val="0"/>
        <w:shd w:val="clear" w:color="auto" w:fill="FFFFFF"/>
        <w:ind w:firstLine="708"/>
        <w:jc w:val="both"/>
        <w:rPr>
          <w:spacing w:val="-3"/>
          <w:sz w:val="26"/>
          <w:szCs w:val="26"/>
        </w:rPr>
      </w:pPr>
      <w:r w:rsidRPr="006351BF">
        <w:rPr>
          <w:spacing w:val="-3"/>
          <w:sz w:val="26"/>
          <w:szCs w:val="26"/>
        </w:rPr>
        <w:t xml:space="preserve">Численность населения, </w:t>
      </w:r>
      <w:r w:rsidRPr="006351BF">
        <w:rPr>
          <w:rFonts w:eastAsia="Calibri"/>
          <w:sz w:val="26"/>
          <w:szCs w:val="26"/>
        </w:rPr>
        <w:t>постоянно проживающего на территории Ханты-Мансийского района,</w:t>
      </w:r>
      <w:r w:rsidRPr="006351BF">
        <w:rPr>
          <w:spacing w:val="-3"/>
          <w:sz w:val="26"/>
          <w:szCs w:val="26"/>
        </w:rPr>
        <w:t xml:space="preserve"> по данным статистики, учтённая  для расчета  показателей охвата общим образованием за 2010 год - учтена расчетная численность н</w:t>
      </w:r>
      <w:r w:rsidR="00760616" w:rsidRPr="006351BF">
        <w:rPr>
          <w:spacing w:val="-3"/>
          <w:sz w:val="26"/>
          <w:szCs w:val="26"/>
        </w:rPr>
        <w:t>аселения, которая составляет 16</w:t>
      </w:r>
      <w:r w:rsidR="00092D67" w:rsidRPr="006351BF">
        <w:rPr>
          <w:spacing w:val="-3"/>
          <w:sz w:val="26"/>
          <w:szCs w:val="26"/>
        </w:rPr>
        <w:t xml:space="preserve">358 человека, </w:t>
      </w:r>
      <w:r w:rsidRPr="006351BF">
        <w:rPr>
          <w:spacing w:val="-3"/>
          <w:sz w:val="26"/>
          <w:szCs w:val="26"/>
        </w:rPr>
        <w:t xml:space="preserve"> за 2011 год- 19431</w:t>
      </w:r>
      <w:r w:rsidR="00092D67" w:rsidRPr="006351BF">
        <w:rPr>
          <w:spacing w:val="-3"/>
          <w:sz w:val="26"/>
          <w:szCs w:val="26"/>
        </w:rPr>
        <w:t xml:space="preserve"> </w:t>
      </w:r>
      <w:r w:rsidRPr="006351BF">
        <w:rPr>
          <w:spacing w:val="-3"/>
          <w:sz w:val="26"/>
          <w:szCs w:val="26"/>
        </w:rPr>
        <w:t>человек</w:t>
      </w:r>
      <w:r w:rsidR="00092D67" w:rsidRPr="006351BF">
        <w:rPr>
          <w:spacing w:val="-3"/>
          <w:sz w:val="26"/>
          <w:szCs w:val="26"/>
        </w:rPr>
        <w:t>, а за 2012 год – 20095 человек.</w:t>
      </w:r>
      <w:r w:rsidRPr="006351BF">
        <w:rPr>
          <w:spacing w:val="-3"/>
          <w:sz w:val="26"/>
          <w:szCs w:val="26"/>
        </w:rPr>
        <w:t xml:space="preserve"> </w:t>
      </w:r>
    </w:p>
    <w:p w:rsidR="009E61CF" w:rsidRPr="006351BF" w:rsidRDefault="009E61CF" w:rsidP="00187311">
      <w:pPr>
        <w:widowControl w:val="0"/>
        <w:shd w:val="clear" w:color="auto" w:fill="FFFFFF"/>
        <w:ind w:firstLine="1276"/>
        <w:jc w:val="both"/>
        <w:rPr>
          <w:spacing w:val="-3"/>
          <w:sz w:val="26"/>
          <w:szCs w:val="26"/>
        </w:rPr>
      </w:pPr>
    </w:p>
    <w:p w:rsidR="00E41F86" w:rsidRDefault="00E41F86" w:rsidP="00187311">
      <w:pPr>
        <w:widowControl w:val="0"/>
        <w:shd w:val="clear" w:color="auto" w:fill="FFFFFF"/>
        <w:ind w:firstLine="1276"/>
        <w:jc w:val="both"/>
        <w:rPr>
          <w:b/>
          <w:spacing w:val="-3"/>
          <w:sz w:val="26"/>
          <w:szCs w:val="26"/>
        </w:rPr>
      </w:pPr>
      <w:r w:rsidRPr="006351BF">
        <w:rPr>
          <w:b/>
          <w:spacing w:val="-3"/>
          <w:sz w:val="26"/>
          <w:szCs w:val="26"/>
        </w:rPr>
        <w:t>Охват общим образованием</w:t>
      </w:r>
    </w:p>
    <w:p w:rsidR="003C544F" w:rsidRPr="006351BF" w:rsidRDefault="003C544F" w:rsidP="003C544F">
      <w:pPr>
        <w:widowControl w:val="0"/>
        <w:ind w:firstLine="1276"/>
        <w:jc w:val="right"/>
        <w:rPr>
          <w:bCs/>
          <w:spacing w:val="-3"/>
          <w:sz w:val="22"/>
          <w:szCs w:val="26"/>
        </w:rPr>
      </w:pPr>
      <w:r w:rsidRPr="006351BF">
        <w:rPr>
          <w:bCs/>
          <w:spacing w:val="-3"/>
          <w:sz w:val="22"/>
          <w:szCs w:val="26"/>
        </w:rPr>
        <w:lastRenderedPageBreak/>
        <w:t xml:space="preserve">Таблица </w:t>
      </w:r>
      <w:r>
        <w:rPr>
          <w:bCs/>
          <w:spacing w:val="-3"/>
          <w:sz w:val="22"/>
          <w:szCs w:val="26"/>
        </w:rPr>
        <w:t>3</w:t>
      </w:r>
    </w:p>
    <w:tbl>
      <w:tblPr>
        <w:tblW w:w="4724" w:type="pct"/>
        <w:jc w:val="center"/>
        <w:tblInd w:w="-374" w:type="dxa"/>
        <w:tblLook w:val="01E0"/>
      </w:tblPr>
      <w:tblGrid>
        <w:gridCol w:w="1098"/>
        <w:gridCol w:w="4258"/>
        <w:gridCol w:w="1207"/>
        <w:gridCol w:w="1207"/>
        <w:gridCol w:w="1540"/>
      </w:tblGrid>
      <w:tr w:rsidR="002D0F1A" w:rsidRPr="006351BF" w:rsidTr="009E61CF">
        <w:trPr>
          <w:trHeight w:val="526"/>
          <w:jc w:val="center"/>
        </w:trPr>
        <w:tc>
          <w:tcPr>
            <w:tcW w:w="590"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center"/>
              <w:rPr>
                <w:b/>
                <w:spacing w:val="-3"/>
                <w:sz w:val="26"/>
                <w:szCs w:val="26"/>
              </w:rPr>
            </w:pPr>
            <w:r w:rsidRPr="006351BF">
              <w:rPr>
                <w:b/>
                <w:spacing w:val="-3"/>
                <w:sz w:val="26"/>
                <w:szCs w:val="26"/>
              </w:rPr>
              <w:t>№ п/п</w:t>
            </w:r>
          </w:p>
        </w:tc>
        <w:tc>
          <w:tcPr>
            <w:tcW w:w="228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center"/>
              <w:rPr>
                <w:b/>
                <w:spacing w:val="-3"/>
                <w:sz w:val="26"/>
                <w:szCs w:val="26"/>
              </w:rPr>
            </w:pPr>
            <w:r w:rsidRPr="006351BF">
              <w:rPr>
                <w:b/>
                <w:spacing w:val="-3"/>
                <w:sz w:val="26"/>
                <w:szCs w:val="26"/>
              </w:rPr>
              <w:t>индикатор</w:t>
            </w:r>
          </w:p>
        </w:tc>
        <w:tc>
          <w:tcPr>
            <w:tcW w:w="648"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center"/>
              <w:rPr>
                <w:b/>
                <w:spacing w:val="-3"/>
                <w:sz w:val="26"/>
                <w:szCs w:val="26"/>
              </w:rPr>
            </w:pPr>
            <w:r w:rsidRPr="006351BF">
              <w:rPr>
                <w:b/>
                <w:spacing w:val="-3"/>
                <w:sz w:val="26"/>
                <w:szCs w:val="26"/>
              </w:rPr>
              <w:t>2010 г</w:t>
            </w:r>
          </w:p>
        </w:tc>
        <w:tc>
          <w:tcPr>
            <w:tcW w:w="648"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center"/>
              <w:rPr>
                <w:b/>
                <w:spacing w:val="-3"/>
                <w:sz w:val="26"/>
                <w:szCs w:val="26"/>
              </w:rPr>
            </w:pPr>
            <w:r w:rsidRPr="006351BF">
              <w:rPr>
                <w:b/>
                <w:spacing w:val="-3"/>
                <w:sz w:val="26"/>
                <w:szCs w:val="26"/>
              </w:rPr>
              <w:t>2011 г</w:t>
            </w:r>
          </w:p>
        </w:tc>
        <w:tc>
          <w:tcPr>
            <w:tcW w:w="82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center"/>
              <w:rPr>
                <w:b/>
                <w:spacing w:val="-3"/>
                <w:sz w:val="26"/>
                <w:szCs w:val="26"/>
              </w:rPr>
            </w:pPr>
            <w:r w:rsidRPr="006351BF">
              <w:rPr>
                <w:b/>
                <w:spacing w:val="-3"/>
                <w:sz w:val="26"/>
                <w:szCs w:val="26"/>
              </w:rPr>
              <w:t>2012 г</w:t>
            </w:r>
          </w:p>
        </w:tc>
      </w:tr>
      <w:tr w:rsidR="002D0F1A" w:rsidRPr="006351BF" w:rsidTr="00F04594">
        <w:trPr>
          <w:jc w:val="center"/>
        </w:trPr>
        <w:tc>
          <w:tcPr>
            <w:tcW w:w="590"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1</w:t>
            </w:r>
          </w:p>
        </w:tc>
        <w:tc>
          <w:tcPr>
            <w:tcW w:w="228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Охват общим образованием:</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93</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94</w:t>
            </w:r>
          </w:p>
        </w:tc>
        <w:tc>
          <w:tcPr>
            <w:tcW w:w="827" w:type="pct"/>
            <w:tcBorders>
              <w:top w:val="single" w:sz="4" w:space="0" w:color="auto"/>
              <w:left w:val="single" w:sz="4" w:space="0" w:color="auto"/>
              <w:bottom w:val="single" w:sz="4" w:space="0" w:color="auto"/>
              <w:right w:val="single" w:sz="4" w:space="0" w:color="auto"/>
            </w:tcBorders>
            <w:vAlign w:val="center"/>
          </w:tcPr>
          <w:p w:rsidR="002D0F1A" w:rsidRPr="006351BF" w:rsidRDefault="00092D67" w:rsidP="00FC4079">
            <w:pPr>
              <w:widowControl w:val="0"/>
              <w:autoSpaceDE w:val="0"/>
              <w:autoSpaceDN w:val="0"/>
              <w:adjustRightInd w:val="0"/>
              <w:jc w:val="both"/>
              <w:rPr>
                <w:spacing w:val="-3"/>
                <w:sz w:val="26"/>
                <w:szCs w:val="26"/>
              </w:rPr>
            </w:pPr>
            <w:r w:rsidRPr="006351BF">
              <w:rPr>
                <w:spacing w:val="-3"/>
                <w:sz w:val="26"/>
                <w:szCs w:val="26"/>
              </w:rPr>
              <w:t>95,5</w:t>
            </w:r>
          </w:p>
        </w:tc>
      </w:tr>
      <w:tr w:rsidR="002D0F1A" w:rsidRPr="006351BF" w:rsidTr="00F04594">
        <w:trPr>
          <w:jc w:val="center"/>
        </w:trPr>
        <w:tc>
          <w:tcPr>
            <w:tcW w:w="590"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1.1.</w:t>
            </w:r>
          </w:p>
        </w:tc>
        <w:tc>
          <w:tcPr>
            <w:tcW w:w="228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Охват начальным общим образованием 7-9 лет</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87,8</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89,1</w:t>
            </w:r>
          </w:p>
        </w:tc>
        <w:tc>
          <w:tcPr>
            <w:tcW w:w="827" w:type="pct"/>
            <w:tcBorders>
              <w:top w:val="single" w:sz="4" w:space="0" w:color="auto"/>
              <w:left w:val="single" w:sz="4" w:space="0" w:color="auto"/>
              <w:bottom w:val="single" w:sz="4" w:space="0" w:color="auto"/>
              <w:right w:val="single" w:sz="4" w:space="0" w:color="auto"/>
            </w:tcBorders>
            <w:vAlign w:val="center"/>
          </w:tcPr>
          <w:p w:rsidR="002D0F1A" w:rsidRPr="006351BF" w:rsidRDefault="00092D67" w:rsidP="00FC4079">
            <w:pPr>
              <w:widowControl w:val="0"/>
              <w:autoSpaceDE w:val="0"/>
              <w:autoSpaceDN w:val="0"/>
              <w:adjustRightInd w:val="0"/>
              <w:jc w:val="both"/>
              <w:rPr>
                <w:spacing w:val="-3"/>
                <w:sz w:val="26"/>
                <w:szCs w:val="26"/>
              </w:rPr>
            </w:pPr>
            <w:r w:rsidRPr="006351BF">
              <w:rPr>
                <w:spacing w:val="-3"/>
                <w:sz w:val="26"/>
                <w:szCs w:val="26"/>
              </w:rPr>
              <w:t>93,2</w:t>
            </w:r>
          </w:p>
        </w:tc>
      </w:tr>
      <w:tr w:rsidR="002D0F1A" w:rsidRPr="006351BF" w:rsidTr="00F04594">
        <w:trPr>
          <w:jc w:val="center"/>
        </w:trPr>
        <w:tc>
          <w:tcPr>
            <w:tcW w:w="590"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1.2.</w:t>
            </w:r>
          </w:p>
        </w:tc>
        <w:tc>
          <w:tcPr>
            <w:tcW w:w="228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 xml:space="preserve">Охват основным общим образованием 10-14 лет </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96,5</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96,9</w:t>
            </w:r>
          </w:p>
        </w:tc>
        <w:tc>
          <w:tcPr>
            <w:tcW w:w="827" w:type="pct"/>
            <w:tcBorders>
              <w:top w:val="single" w:sz="4" w:space="0" w:color="auto"/>
              <w:left w:val="single" w:sz="4" w:space="0" w:color="auto"/>
              <w:bottom w:val="single" w:sz="4" w:space="0" w:color="auto"/>
              <w:right w:val="single" w:sz="4" w:space="0" w:color="auto"/>
            </w:tcBorders>
            <w:vAlign w:val="center"/>
          </w:tcPr>
          <w:p w:rsidR="002D0F1A" w:rsidRPr="006351BF" w:rsidRDefault="00092D67" w:rsidP="00FC4079">
            <w:pPr>
              <w:widowControl w:val="0"/>
              <w:autoSpaceDE w:val="0"/>
              <w:autoSpaceDN w:val="0"/>
              <w:adjustRightInd w:val="0"/>
              <w:jc w:val="both"/>
              <w:rPr>
                <w:spacing w:val="-3"/>
                <w:sz w:val="26"/>
                <w:szCs w:val="26"/>
              </w:rPr>
            </w:pPr>
            <w:r w:rsidRPr="006351BF">
              <w:rPr>
                <w:spacing w:val="-3"/>
                <w:sz w:val="26"/>
                <w:szCs w:val="26"/>
              </w:rPr>
              <w:t>99,5</w:t>
            </w:r>
          </w:p>
        </w:tc>
      </w:tr>
      <w:tr w:rsidR="002D0F1A" w:rsidRPr="006351BF" w:rsidTr="00F04594">
        <w:trPr>
          <w:jc w:val="center"/>
        </w:trPr>
        <w:tc>
          <w:tcPr>
            <w:tcW w:w="590"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1.3.</w:t>
            </w:r>
          </w:p>
        </w:tc>
        <w:tc>
          <w:tcPr>
            <w:tcW w:w="2287" w:type="pct"/>
            <w:tcBorders>
              <w:top w:val="single" w:sz="4" w:space="0" w:color="auto"/>
              <w:left w:val="single" w:sz="4" w:space="0" w:color="auto"/>
              <w:bottom w:val="single" w:sz="4" w:space="0" w:color="auto"/>
              <w:right w:val="single" w:sz="4" w:space="0" w:color="auto"/>
            </w:tcBorders>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Охват полным средним образованием (к населению в возрасте 16-17 лет)</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91,0</w:t>
            </w:r>
          </w:p>
        </w:tc>
        <w:tc>
          <w:tcPr>
            <w:tcW w:w="648" w:type="pct"/>
            <w:tcBorders>
              <w:top w:val="single" w:sz="4" w:space="0" w:color="auto"/>
              <w:left w:val="single" w:sz="4" w:space="0" w:color="auto"/>
              <w:bottom w:val="single" w:sz="4" w:space="0" w:color="auto"/>
              <w:right w:val="single" w:sz="4" w:space="0" w:color="auto"/>
            </w:tcBorders>
            <w:vAlign w:val="center"/>
          </w:tcPr>
          <w:p w:rsidR="002D0F1A" w:rsidRPr="006351BF" w:rsidRDefault="002D0F1A" w:rsidP="00FC4079">
            <w:pPr>
              <w:widowControl w:val="0"/>
              <w:autoSpaceDE w:val="0"/>
              <w:autoSpaceDN w:val="0"/>
              <w:adjustRightInd w:val="0"/>
              <w:jc w:val="both"/>
              <w:rPr>
                <w:spacing w:val="-3"/>
                <w:sz w:val="26"/>
                <w:szCs w:val="26"/>
              </w:rPr>
            </w:pPr>
            <w:r w:rsidRPr="006351BF">
              <w:rPr>
                <w:spacing w:val="-3"/>
                <w:sz w:val="26"/>
                <w:szCs w:val="26"/>
              </w:rPr>
              <w:t>91,5</w:t>
            </w:r>
          </w:p>
        </w:tc>
        <w:tc>
          <w:tcPr>
            <w:tcW w:w="827" w:type="pct"/>
            <w:tcBorders>
              <w:top w:val="single" w:sz="4" w:space="0" w:color="auto"/>
              <w:left w:val="single" w:sz="4" w:space="0" w:color="auto"/>
              <w:bottom w:val="single" w:sz="4" w:space="0" w:color="auto"/>
              <w:right w:val="single" w:sz="4" w:space="0" w:color="auto"/>
            </w:tcBorders>
            <w:vAlign w:val="center"/>
          </w:tcPr>
          <w:p w:rsidR="002D0F1A" w:rsidRPr="006351BF" w:rsidRDefault="00092D67" w:rsidP="00FC4079">
            <w:pPr>
              <w:widowControl w:val="0"/>
              <w:autoSpaceDE w:val="0"/>
              <w:autoSpaceDN w:val="0"/>
              <w:adjustRightInd w:val="0"/>
              <w:jc w:val="both"/>
              <w:rPr>
                <w:spacing w:val="-3"/>
                <w:sz w:val="26"/>
                <w:szCs w:val="26"/>
              </w:rPr>
            </w:pPr>
            <w:r w:rsidRPr="006351BF">
              <w:rPr>
                <w:spacing w:val="-3"/>
                <w:sz w:val="26"/>
                <w:szCs w:val="26"/>
              </w:rPr>
              <w:t>91,6</w:t>
            </w:r>
          </w:p>
        </w:tc>
      </w:tr>
    </w:tbl>
    <w:p w:rsidR="00E41F86" w:rsidRPr="006351BF" w:rsidRDefault="00E41F86" w:rsidP="00187311">
      <w:pPr>
        <w:widowControl w:val="0"/>
        <w:ind w:firstLine="1276"/>
        <w:jc w:val="both"/>
        <w:rPr>
          <w:sz w:val="26"/>
          <w:szCs w:val="26"/>
        </w:rPr>
      </w:pPr>
    </w:p>
    <w:p w:rsidR="00E41F86" w:rsidRPr="006351BF" w:rsidRDefault="00E41F86" w:rsidP="00297417">
      <w:pPr>
        <w:widowControl w:val="0"/>
        <w:ind w:firstLine="708"/>
        <w:jc w:val="both"/>
        <w:rPr>
          <w:sz w:val="26"/>
          <w:szCs w:val="26"/>
        </w:rPr>
      </w:pPr>
      <w:r w:rsidRPr="006351BF">
        <w:rPr>
          <w:sz w:val="26"/>
          <w:szCs w:val="26"/>
        </w:rPr>
        <w:t xml:space="preserve">Валовый коэффициент охвата начальным образованием ниже 100 %, так как возрастная граница официального демографического возраста для расчета коэффициента  не учитывает детей в возрасте от 6,5 лет до 7 лет.  </w:t>
      </w:r>
    </w:p>
    <w:p w:rsidR="00E41F86" w:rsidRPr="006351BF" w:rsidRDefault="00E41F86" w:rsidP="00297417">
      <w:pPr>
        <w:widowControl w:val="0"/>
        <w:ind w:firstLine="708"/>
        <w:jc w:val="both"/>
        <w:rPr>
          <w:sz w:val="26"/>
          <w:szCs w:val="26"/>
        </w:rPr>
      </w:pPr>
      <w:r w:rsidRPr="006351BF">
        <w:rPr>
          <w:sz w:val="26"/>
          <w:szCs w:val="26"/>
        </w:rPr>
        <w:t xml:space="preserve">Валовый коэффициент охвата основным общим образованием ниже 100 %, так как «размыта» граница официального демографического возраста для расчета коэффициента  детей в возрасте от 10 до 14 лет. </w:t>
      </w:r>
    </w:p>
    <w:p w:rsidR="00E41F86" w:rsidRPr="006351BF" w:rsidRDefault="00E41F86" w:rsidP="00297417">
      <w:pPr>
        <w:widowControl w:val="0"/>
        <w:ind w:firstLine="708"/>
        <w:jc w:val="both"/>
        <w:rPr>
          <w:sz w:val="26"/>
          <w:szCs w:val="26"/>
        </w:rPr>
      </w:pPr>
      <w:r w:rsidRPr="006351BF">
        <w:rPr>
          <w:sz w:val="26"/>
          <w:szCs w:val="26"/>
        </w:rPr>
        <w:t>Валовый коэффициент охвата полным средним образованием  ниже 100 %, так как возрастная граница официального демографического возраста для расчета коэффициента  не учитывает детей в возрасте 15 лет. Кроме того, не все дети, имеющие право на получение полного среднего образования на старшей ступени обучения, изъявили желание обучаться в школах района, а отдали предпочтение получению начального и среднего профессионального образования.  На территории поселений также имеются зарегистрированные семьи, дети из которых проживают и обучаются в школах и начальных и средних профессиональных учебных заведениях города.</w:t>
      </w:r>
    </w:p>
    <w:p w:rsidR="00753BDF" w:rsidRPr="006351BF" w:rsidRDefault="00753BDF" w:rsidP="00297417">
      <w:pPr>
        <w:widowControl w:val="0"/>
        <w:ind w:firstLine="708"/>
        <w:jc w:val="both"/>
        <w:rPr>
          <w:sz w:val="26"/>
          <w:szCs w:val="26"/>
        </w:rPr>
      </w:pPr>
      <w:r w:rsidRPr="006351BF">
        <w:rPr>
          <w:sz w:val="26"/>
          <w:szCs w:val="26"/>
        </w:rPr>
        <w:t xml:space="preserve">Доля выпускников  ступени основного среднего образования, перешедших на следующую ступень в любых формах обучения, за </w:t>
      </w:r>
      <w:r w:rsidR="00295B86" w:rsidRPr="006351BF">
        <w:rPr>
          <w:sz w:val="26"/>
          <w:szCs w:val="26"/>
        </w:rPr>
        <w:t>201</w:t>
      </w:r>
      <w:r w:rsidR="00C75CDF" w:rsidRPr="006351BF">
        <w:rPr>
          <w:sz w:val="26"/>
          <w:szCs w:val="26"/>
        </w:rPr>
        <w:t>2</w:t>
      </w:r>
      <w:r w:rsidR="00295B86" w:rsidRPr="006351BF">
        <w:rPr>
          <w:sz w:val="26"/>
          <w:szCs w:val="26"/>
        </w:rPr>
        <w:t xml:space="preserve"> год составила </w:t>
      </w:r>
      <w:r w:rsidR="00FB5265" w:rsidRPr="006351BF">
        <w:rPr>
          <w:sz w:val="26"/>
          <w:szCs w:val="26"/>
        </w:rPr>
        <w:t>7</w:t>
      </w:r>
      <w:r w:rsidR="00CD47EC" w:rsidRPr="006351BF">
        <w:rPr>
          <w:sz w:val="26"/>
          <w:szCs w:val="26"/>
        </w:rPr>
        <w:t xml:space="preserve">2 </w:t>
      </w:r>
      <w:r w:rsidR="00295B86" w:rsidRPr="006351BF">
        <w:rPr>
          <w:sz w:val="26"/>
          <w:szCs w:val="26"/>
        </w:rPr>
        <w:t>% (</w:t>
      </w:r>
      <w:r w:rsidR="00FB5265" w:rsidRPr="006351BF">
        <w:rPr>
          <w:sz w:val="26"/>
          <w:szCs w:val="26"/>
        </w:rPr>
        <w:t>1</w:t>
      </w:r>
      <w:r w:rsidR="00C75CDF" w:rsidRPr="006351BF">
        <w:rPr>
          <w:sz w:val="26"/>
          <w:szCs w:val="26"/>
        </w:rPr>
        <w:t>09</w:t>
      </w:r>
      <w:r w:rsidR="00FB5265" w:rsidRPr="006351BF">
        <w:rPr>
          <w:sz w:val="26"/>
          <w:szCs w:val="26"/>
        </w:rPr>
        <w:t xml:space="preserve"> учащи</w:t>
      </w:r>
      <w:r w:rsidR="00C75CDF" w:rsidRPr="006351BF">
        <w:rPr>
          <w:sz w:val="26"/>
          <w:szCs w:val="26"/>
        </w:rPr>
        <w:t>х</w:t>
      </w:r>
      <w:r w:rsidR="00295B86" w:rsidRPr="006351BF">
        <w:rPr>
          <w:sz w:val="26"/>
          <w:szCs w:val="26"/>
        </w:rPr>
        <w:t xml:space="preserve">ся продолжили обучение в 10 классе) </w:t>
      </w:r>
      <w:r w:rsidR="00C75CDF" w:rsidRPr="006351BF">
        <w:rPr>
          <w:sz w:val="26"/>
          <w:szCs w:val="26"/>
        </w:rPr>
        <w:t>(см. таблицу 4</w:t>
      </w:r>
      <w:r w:rsidR="005B2BAE" w:rsidRPr="006351BF">
        <w:rPr>
          <w:sz w:val="26"/>
          <w:szCs w:val="26"/>
        </w:rPr>
        <w:t>)</w:t>
      </w:r>
      <w:r w:rsidRPr="006351BF">
        <w:rPr>
          <w:sz w:val="26"/>
          <w:szCs w:val="26"/>
        </w:rPr>
        <w:t>.</w:t>
      </w:r>
    </w:p>
    <w:p w:rsidR="00E455F0" w:rsidRDefault="00E455F0" w:rsidP="00187311">
      <w:pPr>
        <w:widowControl w:val="0"/>
        <w:ind w:firstLine="1276"/>
        <w:jc w:val="both"/>
        <w:rPr>
          <w:b/>
          <w:bCs/>
          <w:spacing w:val="-3"/>
          <w:sz w:val="26"/>
          <w:szCs w:val="26"/>
        </w:rPr>
      </w:pPr>
    </w:p>
    <w:p w:rsidR="00753BDF" w:rsidRPr="006351BF" w:rsidRDefault="00753BDF" w:rsidP="00187311">
      <w:pPr>
        <w:widowControl w:val="0"/>
        <w:ind w:firstLine="1276"/>
        <w:jc w:val="both"/>
        <w:rPr>
          <w:b/>
          <w:bCs/>
          <w:spacing w:val="-3"/>
          <w:sz w:val="26"/>
          <w:szCs w:val="26"/>
        </w:rPr>
      </w:pPr>
      <w:r w:rsidRPr="006351BF">
        <w:rPr>
          <w:b/>
          <w:bCs/>
          <w:spacing w:val="-3"/>
          <w:sz w:val="26"/>
          <w:szCs w:val="26"/>
        </w:rPr>
        <w:t>Коэффициент перехода в 10-й класс (%)</w:t>
      </w:r>
    </w:p>
    <w:p w:rsidR="00753BDF" w:rsidRPr="006351BF" w:rsidRDefault="00D77D3F" w:rsidP="00AB41AC">
      <w:pPr>
        <w:widowControl w:val="0"/>
        <w:ind w:firstLine="1276"/>
        <w:jc w:val="right"/>
        <w:rPr>
          <w:bCs/>
          <w:spacing w:val="-3"/>
          <w:sz w:val="22"/>
          <w:szCs w:val="26"/>
        </w:rPr>
      </w:pPr>
      <w:r w:rsidRPr="006351BF">
        <w:rPr>
          <w:bCs/>
          <w:spacing w:val="-3"/>
          <w:sz w:val="22"/>
          <w:szCs w:val="26"/>
        </w:rPr>
        <w:t xml:space="preserve">Таблица </w:t>
      </w:r>
      <w:r w:rsidR="00BC4AC2" w:rsidRPr="006351BF">
        <w:rPr>
          <w:bCs/>
          <w:spacing w:val="-3"/>
          <w:sz w:val="22"/>
          <w:szCs w:val="26"/>
        </w:rPr>
        <w:t>4</w:t>
      </w:r>
    </w:p>
    <w:tbl>
      <w:tblPr>
        <w:tblW w:w="9781" w:type="dxa"/>
        <w:tblInd w:w="-34" w:type="dxa"/>
        <w:tblLook w:val="01E0"/>
      </w:tblPr>
      <w:tblGrid>
        <w:gridCol w:w="568"/>
        <w:gridCol w:w="4394"/>
        <w:gridCol w:w="1606"/>
        <w:gridCol w:w="1606"/>
        <w:gridCol w:w="1607"/>
      </w:tblGrid>
      <w:tr w:rsidR="00C75CDF" w:rsidRPr="006351BF" w:rsidTr="009E61CF">
        <w:trPr>
          <w:trHeight w:val="325"/>
        </w:trPr>
        <w:tc>
          <w:tcPr>
            <w:tcW w:w="568"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center"/>
              <w:rPr>
                <w:b/>
                <w:spacing w:val="-3"/>
                <w:sz w:val="26"/>
                <w:szCs w:val="26"/>
              </w:rPr>
            </w:pPr>
            <w:r w:rsidRPr="006351BF">
              <w:rPr>
                <w:b/>
                <w:spacing w:val="-3"/>
                <w:sz w:val="26"/>
                <w:szCs w:val="26"/>
              </w:rPr>
              <w:t>№</w:t>
            </w:r>
          </w:p>
        </w:tc>
        <w:tc>
          <w:tcPr>
            <w:tcW w:w="4394"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center"/>
              <w:rPr>
                <w:b/>
                <w:spacing w:val="-3"/>
                <w:sz w:val="26"/>
                <w:szCs w:val="26"/>
              </w:rPr>
            </w:pPr>
            <w:r w:rsidRPr="006351BF">
              <w:rPr>
                <w:b/>
                <w:spacing w:val="-3"/>
                <w:sz w:val="26"/>
                <w:szCs w:val="26"/>
              </w:rPr>
              <w:t>индикатор</w:t>
            </w:r>
          </w:p>
        </w:tc>
        <w:tc>
          <w:tcPr>
            <w:tcW w:w="1606"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center"/>
              <w:rPr>
                <w:b/>
                <w:spacing w:val="-3"/>
                <w:sz w:val="26"/>
                <w:szCs w:val="26"/>
              </w:rPr>
            </w:pPr>
            <w:r w:rsidRPr="006351BF">
              <w:rPr>
                <w:b/>
                <w:spacing w:val="-3"/>
                <w:sz w:val="26"/>
                <w:szCs w:val="26"/>
              </w:rPr>
              <w:t>2010г</w:t>
            </w:r>
          </w:p>
        </w:tc>
        <w:tc>
          <w:tcPr>
            <w:tcW w:w="1606"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center"/>
              <w:rPr>
                <w:b/>
                <w:spacing w:val="-3"/>
                <w:sz w:val="26"/>
                <w:szCs w:val="26"/>
              </w:rPr>
            </w:pPr>
            <w:r w:rsidRPr="006351BF">
              <w:rPr>
                <w:b/>
                <w:spacing w:val="-3"/>
                <w:sz w:val="26"/>
                <w:szCs w:val="26"/>
              </w:rPr>
              <w:t>2011г.</w:t>
            </w:r>
          </w:p>
        </w:tc>
        <w:tc>
          <w:tcPr>
            <w:tcW w:w="1607"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center"/>
              <w:rPr>
                <w:b/>
                <w:spacing w:val="-3"/>
                <w:sz w:val="26"/>
                <w:szCs w:val="26"/>
              </w:rPr>
            </w:pPr>
            <w:r w:rsidRPr="006351BF">
              <w:rPr>
                <w:b/>
                <w:spacing w:val="-3"/>
                <w:sz w:val="26"/>
                <w:szCs w:val="26"/>
              </w:rPr>
              <w:t>2012г.</w:t>
            </w:r>
          </w:p>
        </w:tc>
      </w:tr>
      <w:tr w:rsidR="00C75CDF" w:rsidRPr="006351BF" w:rsidTr="009E61CF">
        <w:trPr>
          <w:trHeight w:val="482"/>
        </w:trPr>
        <w:tc>
          <w:tcPr>
            <w:tcW w:w="568"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both"/>
              <w:rPr>
                <w:spacing w:val="-3"/>
                <w:sz w:val="26"/>
                <w:szCs w:val="26"/>
              </w:rPr>
            </w:pPr>
            <w:r w:rsidRPr="006351BF">
              <w:rPr>
                <w:spacing w:val="-3"/>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both"/>
              <w:rPr>
                <w:spacing w:val="-3"/>
                <w:sz w:val="26"/>
                <w:szCs w:val="26"/>
              </w:rPr>
            </w:pPr>
            <w:r w:rsidRPr="006351BF">
              <w:rPr>
                <w:spacing w:val="-3"/>
                <w:sz w:val="26"/>
                <w:szCs w:val="26"/>
              </w:rPr>
              <w:t xml:space="preserve">Коэффициент перехода в 10-й класс </w:t>
            </w:r>
          </w:p>
        </w:tc>
        <w:tc>
          <w:tcPr>
            <w:tcW w:w="1606"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both"/>
              <w:rPr>
                <w:spacing w:val="-3"/>
                <w:sz w:val="26"/>
                <w:szCs w:val="26"/>
              </w:rPr>
            </w:pPr>
            <w:r w:rsidRPr="006351BF">
              <w:rPr>
                <w:spacing w:val="-3"/>
                <w:sz w:val="26"/>
                <w:szCs w:val="26"/>
              </w:rPr>
              <w:t>78</w:t>
            </w:r>
          </w:p>
        </w:tc>
        <w:tc>
          <w:tcPr>
            <w:tcW w:w="1606" w:type="dxa"/>
            <w:tcBorders>
              <w:top w:val="single" w:sz="4" w:space="0" w:color="auto"/>
              <w:left w:val="single" w:sz="4" w:space="0" w:color="auto"/>
              <w:bottom w:val="single" w:sz="4" w:space="0" w:color="auto"/>
              <w:right w:val="single" w:sz="4" w:space="0" w:color="auto"/>
            </w:tcBorders>
          </w:tcPr>
          <w:p w:rsidR="00C75CDF" w:rsidRPr="006351BF" w:rsidRDefault="00C75CDF" w:rsidP="00AB41AC">
            <w:pPr>
              <w:widowControl w:val="0"/>
              <w:autoSpaceDE w:val="0"/>
              <w:autoSpaceDN w:val="0"/>
              <w:adjustRightInd w:val="0"/>
              <w:jc w:val="both"/>
              <w:rPr>
                <w:spacing w:val="-3"/>
                <w:sz w:val="26"/>
                <w:szCs w:val="26"/>
              </w:rPr>
            </w:pPr>
            <w:r w:rsidRPr="006351BF">
              <w:rPr>
                <w:spacing w:val="-3"/>
                <w:sz w:val="26"/>
                <w:szCs w:val="26"/>
              </w:rPr>
              <w:t>76</w:t>
            </w:r>
          </w:p>
        </w:tc>
        <w:tc>
          <w:tcPr>
            <w:tcW w:w="1607" w:type="dxa"/>
            <w:tcBorders>
              <w:top w:val="single" w:sz="4" w:space="0" w:color="auto"/>
              <w:left w:val="single" w:sz="4" w:space="0" w:color="auto"/>
              <w:bottom w:val="single" w:sz="4" w:space="0" w:color="auto"/>
              <w:right w:val="single" w:sz="4" w:space="0" w:color="auto"/>
            </w:tcBorders>
          </w:tcPr>
          <w:p w:rsidR="00C75CDF" w:rsidRPr="006351BF" w:rsidRDefault="00CD47EC" w:rsidP="00AB41AC">
            <w:pPr>
              <w:widowControl w:val="0"/>
              <w:autoSpaceDE w:val="0"/>
              <w:autoSpaceDN w:val="0"/>
              <w:adjustRightInd w:val="0"/>
              <w:jc w:val="both"/>
              <w:rPr>
                <w:spacing w:val="-3"/>
                <w:sz w:val="26"/>
                <w:szCs w:val="26"/>
              </w:rPr>
            </w:pPr>
            <w:r w:rsidRPr="006351BF">
              <w:rPr>
                <w:spacing w:val="-3"/>
                <w:sz w:val="26"/>
                <w:szCs w:val="26"/>
              </w:rPr>
              <w:t>72</w:t>
            </w:r>
          </w:p>
        </w:tc>
      </w:tr>
    </w:tbl>
    <w:p w:rsidR="009E61CF" w:rsidRPr="006351BF" w:rsidRDefault="009E61CF" w:rsidP="00187311">
      <w:pPr>
        <w:widowControl w:val="0"/>
        <w:ind w:firstLine="1276"/>
        <w:jc w:val="both"/>
        <w:rPr>
          <w:sz w:val="26"/>
          <w:szCs w:val="26"/>
        </w:rPr>
      </w:pPr>
    </w:p>
    <w:p w:rsidR="003374EE" w:rsidRPr="006351BF" w:rsidRDefault="00753BDF" w:rsidP="00AB41AC">
      <w:pPr>
        <w:widowControl w:val="0"/>
        <w:ind w:firstLine="708"/>
        <w:jc w:val="both"/>
        <w:rPr>
          <w:sz w:val="26"/>
          <w:szCs w:val="26"/>
        </w:rPr>
      </w:pPr>
      <w:r w:rsidRPr="006351BF">
        <w:rPr>
          <w:sz w:val="26"/>
          <w:szCs w:val="26"/>
        </w:rPr>
        <w:t>Коэффициент перехода выпускников школ района на старшую ступень обучения в 201</w:t>
      </w:r>
      <w:r w:rsidR="00CD47EC" w:rsidRPr="006351BF">
        <w:rPr>
          <w:sz w:val="26"/>
          <w:szCs w:val="26"/>
        </w:rPr>
        <w:t>2</w:t>
      </w:r>
      <w:r w:rsidRPr="006351BF">
        <w:rPr>
          <w:sz w:val="26"/>
          <w:szCs w:val="26"/>
        </w:rPr>
        <w:t xml:space="preserve"> году составил - 0,</w:t>
      </w:r>
      <w:r w:rsidR="00CD47EC" w:rsidRPr="006351BF">
        <w:rPr>
          <w:sz w:val="26"/>
          <w:szCs w:val="26"/>
        </w:rPr>
        <w:t>72,</w:t>
      </w:r>
      <w:r w:rsidRPr="006351BF">
        <w:rPr>
          <w:sz w:val="26"/>
          <w:szCs w:val="26"/>
        </w:rPr>
        <w:t xml:space="preserve"> перехода на ступень начального профессионального образования – 0,</w:t>
      </w:r>
      <w:r w:rsidR="00B0395B" w:rsidRPr="006351BF">
        <w:rPr>
          <w:sz w:val="26"/>
          <w:szCs w:val="26"/>
        </w:rPr>
        <w:t>04</w:t>
      </w:r>
      <w:r w:rsidRPr="006351BF">
        <w:rPr>
          <w:sz w:val="26"/>
          <w:szCs w:val="26"/>
        </w:rPr>
        <w:t>, перехода на ступень  среднего специального профессионального образования - 0,</w:t>
      </w:r>
      <w:r w:rsidR="00B0395B" w:rsidRPr="006351BF">
        <w:rPr>
          <w:sz w:val="26"/>
          <w:szCs w:val="26"/>
        </w:rPr>
        <w:t>3</w:t>
      </w:r>
      <w:r w:rsidRPr="006351BF">
        <w:rPr>
          <w:sz w:val="26"/>
          <w:szCs w:val="26"/>
        </w:rPr>
        <w:t>. Из этого следует, что выпускники 9-х классов большее предпочтение отдают получению среднего общего образования, а не начального профессионального образования.</w:t>
      </w:r>
    </w:p>
    <w:p w:rsidR="00753BDF" w:rsidRPr="006351BF" w:rsidRDefault="00753BDF" w:rsidP="00AB41AC">
      <w:pPr>
        <w:widowControl w:val="0"/>
        <w:ind w:firstLine="708"/>
        <w:jc w:val="both"/>
        <w:rPr>
          <w:sz w:val="26"/>
          <w:szCs w:val="26"/>
        </w:rPr>
      </w:pPr>
      <w:r w:rsidRPr="006351BF">
        <w:rPr>
          <w:sz w:val="26"/>
          <w:szCs w:val="26"/>
        </w:rPr>
        <w:t>Остается высоким процент поступления выпускников средних школ 11- х классов в высшие учебные заведения (</w:t>
      </w:r>
      <w:r w:rsidR="00295B86" w:rsidRPr="006351BF">
        <w:rPr>
          <w:sz w:val="26"/>
          <w:szCs w:val="26"/>
        </w:rPr>
        <w:t>6</w:t>
      </w:r>
      <w:r w:rsidR="00B0395B" w:rsidRPr="006351BF">
        <w:rPr>
          <w:sz w:val="26"/>
          <w:szCs w:val="26"/>
        </w:rPr>
        <w:t>2,5</w:t>
      </w:r>
      <w:r w:rsidRPr="006351BF">
        <w:rPr>
          <w:sz w:val="26"/>
          <w:szCs w:val="26"/>
        </w:rPr>
        <w:t xml:space="preserve"> %) по сравнению с процентом поступления в учреждения начального и среднего (</w:t>
      </w:r>
      <w:r w:rsidR="00295B86" w:rsidRPr="006351BF">
        <w:rPr>
          <w:sz w:val="26"/>
          <w:szCs w:val="26"/>
        </w:rPr>
        <w:t>3</w:t>
      </w:r>
      <w:r w:rsidR="00B0395B" w:rsidRPr="006351BF">
        <w:rPr>
          <w:sz w:val="26"/>
          <w:szCs w:val="26"/>
        </w:rPr>
        <w:t>2</w:t>
      </w:r>
      <w:r w:rsidRPr="006351BF">
        <w:rPr>
          <w:sz w:val="26"/>
          <w:szCs w:val="26"/>
        </w:rPr>
        <w:t xml:space="preserve"> %) профессионального образования.</w:t>
      </w:r>
    </w:p>
    <w:p w:rsidR="00753BDF" w:rsidRPr="006351BF" w:rsidRDefault="00753BDF" w:rsidP="00AB41AC">
      <w:pPr>
        <w:widowControl w:val="0"/>
        <w:ind w:firstLine="708"/>
        <w:jc w:val="both"/>
        <w:rPr>
          <w:sz w:val="26"/>
          <w:szCs w:val="26"/>
        </w:rPr>
      </w:pPr>
      <w:r w:rsidRPr="006351BF">
        <w:rPr>
          <w:iCs/>
          <w:sz w:val="26"/>
          <w:szCs w:val="26"/>
        </w:rPr>
        <w:t xml:space="preserve">Данные показатели свидетельствуют о том, что реализуемые в школах района мероприятия по профессиональной ориентации учащихся дают положительный </w:t>
      </w:r>
      <w:r w:rsidRPr="006351BF">
        <w:rPr>
          <w:iCs/>
          <w:sz w:val="26"/>
          <w:szCs w:val="26"/>
        </w:rPr>
        <w:lastRenderedPageBreak/>
        <w:t xml:space="preserve">эффект, выпускники образовательных учреждений более взвешенно выбирают учреждения для получения соответствующего уровня профессионального образования. </w:t>
      </w:r>
    </w:p>
    <w:p w:rsidR="00753BDF" w:rsidRPr="006351BF" w:rsidRDefault="00753BDF" w:rsidP="00AB41AC">
      <w:pPr>
        <w:widowControl w:val="0"/>
        <w:shd w:val="clear" w:color="auto" w:fill="FFFFFF"/>
        <w:ind w:firstLine="708"/>
        <w:jc w:val="both"/>
        <w:rPr>
          <w:spacing w:val="-2"/>
          <w:sz w:val="26"/>
          <w:szCs w:val="26"/>
        </w:rPr>
      </w:pPr>
      <w:r w:rsidRPr="006351BF">
        <w:rPr>
          <w:spacing w:val="-3"/>
          <w:sz w:val="26"/>
          <w:szCs w:val="26"/>
        </w:rPr>
        <w:t xml:space="preserve">Таким образом, в результате анализа вовлеченности детей школьного </w:t>
      </w:r>
      <w:r w:rsidRPr="006351BF">
        <w:rPr>
          <w:spacing w:val="-2"/>
          <w:sz w:val="26"/>
          <w:szCs w:val="26"/>
        </w:rPr>
        <w:t xml:space="preserve">возраста в получение общего образования выявлены следующие тенденции: </w:t>
      </w:r>
    </w:p>
    <w:p w:rsidR="00753BDF" w:rsidRPr="006351BF" w:rsidRDefault="00753BDF" w:rsidP="00DE55CE">
      <w:pPr>
        <w:pStyle w:val="af6"/>
        <w:widowControl w:val="0"/>
        <w:numPr>
          <w:ilvl w:val="0"/>
          <w:numId w:val="5"/>
        </w:numPr>
        <w:shd w:val="clear" w:color="auto" w:fill="FFFFFF"/>
        <w:ind w:left="0" w:firstLine="709"/>
        <w:jc w:val="both"/>
        <w:rPr>
          <w:spacing w:val="-3"/>
          <w:sz w:val="26"/>
          <w:szCs w:val="26"/>
        </w:rPr>
      </w:pPr>
      <w:r w:rsidRPr="006351BF">
        <w:rPr>
          <w:spacing w:val="-1"/>
          <w:sz w:val="26"/>
          <w:szCs w:val="26"/>
        </w:rPr>
        <w:t xml:space="preserve">реализуется принцип обязательности и доступности общего образования, процент </w:t>
      </w:r>
      <w:r w:rsidRPr="006351BF">
        <w:rPr>
          <w:spacing w:val="-2"/>
          <w:sz w:val="26"/>
          <w:szCs w:val="26"/>
        </w:rPr>
        <w:t xml:space="preserve">охвата стабилен; </w:t>
      </w:r>
    </w:p>
    <w:p w:rsidR="00753BDF" w:rsidRPr="006351BF" w:rsidRDefault="00753BDF" w:rsidP="00DE55CE">
      <w:pPr>
        <w:pStyle w:val="af6"/>
        <w:widowControl w:val="0"/>
        <w:numPr>
          <w:ilvl w:val="0"/>
          <w:numId w:val="5"/>
        </w:numPr>
        <w:shd w:val="clear" w:color="auto" w:fill="FFFFFF"/>
        <w:ind w:left="0" w:firstLine="709"/>
        <w:jc w:val="both"/>
        <w:rPr>
          <w:spacing w:val="-3"/>
          <w:sz w:val="26"/>
          <w:szCs w:val="26"/>
        </w:rPr>
      </w:pPr>
      <w:r w:rsidRPr="006351BF">
        <w:rPr>
          <w:spacing w:val="1"/>
          <w:sz w:val="26"/>
          <w:szCs w:val="26"/>
        </w:rPr>
        <w:t xml:space="preserve">все более престижным становится продолжение обучения после получения </w:t>
      </w:r>
      <w:r w:rsidRPr="006351BF">
        <w:rPr>
          <w:spacing w:val="-2"/>
          <w:sz w:val="26"/>
          <w:szCs w:val="26"/>
        </w:rPr>
        <w:t>свидетельства о среднем (полном) общем образовании в средних и высших учебных заведениях</w:t>
      </w:r>
      <w:r w:rsidRPr="006351BF">
        <w:rPr>
          <w:bCs/>
          <w:spacing w:val="-2"/>
          <w:sz w:val="26"/>
          <w:szCs w:val="26"/>
        </w:rPr>
        <w:t xml:space="preserve">; </w:t>
      </w:r>
    </w:p>
    <w:p w:rsidR="00753BDF" w:rsidRPr="006351BF" w:rsidRDefault="00753BDF" w:rsidP="00DE55CE">
      <w:pPr>
        <w:pStyle w:val="af6"/>
        <w:widowControl w:val="0"/>
        <w:numPr>
          <w:ilvl w:val="0"/>
          <w:numId w:val="5"/>
        </w:numPr>
        <w:shd w:val="clear" w:color="auto" w:fill="FFFFFF"/>
        <w:ind w:left="0" w:firstLine="709"/>
        <w:jc w:val="both"/>
        <w:rPr>
          <w:sz w:val="26"/>
          <w:szCs w:val="26"/>
        </w:rPr>
      </w:pPr>
      <w:r w:rsidRPr="006351BF">
        <w:rPr>
          <w:spacing w:val="-2"/>
          <w:sz w:val="26"/>
          <w:szCs w:val="26"/>
        </w:rPr>
        <w:t xml:space="preserve">увеличилось количество </w:t>
      </w:r>
      <w:r w:rsidRPr="006351BF">
        <w:rPr>
          <w:spacing w:val="-3"/>
          <w:sz w:val="26"/>
          <w:szCs w:val="26"/>
        </w:rPr>
        <w:t>выпускников, поступивших на следующие уровни обучения в любых формах;</w:t>
      </w:r>
    </w:p>
    <w:p w:rsidR="00753BDF" w:rsidRPr="006351BF" w:rsidRDefault="00753BDF" w:rsidP="00DE55CE">
      <w:pPr>
        <w:pStyle w:val="af6"/>
        <w:widowControl w:val="0"/>
        <w:numPr>
          <w:ilvl w:val="0"/>
          <w:numId w:val="5"/>
        </w:numPr>
        <w:shd w:val="clear" w:color="auto" w:fill="FFFFFF"/>
        <w:ind w:left="0" w:firstLine="709"/>
        <w:jc w:val="both"/>
        <w:rPr>
          <w:spacing w:val="-3"/>
          <w:sz w:val="26"/>
          <w:szCs w:val="26"/>
        </w:rPr>
      </w:pPr>
      <w:r w:rsidRPr="006351BF">
        <w:rPr>
          <w:spacing w:val="-3"/>
          <w:sz w:val="26"/>
          <w:szCs w:val="26"/>
        </w:rPr>
        <w:t xml:space="preserve">увеличилась доля выпускников, получающих технические специальности в </w:t>
      </w:r>
      <w:r w:rsidR="00A61F9D" w:rsidRPr="006351BF">
        <w:rPr>
          <w:spacing w:val="-3"/>
          <w:sz w:val="26"/>
          <w:szCs w:val="26"/>
        </w:rPr>
        <w:t>образовательных учреждениях среднего профессионального образования</w:t>
      </w:r>
      <w:r w:rsidR="00B0395B" w:rsidRPr="006351BF">
        <w:rPr>
          <w:spacing w:val="-3"/>
          <w:sz w:val="26"/>
          <w:szCs w:val="26"/>
        </w:rPr>
        <w:t>.</w:t>
      </w:r>
    </w:p>
    <w:p w:rsidR="00C756DE" w:rsidRPr="006351BF" w:rsidRDefault="00C756DE" w:rsidP="00187311">
      <w:pPr>
        <w:widowControl w:val="0"/>
        <w:ind w:firstLine="1276"/>
        <w:jc w:val="both"/>
        <w:rPr>
          <w:sz w:val="26"/>
          <w:szCs w:val="26"/>
        </w:rPr>
      </w:pPr>
    </w:p>
    <w:p w:rsidR="006F50F2" w:rsidRPr="006351BF" w:rsidRDefault="006F50F2" w:rsidP="00DE55CE">
      <w:pPr>
        <w:pStyle w:val="3"/>
        <w:numPr>
          <w:ilvl w:val="1"/>
          <w:numId w:val="17"/>
        </w:numPr>
        <w:ind w:left="0" w:firstLine="709"/>
        <w:jc w:val="both"/>
        <w:rPr>
          <w:sz w:val="26"/>
          <w:szCs w:val="26"/>
        </w:rPr>
      </w:pPr>
      <w:bookmarkStart w:id="36" w:name="_Toc354677074"/>
      <w:r w:rsidRPr="006351BF">
        <w:rPr>
          <w:sz w:val="26"/>
          <w:szCs w:val="26"/>
        </w:rPr>
        <w:t xml:space="preserve">Информация о дополнительном </w:t>
      </w:r>
      <w:r w:rsidR="006C30DE" w:rsidRPr="006351BF">
        <w:rPr>
          <w:sz w:val="26"/>
          <w:szCs w:val="26"/>
        </w:rPr>
        <w:t>образовании детей и подростков</w:t>
      </w:r>
      <w:bookmarkEnd w:id="36"/>
      <w:r w:rsidR="006C30DE" w:rsidRPr="006351BF">
        <w:rPr>
          <w:sz w:val="26"/>
          <w:szCs w:val="26"/>
        </w:rPr>
        <w:t xml:space="preserve"> </w:t>
      </w:r>
    </w:p>
    <w:p w:rsidR="009C4744" w:rsidRPr="006351BF" w:rsidRDefault="009C4744" w:rsidP="001866CC">
      <w:pPr>
        <w:ind w:firstLine="708"/>
        <w:jc w:val="both"/>
        <w:rPr>
          <w:rStyle w:val="a8"/>
          <w:iCs/>
          <w:sz w:val="26"/>
          <w:szCs w:val="26"/>
        </w:rPr>
      </w:pPr>
      <w:r w:rsidRPr="006351BF">
        <w:rPr>
          <w:sz w:val="26"/>
          <w:szCs w:val="26"/>
        </w:rPr>
        <w:t xml:space="preserve">Услуги дополнительного образования, направленные на детей школьного и дошкольного возраста, на базе образовательных учреждений района оказывают </w:t>
      </w:r>
      <w:r w:rsidRPr="006351BF">
        <w:rPr>
          <w:rStyle w:val="FontStyle26"/>
          <w:b w:val="0"/>
        </w:rPr>
        <w:t xml:space="preserve">муниципальное казенное образовательное учреждение дополнительного образования детей «Центр детский (подростковый) п. Луговской и </w:t>
      </w:r>
      <w:r w:rsidRPr="006351BF">
        <w:rPr>
          <w:sz w:val="26"/>
          <w:szCs w:val="26"/>
        </w:rPr>
        <w:t>структурное подразделение в п. Горноправдинск. Н</w:t>
      </w:r>
      <w:r w:rsidRPr="006351BF">
        <w:rPr>
          <w:rStyle w:val="FontStyle26"/>
        </w:rPr>
        <w:t>а</w:t>
      </w:r>
      <w:r w:rsidRPr="006351BF">
        <w:rPr>
          <w:rStyle w:val="FontStyle26"/>
          <w:b w:val="0"/>
        </w:rPr>
        <w:t xml:space="preserve"> базе 26 школ и 2 дошкольных образовательных учреждений педагогами дополнительного образования реализуются 129 программ (в 2011 году – 116) с общим охватом 2 110 детей (в 2011 году – 1 794) по </w:t>
      </w:r>
      <w:r w:rsidRPr="006351BF">
        <w:rPr>
          <w:rStyle w:val="FontStyle26"/>
        </w:rPr>
        <w:t>о</w:t>
      </w:r>
      <w:r w:rsidRPr="006351BF">
        <w:rPr>
          <w:sz w:val="26"/>
          <w:szCs w:val="26"/>
        </w:rPr>
        <w:t>сновным направлениям деятельности. Остаётся стабильно высокий охват школьников объединениями дополнительного образования (более 90%).</w:t>
      </w:r>
    </w:p>
    <w:p w:rsidR="009C4744" w:rsidRPr="006351BF" w:rsidRDefault="009C4744" w:rsidP="001866CC">
      <w:pPr>
        <w:autoSpaceDE w:val="0"/>
        <w:autoSpaceDN w:val="0"/>
        <w:adjustRightInd w:val="0"/>
        <w:ind w:firstLine="708"/>
        <w:jc w:val="both"/>
        <w:outlineLvl w:val="3"/>
        <w:rPr>
          <w:rFonts w:eastAsia="Calibri"/>
          <w:sz w:val="26"/>
          <w:szCs w:val="26"/>
        </w:rPr>
      </w:pPr>
      <w:r w:rsidRPr="006351BF">
        <w:rPr>
          <w:rFonts w:eastAsia="Calibri"/>
          <w:sz w:val="26"/>
          <w:szCs w:val="26"/>
        </w:rPr>
        <w:t xml:space="preserve">127 объединений дополнительного образования детей от общего количества (240) осуществляют свою деятельность на базе образовательных учреждений Ханты-Мансийского района. </w:t>
      </w:r>
    </w:p>
    <w:p w:rsidR="009C4744" w:rsidRPr="006351BF" w:rsidRDefault="009C4744" w:rsidP="001866CC">
      <w:pPr>
        <w:autoSpaceDE w:val="0"/>
        <w:autoSpaceDN w:val="0"/>
        <w:adjustRightInd w:val="0"/>
        <w:ind w:firstLine="708"/>
        <w:jc w:val="both"/>
        <w:outlineLvl w:val="3"/>
        <w:rPr>
          <w:rFonts w:eastAsia="Calibri"/>
          <w:sz w:val="26"/>
          <w:szCs w:val="26"/>
        </w:rPr>
      </w:pPr>
      <w:r w:rsidRPr="006351BF">
        <w:rPr>
          <w:rFonts w:eastAsia="Calibri"/>
          <w:sz w:val="26"/>
          <w:szCs w:val="26"/>
        </w:rPr>
        <w:t xml:space="preserve">Умелое использование современных информационных технологий и материально-техническое оснащение учреждений образования ведет к существенному повышению качества работы школы и системы дополнительного образования. Современная информационная школа и современный учебно-воспитательный процесс, построенный с применением ИКТ, в значительной степени усиливают взаимодействие школы и социума, школы и семьи, школы и личности. </w:t>
      </w:r>
    </w:p>
    <w:p w:rsidR="00753BDF" w:rsidRPr="006351BF" w:rsidRDefault="005B2BAE" w:rsidP="001866CC">
      <w:pPr>
        <w:widowControl w:val="0"/>
        <w:ind w:right="96" w:firstLine="1276"/>
        <w:jc w:val="right"/>
        <w:rPr>
          <w:sz w:val="22"/>
          <w:szCs w:val="26"/>
        </w:rPr>
      </w:pPr>
      <w:r w:rsidRPr="006351BF">
        <w:rPr>
          <w:sz w:val="22"/>
          <w:szCs w:val="26"/>
        </w:rPr>
        <w:t>Таблица</w:t>
      </w:r>
      <w:r w:rsidR="007806EA" w:rsidRPr="006351BF">
        <w:rPr>
          <w:sz w:val="22"/>
          <w:szCs w:val="26"/>
        </w:rPr>
        <w:t xml:space="preserve"> 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843"/>
        <w:gridCol w:w="2126"/>
        <w:gridCol w:w="2693"/>
      </w:tblGrid>
      <w:tr w:rsidR="00753BDF" w:rsidRPr="006351BF" w:rsidTr="003374EE">
        <w:tc>
          <w:tcPr>
            <w:tcW w:w="2977" w:type="dxa"/>
          </w:tcPr>
          <w:p w:rsidR="00753BDF" w:rsidRPr="006351BF" w:rsidRDefault="00753BDF" w:rsidP="001866CC">
            <w:pPr>
              <w:widowControl w:val="0"/>
              <w:jc w:val="both"/>
              <w:rPr>
                <w:b/>
                <w:sz w:val="26"/>
                <w:szCs w:val="26"/>
              </w:rPr>
            </w:pPr>
            <w:r w:rsidRPr="006351BF">
              <w:rPr>
                <w:b/>
                <w:sz w:val="26"/>
                <w:szCs w:val="26"/>
              </w:rPr>
              <w:t xml:space="preserve">Направленность </w:t>
            </w:r>
          </w:p>
        </w:tc>
        <w:tc>
          <w:tcPr>
            <w:tcW w:w="1843" w:type="dxa"/>
          </w:tcPr>
          <w:p w:rsidR="00753BDF" w:rsidRPr="006351BF" w:rsidRDefault="00753BDF" w:rsidP="001866CC">
            <w:pPr>
              <w:widowControl w:val="0"/>
              <w:jc w:val="both"/>
              <w:rPr>
                <w:b/>
                <w:sz w:val="26"/>
                <w:szCs w:val="26"/>
              </w:rPr>
            </w:pPr>
            <w:r w:rsidRPr="006351BF">
              <w:rPr>
                <w:b/>
                <w:sz w:val="26"/>
                <w:szCs w:val="26"/>
              </w:rPr>
              <w:t>Количество объединений</w:t>
            </w:r>
          </w:p>
        </w:tc>
        <w:tc>
          <w:tcPr>
            <w:tcW w:w="2126" w:type="dxa"/>
          </w:tcPr>
          <w:p w:rsidR="00753BDF" w:rsidRPr="006351BF" w:rsidRDefault="00753BDF" w:rsidP="001866CC">
            <w:pPr>
              <w:widowControl w:val="0"/>
              <w:jc w:val="both"/>
              <w:rPr>
                <w:b/>
                <w:sz w:val="26"/>
                <w:szCs w:val="26"/>
              </w:rPr>
            </w:pPr>
            <w:r w:rsidRPr="006351BF">
              <w:rPr>
                <w:b/>
                <w:sz w:val="26"/>
                <w:szCs w:val="26"/>
              </w:rPr>
              <w:t>Кол-во занимающихся</w:t>
            </w:r>
          </w:p>
        </w:tc>
        <w:tc>
          <w:tcPr>
            <w:tcW w:w="2693" w:type="dxa"/>
          </w:tcPr>
          <w:p w:rsidR="00753BDF" w:rsidRPr="006351BF" w:rsidRDefault="00753BDF" w:rsidP="001866CC">
            <w:pPr>
              <w:widowControl w:val="0"/>
              <w:jc w:val="both"/>
              <w:rPr>
                <w:b/>
                <w:sz w:val="26"/>
                <w:szCs w:val="26"/>
              </w:rPr>
            </w:pPr>
            <w:r w:rsidRPr="006351BF">
              <w:rPr>
                <w:b/>
                <w:sz w:val="26"/>
                <w:szCs w:val="26"/>
              </w:rPr>
              <w:t>Процент охвата от общего кол-ва обучающихся в районе</w:t>
            </w:r>
          </w:p>
        </w:tc>
      </w:tr>
      <w:tr w:rsidR="00753BDF" w:rsidRPr="006351BF" w:rsidTr="003374EE">
        <w:tc>
          <w:tcPr>
            <w:tcW w:w="2977" w:type="dxa"/>
          </w:tcPr>
          <w:p w:rsidR="00753BDF" w:rsidRPr="006351BF" w:rsidRDefault="00ED6845" w:rsidP="001866CC">
            <w:pPr>
              <w:widowControl w:val="0"/>
              <w:jc w:val="both"/>
              <w:rPr>
                <w:sz w:val="26"/>
                <w:szCs w:val="26"/>
              </w:rPr>
            </w:pPr>
            <w:r w:rsidRPr="006351BF">
              <w:rPr>
                <w:sz w:val="26"/>
                <w:szCs w:val="26"/>
              </w:rPr>
              <w:t xml:space="preserve">Физкультурно-спортивное </w:t>
            </w:r>
          </w:p>
        </w:tc>
        <w:tc>
          <w:tcPr>
            <w:tcW w:w="1843" w:type="dxa"/>
          </w:tcPr>
          <w:p w:rsidR="00753BDF" w:rsidRPr="006351BF" w:rsidRDefault="00CA15EE" w:rsidP="001866CC">
            <w:pPr>
              <w:widowControl w:val="0"/>
              <w:jc w:val="center"/>
              <w:rPr>
                <w:sz w:val="26"/>
                <w:szCs w:val="26"/>
              </w:rPr>
            </w:pPr>
            <w:r w:rsidRPr="006351BF">
              <w:rPr>
                <w:sz w:val="26"/>
                <w:szCs w:val="26"/>
              </w:rPr>
              <w:t>26</w:t>
            </w:r>
          </w:p>
        </w:tc>
        <w:tc>
          <w:tcPr>
            <w:tcW w:w="2126" w:type="dxa"/>
          </w:tcPr>
          <w:p w:rsidR="00753BDF" w:rsidRPr="006351BF" w:rsidRDefault="00CA15EE" w:rsidP="001866CC">
            <w:pPr>
              <w:widowControl w:val="0"/>
              <w:jc w:val="center"/>
              <w:rPr>
                <w:sz w:val="26"/>
                <w:szCs w:val="26"/>
              </w:rPr>
            </w:pPr>
            <w:r w:rsidRPr="006351BF">
              <w:rPr>
                <w:sz w:val="26"/>
                <w:szCs w:val="26"/>
              </w:rPr>
              <w:t>448</w:t>
            </w:r>
          </w:p>
        </w:tc>
        <w:tc>
          <w:tcPr>
            <w:tcW w:w="2693" w:type="dxa"/>
          </w:tcPr>
          <w:p w:rsidR="00753BDF" w:rsidRPr="006351BF" w:rsidRDefault="00460481" w:rsidP="001866CC">
            <w:pPr>
              <w:widowControl w:val="0"/>
              <w:jc w:val="center"/>
              <w:rPr>
                <w:sz w:val="26"/>
                <w:szCs w:val="26"/>
              </w:rPr>
            </w:pPr>
            <w:r w:rsidRPr="006351BF">
              <w:rPr>
                <w:sz w:val="26"/>
                <w:szCs w:val="26"/>
              </w:rPr>
              <w:t>23 %</w:t>
            </w:r>
          </w:p>
        </w:tc>
      </w:tr>
      <w:tr w:rsidR="00753BDF" w:rsidRPr="006351BF" w:rsidTr="003374EE">
        <w:tc>
          <w:tcPr>
            <w:tcW w:w="2977" w:type="dxa"/>
          </w:tcPr>
          <w:p w:rsidR="00753BDF" w:rsidRPr="006351BF" w:rsidRDefault="00726E36" w:rsidP="001866CC">
            <w:pPr>
              <w:widowControl w:val="0"/>
              <w:jc w:val="both"/>
              <w:rPr>
                <w:sz w:val="26"/>
                <w:szCs w:val="26"/>
              </w:rPr>
            </w:pPr>
            <w:r w:rsidRPr="006351BF">
              <w:rPr>
                <w:sz w:val="26"/>
                <w:szCs w:val="26"/>
              </w:rPr>
              <w:t xml:space="preserve">Художественно-эстетическое </w:t>
            </w:r>
          </w:p>
        </w:tc>
        <w:tc>
          <w:tcPr>
            <w:tcW w:w="1843" w:type="dxa"/>
          </w:tcPr>
          <w:p w:rsidR="00753BDF" w:rsidRPr="006351BF" w:rsidRDefault="00CA15EE" w:rsidP="001866CC">
            <w:pPr>
              <w:widowControl w:val="0"/>
              <w:jc w:val="center"/>
              <w:rPr>
                <w:sz w:val="26"/>
                <w:szCs w:val="26"/>
              </w:rPr>
            </w:pPr>
            <w:r w:rsidRPr="006351BF">
              <w:rPr>
                <w:sz w:val="26"/>
                <w:szCs w:val="26"/>
              </w:rPr>
              <w:t>27</w:t>
            </w:r>
          </w:p>
        </w:tc>
        <w:tc>
          <w:tcPr>
            <w:tcW w:w="2126" w:type="dxa"/>
          </w:tcPr>
          <w:p w:rsidR="00753BDF" w:rsidRPr="006351BF" w:rsidRDefault="00CA15EE" w:rsidP="001866CC">
            <w:pPr>
              <w:widowControl w:val="0"/>
              <w:jc w:val="center"/>
              <w:rPr>
                <w:sz w:val="26"/>
                <w:szCs w:val="26"/>
              </w:rPr>
            </w:pPr>
            <w:r w:rsidRPr="006351BF">
              <w:rPr>
                <w:sz w:val="26"/>
                <w:szCs w:val="26"/>
              </w:rPr>
              <w:t>463</w:t>
            </w:r>
          </w:p>
        </w:tc>
        <w:tc>
          <w:tcPr>
            <w:tcW w:w="2693" w:type="dxa"/>
          </w:tcPr>
          <w:p w:rsidR="00753BDF" w:rsidRPr="006351BF" w:rsidRDefault="00460481" w:rsidP="001866CC">
            <w:pPr>
              <w:widowControl w:val="0"/>
              <w:jc w:val="center"/>
              <w:rPr>
                <w:sz w:val="26"/>
                <w:szCs w:val="26"/>
              </w:rPr>
            </w:pPr>
            <w:r w:rsidRPr="006351BF">
              <w:rPr>
                <w:sz w:val="26"/>
                <w:szCs w:val="26"/>
              </w:rPr>
              <w:t>24 %</w:t>
            </w:r>
          </w:p>
        </w:tc>
      </w:tr>
      <w:tr w:rsidR="00753BDF" w:rsidRPr="006351BF" w:rsidTr="003374EE">
        <w:tc>
          <w:tcPr>
            <w:tcW w:w="2977" w:type="dxa"/>
          </w:tcPr>
          <w:p w:rsidR="00753BDF" w:rsidRPr="006351BF" w:rsidRDefault="00726E36" w:rsidP="001866CC">
            <w:pPr>
              <w:widowControl w:val="0"/>
              <w:jc w:val="both"/>
              <w:rPr>
                <w:sz w:val="26"/>
                <w:szCs w:val="26"/>
              </w:rPr>
            </w:pPr>
            <w:r w:rsidRPr="006351BF">
              <w:rPr>
                <w:sz w:val="26"/>
                <w:szCs w:val="26"/>
              </w:rPr>
              <w:t xml:space="preserve">Туристко-краеведческое </w:t>
            </w:r>
          </w:p>
        </w:tc>
        <w:tc>
          <w:tcPr>
            <w:tcW w:w="1843" w:type="dxa"/>
          </w:tcPr>
          <w:p w:rsidR="00753BDF" w:rsidRPr="006351BF" w:rsidRDefault="00726E36" w:rsidP="001866CC">
            <w:pPr>
              <w:widowControl w:val="0"/>
              <w:jc w:val="center"/>
              <w:rPr>
                <w:sz w:val="26"/>
                <w:szCs w:val="26"/>
              </w:rPr>
            </w:pPr>
            <w:r w:rsidRPr="006351BF">
              <w:rPr>
                <w:sz w:val="26"/>
                <w:szCs w:val="26"/>
              </w:rPr>
              <w:t>7</w:t>
            </w:r>
          </w:p>
        </w:tc>
        <w:tc>
          <w:tcPr>
            <w:tcW w:w="2126" w:type="dxa"/>
          </w:tcPr>
          <w:p w:rsidR="00753BDF" w:rsidRPr="006351BF" w:rsidRDefault="00CA15EE" w:rsidP="001866CC">
            <w:pPr>
              <w:widowControl w:val="0"/>
              <w:jc w:val="center"/>
              <w:rPr>
                <w:sz w:val="26"/>
                <w:szCs w:val="26"/>
              </w:rPr>
            </w:pPr>
            <w:r w:rsidRPr="006351BF">
              <w:rPr>
                <w:sz w:val="26"/>
                <w:szCs w:val="26"/>
              </w:rPr>
              <w:t>105</w:t>
            </w:r>
          </w:p>
        </w:tc>
        <w:tc>
          <w:tcPr>
            <w:tcW w:w="2693" w:type="dxa"/>
          </w:tcPr>
          <w:p w:rsidR="00753BDF" w:rsidRPr="006351BF" w:rsidRDefault="00460481" w:rsidP="001866CC">
            <w:pPr>
              <w:widowControl w:val="0"/>
              <w:jc w:val="center"/>
              <w:rPr>
                <w:sz w:val="26"/>
                <w:szCs w:val="26"/>
              </w:rPr>
            </w:pPr>
            <w:r w:rsidRPr="006351BF">
              <w:rPr>
                <w:sz w:val="26"/>
                <w:szCs w:val="26"/>
              </w:rPr>
              <w:t>5 %</w:t>
            </w:r>
          </w:p>
        </w:tc>
      </w:tr>
      <w:tr w:rsidR="00753BDF" w:rsidRPr="006351BF" w:rsidTr="003374EE">
        <w:tc>
          <w:tcPr>
            <w:tcW w:w="2977" w:type="dxa"/>
          </w:tcPr>
          <w:p w:rsidR="00753BDF" w:rsidRPr="006351BF" w:rsidRDefault="00A04FD0" w:rsidP="001866CC">
            <w:pPr>
              <w:widowControl w:val="0"/>
              <w:jc w:val="both"/>
              <w:rPr>
                <w:sz w:val="26"/>
                <w:szCs w:val="26"/>
              </w:rPr>
            </w:pPr>
            <w:r w:rsidRPr="006351BF">
              <w:rPr>
                <w:sz w:val="26"/>
                <w:szCs w:val="26"/>
              </w:rPr>
              <w:t xml:space="preserve">Эколого-биологическое </w:t>
            </w:r>
          </w:p>
        </w:tc>
        <w:tc>
          <w:tcPr>
            <w:tcW w:w="1843" w:type="dxa"/>
          </w:tcPr>
          <w:p w:rsidR="00753BDF" w:rsidRPr="006351BF" w:rsidRDefault="00CA15EE" w:rsidP="001866CC">
            <w:pPr>
              <w:widowControl w:val="0"/>
              <w:jc w:val="center"/>
              <w:rPr>
                <w:sz w:val="26"/>
                <w:szCs w:val="26"/>
              </w:rPr>
            </w:pPr>
            <w:r w:rsidRPr="006351BF">
              <w:rPr>
                <w:sz w:val="26"/>
                <w:szCs w:val="26"/>
              </w:rPr>
              <w:t>4</w:t>
            </w:r>
          </w:p>
        </w:tc>
        <w:tc>
          <w:tcPr>
            <w:tcW w:w="2126" w:type="dxa"/>
          </w:tcPr>
          <w:p w:rsidR="00753BDF" w:rsidRPr="006351BF" w:rsidRDefault="00CA15EE" w:rsidP="001866CC">
            <w:pPr>
              <w:widowControl w:val="0"/>
              <w:jc w:val="center"/>
              <w:rPr>
                <w:sz w:val="26"/>
                <w:szCs w:val="26"/>
              </w:rPr>
            </w:pPr>
            <w:r w:rsidRPr="006351BF">
              <w:rPr>
                <w:sz w:val="26"/>
                <w:szCs w:val="26"/>
              </w:rPr>
              <w:t>60</w:t>
            </w:r>
          </w:p>
        </w:tc>
        <w:tc>
          <w:tcPr>
            <w:tcW w:w="2693" w:type="dxa"/>
          </w:tcPr>
          <w:p w:rsidR="00753BDF" w:rsidRPr="006351BF" w:rsidRDefault="00460481" w:rsidP="001866CC">
            <w:pPr>
              <w:widowControl w:val="0"/>
              <w:jc w:val="center"/>
              <w:rPr>
                <w:sz w:val="26"/>
                <w:szCs w:val="26"/>
              </w:rPr>
            </w:pPr>
            <w:r w:rsidRPr="006351BF">
              <w:rPr>
                <w:sz w:val="26"/>
                <w:szCs w:val="26"/>
              </w:rPr>
              <w:t>3 %</w:t>
            </w:r>
          </w:p>
        </w:tc>
      </w:tr>
      <w:tr w:rsidR="00CA15EE" w:rsidRPr="006351BF" w:rsidTr="003374EE">
        <w:tc>
          <w:tcPr>
            <w:tcW w:w="2977" w:type="dxa"/>
          </w:tcPr>
          <w:p w:rsidR="00CA15EE" w:rsidRPr="006351BF" w:rsidRDefault="00CA15EE" w:rsidP="001866CC">
            <w:pPr>
              <w:widowControl w:val="0"/>
              <w:jc w:val="both"/>
              <w:rPr>
                <w:sz w:val="26"/>
                <w:szCs w:val="26"/>
              </w:rPr>
            </w:pPr>
            <w:r w:rsidRPr="006351BF">
              <w:rPr>
                <w:sz w:val="26"/>
                <w:szCs w:val="26"/>
              </w:rPr>
              <w:t xml:space="preserve">Технического творчества </w:t>
            </w:r>
          </w:p>
        </w:tc>
        <w:tc>
          <w:tcPr>
            <w:tcW w:w="1843" w:type="dxa"/>
          </w:tcPr>
          <w:p w:rsidR="00CA15EE" w:rsidRPr="006351BF" w:rsidRDefault="00CA15EE" w:rsidP="001866CC">
            <w:pPr>
              <w:widowControl w:val="0"/>
              <w:jc w:val="center"/>
              <w:rPr>
                <w:sz w:val="26"/>
                <w:szCs w:val="26"/>
              </w:rPr>
            </w:pPr>
            <w:r w:rsidRPr="006351BF">
              <w:rPr>
                <w:sz w:val="26"/>
                <w:szCs w:val="26"/>
              </w:rPr>
              <w:t>7</w:t>
            </w:r>
          </w:p>
        </w:tc>
        <w:tc>
          <w:tcPr>
            <w:tcW w:w="2126" w:type="dxa"/>
          </w:tcPr>
          <w:p w:rsidR="00CA15EE" w:rsidRPr="006351BF" w:rsidRDefault="00CA15EE" w:rsidP="001866CC">
            <w:pPr>
              <w:widowControl w:val="0"/>
              <w:jc w:val="center"/>
              <w:rPr>
                <w:sz w:val="26"/>
                <w:szCs w:val="26"/>
              </w:rPr>
            </w:pPr>
            <w:r w:rsidRPr="006351BF">
              <w:rPr>
                <w:sz w:val="26"/>
                <w:szCs w:val="26"/>
              </w:rPr>
              <w:t>105</w:t>
            </w:r>
          </w:p>
        </w:tc>
        <w:tc>
          <w:tcPr>
            <w:tcW w:w="2693" w:type="dxa"/>
          </w:tcPr>
          <w:p w:rsidR="00CA15EE" w:rsidRPr="006351BF" w:rsidRDefault="00460481" w:rsidP="001866CC">
            <w:pPr>
              <w:widowControl w:val="0"/>
              <w:jc w:val="center"/>
              <w:rPr>
                <w:sz w:val="26"/>
                <w:szCs w:val="26"/>
              </w:rPr>
            </w:pPr>
            <w:r w:rsidRPr="006351BF">
              <w:rPr>
                <w:sz w:val="26"/>
                <w:szCs w:val="26"/>
              </w:rPr>
              <w:t>5 %</w:t>
            </w:r>
          </w:p>
        </w:tc>
      </w:tr>
      <w:tr w:rsidR="00CA15EE" w:rsidRPr="006351BF" w:rsidTr="003374EE">
        <w:tc>
          <w:tcPr>
            <w:tcW w:w="2977" w:type="dxa"/>
          </w:tcPr>
          <w:p w:rsidR="00CA15EE" w:rsidRPr="006351BF" w:rsidRDefault="00CA15EE" w:rsidP="001866CC">
            <w:pPr>
              <w:widowControl w:val="0"/>
              <w:jc w:val="both"/>
              <w:rPr>
                <w:sz w:val="26"/>
                <w:szCs w:val="26"/>
              </w:rPr>
            </w:pPr>
            <w:r w:rsidRPr="006351BF">
              <w:rPr>
                <w:sz w:val="26"/>
                <w:szCs w:val="26"/>
              </w:rPr>
              <w:t xml:space="preserve">Культурологическое </w:t>
            </w:r>
          </w:p>
        </w:tc>
        <w:tc>
          <w:tcPr>
            <w:tcW w:w="1843" w:type="dxa"/>
          </w:tcPr>
          <w:p w:rsidR="00CA15EE" w:rsidRPr="006351BF" w:rsidRDefault="00CA15EE" w:rsidP="001866CC">
            <w:pPr>
              <w:widowControl w:val="0"/>
              <w:jc w:val="center"/>
              <w:rPr>
                <w:sz w:val="26"/>
                <w:szCs w:val="26"/>
              </w:rPr>
            </w:pPr>
            <w:r w:rsidRPr="006351BF">
              <w:rPr>
                <w:sz w:val="26"/>
                <w:szCs w:val="26"/>
              </w:rPr>
              <w:t>37</w:t>
            </w:r>
          </w:p>
        </w:tc>
        <w:tc>
          <w:tcPr>
            <w:tcW w:w="2126" w:type="dxa"/>
          </w:tcPr>
          <w:p w:rsidR="00CA15EE" w:rsidRPr="006351BF" w:rsidRDefault="00CA15EE" w:rsidP="001866CC">
            <w:pPr>
              <w:widowControl w:val="0"/>
              <w:jc w:val="center"/>
              <w:rPr>
                <w:sz w:val="26"/>
                <w:szCs w:val="26"/>
              </w:rPr>
            </w:pPr>
            <w:r w:rsidRPr="006351BF">
              <w:rPr>
                <w:sz w:val="26"/>
                <w:szCs w:val="26"/>
              </w:rPr>
              <w:t>614</w:t>
            </w:r>
          </w:p>
        </w:tc>
        <w:tc>
          <w:tcPr>
            <w:tcW w:w="2693" w:type="dxa"/>
          </w:tcPr>
          <w:p w:rsidR="00CA15EE" w:rsidRPr="006351BF" w:rsidRDefault="00460481" w:rsidP="001866CC">
            <w:pPr>
              <w:widowControl w:val="0"/>
              <w:jc w:val="center"/>
              <w:rPr>
                <w:sz w:val="26"/>
                <w:szCs w:val="26"/>
              </w:rPr>
            </w:pPr>
            <w:r w:rsidRPr="006351BF">
              <w:rPr>
                <w:sz w:val="26"/>
                <w:szCs w:val="26"/>
              </w:rPr>
              <w:t>31 %</w:t>
            </w:r>
          </w:p>
        </w:tc>
      </w:tr>
      <w:tr w:rsidR="00CA15EE" w:rsidRPr="006351BF" w:rsidTr="00035F3E">
        <w:tc>
          <w:tcPr>
            <w:tcW w:w="2977" w:type="dxa"/>
            <w:tcBorders>
              <w:bottom w:val="single" w:sz="4" w:space="0" w:color="auto"/>
            </w:tcBorders>
          </w:tcPr>
          <w:p w:rsidR="00CA15EE" w:rsidRPr="006351BF" w:rsidRDefault="00CA15EE" w:rsidP="001866CC">
            <w:pPr>
              <w:widowControl w:val="0"/>
              <w:jc w:val="both"/>
              <w:rPr>
                <w:sz w:val="26"/>
                <w:szCs w:val="26"/>
              </w:rPr>
            </w:pPr>
            <w:r w:rsidRPr="006351BF">
              <w:rPr>
                <w:sz w:val="26"/>
                <w:szCs w:val="26"/>
              </w:rPr>
              <w:lastRenderedPageBreak/>
              <w:t xml:space="preserve">Другие </w:t>
            </w:r>
          </w:p>
        </w:tc>
        <w:tc>
          <w:tcPr>
            <w:tcW w:w="1843" w:type="dxa"/>
            <w:tcBorders>
              <w:bottom w:val="single" w:sz="4" w:space="0" w:color="auto"/>
            </w:tcBorders>
          </w:tcPr>
          <w:p w:rsidR="00CA15EE" w:rsidRPr="006351BF" w:rsidRDefault="00CA15EE" w:rsidP="001866CC">
            <w:pPr>
              <w:widowControl w:val="0"/>
              <w:jc w:val="center"/>
              <w:rPr>
                <w:sz w:val="26"/>
                <w:szCs w:val="26"/>
              </w:rPr>
            </w:pPr>
            <w:r w:rsidRPr="006351BF">
              <w:rPr>
                <w:sz w:val="26"/>
                <w:szCs w:val="26"/>
              </w:rPr>
              <w:t>21</w:t>
            </w:r>
          </w:p>
        </w:tc>
        <w:tc>
          <w:tcPr>
            <w:tcW w:w="2126" w:type="dxa"/>
            <w:tcBorders>
              <w:bottom w:val="single" w:sz="4" w:space="0" w:color="auto"/>
            </w:tcBorders>
          </w:tcPr>
          <w:p w:rsidR="00CA15EE" w:rsidRPr="006351BF" w:rsidRDefault="00CA15EE" w:rsidP="001866CC">
            <w:pPr>
              <w:widowControl w:val="0"/>
              <w:jc w:val="center"/>
              <w:rPr>
                <w:sz w:val="26"/>
                <w:szCs w:val="26"/>
              </w:rPr>
            </w:pPr>
            <w:r w:rsidRPr="006351BF">
              <w:rPr>
                <w:sz w:val="26"/>
                <w:szCs w:val="26"/>
              </w:rPr>
              <w:t>315</w:t>
            </w:r>
          </w:p>
        </w:tc>
        <w:tc>
          <w:tcPr>
            <w:tcW w:w="2693" w:type="dxa"/>
            <w:tcBorders>
              <w:bottom w:val="single" w:sz="4" w:space="0" w:color="auto"/>
            </w:tcBorders>
          </w:tcPr>
          <w:p w:rsidR="00CA15EE" w:rsidRPr="006351BF" w:rsidRDefault="00460481" w:rsidP="001866CC">
            <w:pPr>
              <w:widowControl w:val="0"/>
              <w:jc w:val="center"/>
              <w:rPr>
                <w:sz w:val="26"/>
                <w:szCs w:val="26"/>
              </w:rPr>
            </w:pPr>
            <w:r w:rsidRPr="006351BF">
              <w:rPr>
                <w:sz w:val="26"/>
                <w:szCs w:val="26"/>
              </w:rPr>
              <w:t>16 %</w:t>
            </w:r>
          </w:p>
        </w:tc>
      </w:tr>
      <w:tr w:rsidR="00753BDF" w:rsidRPr="006351BF" w:rsidTr="00035F3E">
        <w:tc>
          <w:tcPr>
            <w:tcW w:w="2977" w:type="dxa"/>
            <w:tcBorders>
              <w:top w:val="single" w:sz="4" w:space="0" w:color="auto"/>
              <w:left w:val="single" w:sz="4" w:space="0" w:color="auto"/>
              <w:bottom w:val="single" w:sz="4" w:space="0" w:color="auto"/>
              <w:right w:val="single" w:sz="4" w:space="0" w:color="auto"/>
            </w:tcBorders>
          </w:tcPr>
          <w:p w:rsidR="00753BDF" w:rsidRPr="006351BF" w:rsidRDefault="00753BDF" w:rsidP="001866CC">
            <w:pPr>
              <w:widowControl w:val="0"/>
              <w:jc w:val="center"/>
              <w:rPr>
                <w:sz w:val="26"/>
                <w:szCs w:val="26"/>
              </w:rPr>
            </w:pPr>
            <w:r w:rsidRPr="006351BF">
              <w:rPr>
                <w:sz w:val="26"/>
                <w:szCs w:val="26"/>
              </w:rPr>
              <w:t>ВСЕГО:</w:t>
            </w:r>
          </w:p>
        </w:tc>
        <w:tc>
          <w:tcPr>
            <w:tcW w:w="1843" w:type="dxa"/>
            <w:tcBorders>
              <w:top w:val="single" w:sz="4" w:space="0" w:color="auto"/>
              <w:left w:val="single" w:sz="4" w:space="0" w:color="auto"/>
              <w:bottom w:val="single" w:sz="4" w:space="0" w:color="auto"/>
              <w:right w:val="single" w:sz="4" w:space="0" w:color="auto"/>
            </w:tcBorders>
          </w:tcPr>
          <w:p w:rsidR="00753BDF" w:rsidRPr="006351BF" w:rsidRDefault="00CA15EE" w:rsidP="001866CC">
            <w:pPr>
              <w:widowControl w:val="0"/>
              <w:jc w:val="center"/>
              <w:rPr>
                <w:b/>
                <w:sz w:val="26"/>
                <w:szCs w:val="26"/>
              </w:rPr>
            </w:pPr>
            <w:r w:rsidRPr="006351BF">
              <w:rPr>
                <w:b/>
                <w:sz w:val="26"/>
                <w:szCs w:val="26"/>
              </w:rPr>
              <w:t>129</w:t>
            </w:r>
          </w:p>
        </w:tc>
        <w:tc>
          <w:tcPr>
            <w:tcW w:w="2126" w:type="dxa"/>
            <w:tcBorders>
              <w:top w:val="single" w:sz="4" w:space="0" w:color="auto"/>
              <w:left w:val="single" w:sz="4" w:space="0" w:color="auto"/>
              <w:bottom w:val="single" w:sz="4" w:space="0" w:color="auto"/>
              <w:right w:val="single" w:sz="4" w:space="0" w:color="auto"/>
            </w:tcBorders>
          </w:tcPr>
          <w:p w:rsidR="00753BDF" w:rsidRPr="006351BF" w:rsidRDefault="00CA15EE" w:rsidP="001866CC">
            <w:pPr>
              <w:widowControl w:val="0"/>
              <w:jc w:val="center"/>
              <w:rPr>
                <w:b/>
                <w:sz w:val="26"/>
                <w:szCs w:val="26"/>
              </w:rPr>
            </w:pPr>
            <w:r w:rsidRPr="006351BF">
              <w:rPr>
                <w:b/>
                <w:sz w:val="26"/>
                <w:szCs w:val="26"/>
              </w:rPr>
              <w:t>2 110</w:t>
            </w:r>
          </w:p>
        </w:tc>
        <w:tc>
          <w:tcPr>
            <w:tcW w:w="2693" w:type="dxa"/>
            <w:tcBorders>
              <w:top w:val="single" w:sz="4" w:space="0" w:color="auto"/>
              <w:left w:val="single" w:sz="4" w:space="0" w:color="auto"/>
              <w:bottom w:val="single" w:sz="4" w:space="0" w:color="auto"/>
              <w:right w:val="single" w:sz="4" w:space="0" w:color="auto"/>
            </w:tcBorders>
          </w:tcPr>
          <w:p w:rsidR="00753BDF" w:rsidRPr="006351BF" w:rsidRDefault="00A04FD0" w:rsidP="001866CC">
            <w:pPr>
              <w:widowControl w:val="0"/>
              <w:jc w:val="center"/>
              <w:rPr>
                <w:b/>
                <w:sz w:val="26"/>
                <w:szCs w:val="26"/>
              </w:rPr>
            </w:pPr>
            <w:r w:rsidRPr="006351BF">
              <w:rPr>
                <w:b/>
                <w:sz w:val="26"/>
                <w:szCs w:val="26"/>
              </w:rPr>
              <w:t>90 %</w:t>
            </w:r>
          </w:p>
        </w:tc>
      </w:tr>
    </w:tbl>
    <w:p w:rsidR="007C74DF" w:rsidRPr="006351BF" w:rsidRDefault="007C74DF" w:rsidP="00187311">
      <w:pPr>
        <w:widowControl w:val="0"/>
        <w:ind w:right="96" w:firstLine="1276"/>
        <w:jc w:val="both"/>
        <w:rPr>
          <w:b/>
          <w:sz w:val="26"/>
          <w:szCs w:val="26"/>
        </w:rPr>
      </w:pPr>
    </w:p>
    <w:p w:rsidR="007C74DF" w:rsidRPr="006351BF" w:rsidRDefault="007C74DF" w:rsidP="00983044">
      <w:pPr>
        <w:widowControl w:val="0"/>
        <w:ind w:right="96" w:firstLine="708"/>
        <w:jc w:val="both"/>
        <w:rPr>
          <w:sz w:val="26"/>
          <w:szCs w:val="26"/>
        </w:rPr>
      </w:pPr>
      <w:r w:rsidRPr="006351BF">
        <w:rPr>
          <w:sz w:val="26"/>
          <w:szCs w:val="26"/>
        </w:rPr>
        <w:t>Дополнительные образовательные программы рассчитаны на детей от 6 до 18 лет и составляют:</w:t>
      </w:r>
    </w:p>
    <w:p w:rsidR="007C74DF" w:rsidRPr="006351BF" w:rsidRDefault="007C74DF" w:rsidP="00DE55CE">
      <w:pPr>
        <w:pStyle w:val="af6"/>
        <w:widowControl w:val="0"/>
        <w:numPr>
          <w:ilvl w:val="0"/>
          <w:numId w:val="6"/>
        </w:numPr>
        <w:ind w:left="0" w:right="96" w:firstLine="709"/>
        <w:jc w:val="both"/>
        <w:rPr>
          <w:sz w:val="26"/>
          <w:szCs w:val="26"/>
        </w:rPr>
      </w:pPr>
      <w:r w:rsidRPr="006351BF">
        <w:rPr>
          <w:sz w:val="26"/>
          <w:szCs w:val="26"/>
        </w:rPr>
        <w:t>для детей 6-8 лет – 16 %;</w:t>
      </w:r>
    </w:p>
    <w:p w:rsidR="007C74DF" w:rsidRPr="006351BF" w:rsidRDefault="007C74DF" w:rsidP="00DE55CE">
      <w:pPr>
        <w:pStyle w:val="af6"/>
        <w:widowControl w:val="0"/>
        <w:numPr>
          <w:ilvl w:val="0"/>
          <w:numId w:val="6"/>
        </w:numPr>
        <w:ind w:left="0" w:right="96" w:firstLine="709"/>
        <w:jc w:val="both"/>
        <w:rPr>
          <w:sz w:val="26"/>
          <w:szCs w:val="26"/>
        </w:rPr>
      </w:pPr>
      <w:r w:rsidRPr="006351BF">
        <w:rPr>
          <w:sz w:val="26"/>
          <w:szCs w:val="26"/>
        </w:rPr>
        <w:t>для детей 8-14 лет – 59 %;</w:t>
      </w:r>
    </w:p>
    <w:p w:rsidR="007C74DF" w:rsidRPr="006351BF" w:rsidRDefault="007C74DF" w:rsidP="00DE55CE">
      <w:pPr>
        <w:pStyle w:val="af6"/>
        <w:widowControl w:val="0"/>
        <w:numPr>
          <w:ilvl w:val="0"/>
          <w:numId w:val="6"/>
        </w:numPr>
        <w:ind w:left="0" w:right="96" w:firstLine="709"/>
        <w:jc w:val="both"/>
        <w:rPr>
          <w:sz w:val="26"/>
          <w:szCs w:val="26"/>
        </w:rPr>
      </w:pPr>
      <w:r w:rsidRPr="006351BF">
        <w:rPr>
          <w:sz w:val="26"/>
          <w:szCs w:val="26"/>
        </w:rPr>
        <w:t>для детей 15-18 лет – 25 %.</w:t>
      </w:r>
    </w:p>
    <w:p w:rsidR="007C74DF" w:rsidRPr="006351BF" w:rsidRDefault="007C74DF" w:rsidP="00983044">
      <w:pPr>
        <w:widowControl w:val="0"/>
        <w:ind w:right="96" w:firstLine="708"/>
        <w:jc w:val="both"/>
        <w:rPr>
          <w:sz w:val="26"/>
          <w:szCs w:val="26"/>
        </w:rPr>
      </w:pPr>
      <w:r w:rsidRPr="006351BF">
        <w:rPr>
          <w:sz w:val="26"/>
          <w:szCs w:val="26"/>
        </w:rPr>
        <w:t>По срокам реализации программы делятся следующим образом:</w:t>
      </w:r>
    </w:p>
    <w:p w:rsidR="007C74DF" w:rsidRPr="006351BF" w:rsidRDefault="007C74DF" w:rsidP="00DE55CE">
      <w:pPr>
        <w:pStyle w:val="af6"/>
        <w:widowControl w:val="0"/>
        <w:numPr>
          <w:ilvl w:val="0"/>
          <w:numId w:val="7"/>
        </w:numPr>
        <w:ind w:left="0" w:right="96" w:firstLine="709"/>
        <w:jc w:val="both"/>
        <w:rPr>
          <w:sz w:val="26"/>
          <w:szCs w:val="26"/>
        </w:rPr>
      </w:pPr>
      <w:r w:rsidRPr="006351BF">
        <w:rPr>
          <w:sz w:val="26"/>
          <w:szCs w:val="26"/>
        </w:rPr>
        <w:t>1-2 года обучения – 39 %;</w:t>
      </w:r>
    </w:p>
    <w:p w:rsidR="007C74DF" w:rsidRPr="006351BF" w:rsidRDefault="007C74DF" w:rsidP="00DE55CE">
      <w:pPr>
        <w:pStyle w:val="af6"/>
        <w:widowControl w:val="0"/>
        <w:numPr>
          <w:ilvl w:val="0"/>
          <w:numId w:val="7"/>
        </w:numPr>
        <w:ind w:left="0" w:right="96" w:firstLine="709"/>
        <w:jc w:val="both"/>
        <w:rPr>
          <w:sz w:val="26"/>
          <w:szCs w:val="26"/>
        </w:rPr>
      </w:pPr>
      <w:r w:rsidRPr="006351BF">
        <w:rPr>
          <w:sz w:val="26"/>
          <w:szCs w:val="26"/>
        </w:rPr>
        <w:t>3 года и более лет обучения – 61 %.</w:t>
      </w:r>
    </w:p>
    <w:p w:rsidR="007C74DF" w:rsidRPr="006351BF" w:rsidRDefault="007C74DF" w:rsidP="00983044">
      <w:pPr>
        <w:widowControl w:val="0"/>
        <w:ind w:right="96" w:firstLine="708"/>
        <w:jc w:val="both"/>
        <w:rPr>
          <w:sz w:val="26"/>
          <w:szCs w:val="26"/>
        </w:rPr>
      </w:pPr>
      <w:r w:rsidRPr="006351BF">
        <w:rPr>
          <w:sz w:val="26"/>
          <w:szCs w:val="26"/>
        </w:rPr>
        <w:t>Представляется, что подобное количественное распределение образовательных программ со смещением центра тяжести в сторону программ со сроком реализации от двух до четырех лет обусловлено одним из главных принципов системы дополнительного образования детей, согласно которому каждому ребенку предоставлена свобода деятельности, а значит, и того объединения</w:t>
      </w:r>
      <w:r w:rsidR="007806EA" w:rsidRPr="006351BF">
        <w:rPr>
          <w:sz w:val="26"/>
          <w:szCs w:val="26"/>
        </w:rPr>
        <w:t xml:space="preserve">, </w:t>
      </w:r>
      <w:r w:rsidRPr="006351BF">
        <w:rPr>
          <w:sz w:val="26"/>
          <w:szCs w:val="26"/>
        </w:rPr>
        <w:t>в котором он занимается.</w:t>
      </w:r>
    </w:p>
    <w:p w:rsidR="007C74DF" w:rsidRPr="006351BF" w:rsidRDefault="007C74DF" w:rsidP="00983044">
      <w:pPr>
        <w:widowControl w:val="0"/>
        <w:ind w:right="96" w:firstLine="708"/>
        <w:jc w:val="both"/>
        <w:rPr>
          <w:sz w:val="26"/>
          <w:szCs w:val="26"/>
        </w:rPr>
      </w:pPr>
      <w:r w:rsidRPr="006351BF">
        <w:rPr>
          <w:sz w:val="26"/>
          <w:szCs w:val="26"/>
        </w:rPr>
        <w:t>По возрастному составу обучающихся образовательные программы распределились следующим образом: наиболее приоритетными остаются дополнительные образовательные программы, предназначенные для детей, получающих основное школьное образование, на втором месте – программы, участники которых - обучающиеся начальной школы. Приведенные данные еще раз подтверждают, что основной контингент воспитанников системы дополнительного  образования детей – учащиеся основной и начальной школы.</w:t>
      </w:r>
      <w:r w:rsidR="00460481" w:rsidRPr="006351BF">
        <w:rPr>
          <w:sz w:val="26"/>
          <w:szCs w:val="26"/>
        </w:rPr>
        <w:t xml:space="preserve"> </w:t>
      </w:r>
      <w:r w:rsidRPr="006351BF">
        <w:rPr>
          <w:sz w:val="26"/>
          <w:szCs w:val="26"/>
        </w:rPr>
        <w:t>И только третье место  – у образовательных программ, рассчитанных на детей, получающих среднее школьное образование, что свидетельствует о необходимости разработки и реализации профессионально – ориентированных, интегрированных образовательных программ, участники которых – старшие школьники.</w:t>
      </w:r>
    </w:p>
    <w:p w:rsidR="007C74DF" w:rsidRPr="006351BF" w:rsidRDefault="007C74DF" w:rsidP="00983044">
      <w:pPr>
        <w:widowControl w:val="0"/>
        <w:ind w:right="96" w:firstLine="708"/>
        <w:jc w:val="both"/>
        <w:rPr>
          <w:sz w:val="26"/>
          <w:szCs w:val="26"/>
        </w:rPr>
      </w:pPr>
      <w:r w:rsidRPr="006351BF">
        <w:rPr>
          <w:sz w:val="26"/>
          <w:szCs w:val="26"/>
        </w:rPr>
        <w:t xml:space="preserve">Важную роль в организации воспитательного процесса играют органы детского самоуправления. С 2004 года работает районная детско-юношеская организация защиты прав детей «Поколение +», ежегодно  организуется фестиваль организации. Основные цели, которые преследует организация: содействие  защиты прав, достоинства и  интересов детей, развитие у детей и подростков осознание себя гражданами России, формирование основ гражданской, социальной и правовой культуры, развитие социального творчества в детской среде. </w:t>
      </w:r>
    </w:p>
    <w:p w:rsidR="007C74DF" w:rsidRPr="006351BF" w:rsidRDefault="007C74DF" w:rsidP="00983044">
      <w:pPr>
        <w:widowControl w:val="0"/>
        <w:ind w:firstLine="708"/>
        <w:jc w:val="both"/>
        <w:rPr>
          <w:sz w:val="26"/>
          <w:szCs w:val="26"/>
        </w:rPr>
      </w:pPr>
      <w:r w:rsidRPr="006351BF">
        <w:rPr>
          <w:sz w:val="26"/>
          <w:szCs w:val="26"/>
        </w:rPr>
        <w:t xml:space="preserve">Количество «Поколенцев» составляет </w:t>
      </w:r>
      <w:r w:rsidR="00460481" w:rsidRPr="006351BF">
        <w:rPr>
          <w:sz w:val="26"/>
          <w:szCs w:val="26"/>
        </w:rPr>
        <w:t>68</w:t>
      </w:r>
      <w:r w:rsidRPr="006351BF">
        <w:rPr>
          <w:sz w:val="26"/>
          <w:szCs w:val="26"/>
        </w:rPr>
        <w:t xml:space="preserve"> % (58% в 2007 г., 61 % в 2008 г., 63 % в 2009 г.</w:t>
      </w:r>
      <w:r w:rsidR="00123D1A" w:rsidRPr="006351BF">
        <w:rPr>
          <w:sz w:val="26"/>
          <w:szCs w:val="26"/>
        </w:rPr>
        <w:t>, 67%- 2010 г.</w:t>
      </w:r>
      <w:r w:rsidRPr="006351BF">
        <w:rPr>
          <w:sz w:val="26"/>
          <w:szCs w:val="26"/>
        </w:rPr>
        <w:t>) от общего количества детей школьного возраста, проживающих на территории района.</w:t>
      </w:r>
      <w:r w:rsidR="008862D6" w:rsidRPr="006351BF">
        <w:rPr>
          <w:sz w:val="26"/>
          <w:szCs w:val="26"/>
        </w:rPr>
        <w:t xml:space="preserve"> </w:t>
      </w:r>
      <w:r w:rsidRPr="006351BF">
        <w:rPr>
          <w:sz w:val="26"/>
          <w:szCs w:val="26"/>
        </w:rPr>
        <w:t xml:space="preserve">Лидерский состав представлен  </w:t>
      </w:r>
      <w:r w:rsidR="00212393" w:rsidRPr="006351BF">
        <w:rPr>
          <w:sz w:val="26"/>
          <w:szCs w:val="26"/>
        </w:rPr>
        <w:t>4,5</w:t>
      </w:r>
      <w:r w:rsidRPr="006351BF">
        <w:rPr>
          <w:sz w:val="26"/>
          <w:szCs w:val="26"/>
        </w:rPr>
        <w:t xml:space="preserve"> % (4,8 % в 2007 г., 6,4 % в 2008 г., 6,7 % в 2009 г.</w:t>
      </w:r>
      <w:r w:rsidR="00335F6F" w:rsidRPr="006351BF">
        <w:rPr>
          <w:sz w:val="26"/>
          <w:szCs w:val="26"/>
        </w:rPr>
        <w:t xml:space="preserve">, 7%- </w:t>
      </w:r>
      <w:r w:rsidR="00212393" w:rsidRPr="006351BF">
        <w:rPr>
          <w:sz w:val="26"/>
          <w:szCs w:val="26"/>
        </w:rPr>
        <w:t>2010 г.</w:t>
      </w:r>
      <w:r w:rsidR="00460481" w:rsidRPr="006351BF">
        <w:rPr>
          <w:sz w:val="26"/>
          <w:szCs w:val="26"/>
        </w:rPr>
        <w:t>, 7 %-2011 г.</w:t>
      </w:r>
      <w:r w:rsidRPr="006351BF">
        <w:rPr>
          <w:sz w:val="26"/>
          <w:szCs w:val="26"/>
        </w:rPr>
        <w:t xml:space="preserve">) от общего количества детей школьного возраста </w:t>
      </w:r>
      <w:r w:rsidR="005B2BAE" w:rsidRPr="006351BF">
        <w:rPr>
          <w:sz w:val="26"/>
          <w:szCs w:val="26"/>
        </w:rPr>
        <w:t xml:space="preserve">(см. таблицу </w:t>
      </w:r>
      <w:r w:rsidR="007806EA" w:rsidRPr="006351BF">
        <w:rPr>
          <w:sz w:val="26"/>
          <w:szCs w:val="26"/>
        </w:rPr>
        <w:t>6</w:t>
      </w:r>
      <w:r w:rsidR="008F5424" w:rsidRPr="006351BF">
        <w:rPr>
          <w:sz w:val="26"/>
          <w:szCs w:val="26"/>
        </w:rPr>
        <w:t>).</w:t>
      </w:r>
    </w:p>
    <w:p w:rsidR="007C74DF" w:rsidRPr="006351BF" w:rsidRDefault="007C74DF" w:rsidP="007253BA">
      <w:pPr>
        <w:ind w:firstLine="708"/>
        <w:jc w:val="both"/>
        <w:rPr>
          <w:b/>
          <w:sz w:val="26"/>
          <w:szCs w:val="26"/>
        </w:rPr>
      </w:pPr>
      <w:r w:rsidRPr="006351BF">
        <w:rPr>
          <w:b/>
          <w:sz w:val="26"/>
          <w:szCs w:val="26"/>
        </w:rPr>
        <w:t>Направления деятельности органов</w:t>
      </w:r>
      <w:r w:rsidR="003F33E9" w:rsidRPr="006351BF">
        <w:rPr>
          <w:b/>
          <w:sz w:val="26"/>
          <w:szCs w:val="26"/>
        </w:rPr>
        <w:t xml:space="preserve"> </w:t>
      </w:r>
      <w:r w:rsidRPr="006351BF">
        <w:rPr>
          <w:b/>
          <w:sz w:val="26"/>
          <w:szCs w:val="26"/>
        </w:rPr>
        <w:t>детского самоуправления</w:t>
      </w:r>
    </w:p>
    <w:p w:rsidR="00460481" w:rsidRPr="006351BF" w:rsidRDefault="00460481" w:rsidP="007253BA">
      <w:pPr>
        <w:widowControl w:val="0"/>
        <w:numPr>
          <w:ilvl w:val="0"/>
          <w:numId w:val="1"/>
        </w:numPr>
        <w:ind w:left="0" w:firstLine="851"/>
        <w:jc w:val="both"/>
        <w:rPr>
          <w:sz w:val="26"/>
          <w:szCs w:val="26"/>
        </w:rPr>
      </w:pPr>
      <w:r w:rsidRPr="006351BF">
        <w:rPr>
          <w:sz w:val="26"/>
          <w:szCs w:val="26"/>
        </w:rPr>
        <w:t>Досуг</w:t>
      </w:r>
    </w:p>
    <w:p w:rsidR="00460481" w:rsidRPr="006351BF" w:rsidRDefault="00460481" w:rsidP="007253BA">
      <w:pPr>
        <w:widowControl w:val="0"/>
        <w:numPr>
          <w:ilvl w:val="0"/>
          <w:numId w:val="1"/>
        </w:numPr>
        <w:ind w:left="0" w:firstLine="851"/>
        <w:jc w:val="both"/>
        <w:rPr>
          <w:sz w:val="26"/>
          <w:szCs w:val="26"/>
        </w:rPr>
      </w:pPr>
      <w:r w:rsidRPr="006351BF">
        <w:rPr>
          <w:sz w:val="26"/>
          <w:szCs w:val="26"/>
        </w:rPr>
        <w:t>Гражданско-патриотическое</w:t>
      </w:r>
    </w:p>
    <w:p w:rsidR="00460481" w:rsidRPr="006351BF" w:rsidRDefault="00460481" w:rsidP="007253BA">
      <w:pPr>
        <w:widowControl w:val="0"/>
        <w:numPr>
          <w:ilvl w:val="0"/>
          <w:numId w:val="1"/>
        </w:numPr>
        <w:ind w:left="0" w:firstLine="851"/>
        <w:jc w:val="both"/>
        <w:rPr>
          <w:sz w:val="26"/>
          <w:szCs w:val="26"/>
        </w:rPr>
      </w:pPr>
      <w:r w:rsidRPr="006351BF">
        <w:rPr>
          <w:sz w:val="26"/>
          <w:szCs w:val="26"/>
        </w:rPr>
        <w:t>Лидерское</w:t>
      </w:r>
    </w:p>
    <w:p w:rsidR="00460481" w:rsidRPr="006351BF" w:rsidRDefault="00460481" w:rsidP="007253BA">
      <w:pPr>
        <w:widowControl w:val="0"/>
        <w:numPr>
          <w:ilvl w:val="0"/>
          <w:numId w:val="1"/>
        </w:numPr>
        <w:ind w:left="0" w:firstLine="851"/>
        <w:jc w:val="both"/>
        <w:rPr>
          <w:sz w:val="26"/>
          <w:szCs w:val="26"/>
        </w:rPr>
      </w:pPr>
      <w:r w:rsidRPr="006351BF">
        <w:rPr>
          <w:sz w:val="26"/>
          <w:szCs w:val="26"/>
        </w:rPr>
        <w:t>Волонтерское</w:t>
      </w:r>
    </w:p>
    <w:p w:rsidR="00460481" w:rsidRPr="006351BF" w:rsidRDefault="00460481" w:rsidP="007253BA">
      <w:pPr>
        <w:widowControl w:val="0"/>
        <w:numPr>
          <w:ilvl w:val="0"/>
          <w:numId w:val="1"/>
        </w:numPr>
        <w:ind w:left="0" w:firstLine="851"/>
        <w:jc w:val="both"/>
        <w:rPr>
          <w:sz w:val="26"/>
          <w:szCs w:val="26"/>
        </w:rPr>
      </w:pPr>
      <w:r w:rsidRPr="006351BF">
        <w:rPr>
          <w:sz w:val="26"/>
          <w:szCs w:val="26"/>
        </w:rPr>
        <w:t>Спорт</w:t>
      </w:r>
    </w:p>
    <w:p w:rsidR="00460481" w:rsidRPr="006351BF" w:rsidRDefault="00460481" w:rsidP="007253BA">
      <w:pPr>
        <w:widowControl w:val="0"/>
        <w:numPr>
          <w:ilvl w:val="0"/>
          <w:numId w:val="1"/>
        </w:numPr>
        <w:ind w:left="0" w:firstLine="851"/>
        <w:jc w:val="both"/>
        <w:rPr>
          <w:sz w:val="26"/>
          <w:szCs w:val="26"/>
        </w:rPr>
      </w:pPr>
      <w:r w:rsidRPr="006351BF">
        <w:rPr>
          <w:sz w:val="26"/>
          <w:szCs w:val="26"/>
        </w:rPr>
        <w:t xml:space="preserve">Шефское </w:t>
      </w:r>
    </w:p>
    <w:p w:rsidR="00FB3103" w:rsidRPr="006351BF" w:rsidRDefault="00FB3103" w:rsidP="007253BA">
      <w:pPr>
        <w:widowControl w:val="0"/>
        <w:ind w:firstLine="708"/>
        <w:jc w:val="both"/>
        <w:rPr>
          <w:b/>
          <w:sz w:val="26"/>
          <w:szCs w:val="26"/>
        </w:rPr>
      </w:pPr>
      <w:bookmarkStart w:id="37" w:name="_Toc256098553"/>
      <w:bookmarkStart w:id="38" w:name="_Toc291500713"/>
      <w:bookmarkStart w:id="39" w:name="_Toc291501349"/>
      <w:r w:rsidRPr="006351BF">
        <w:rPr>
          <w:b/>
          <w:sz w:val="26"/>
          <w:szCs w:val="26"/>
        </w:rPr>
        <w:t>Переход на новые образовательные стандарты.</w:t>
      </w:r>
    </w:p>
    <w:p w:rsidR="003A5B5D" w:rsidRPr="006351BF" w:rsidRDefault="003A5B5D" w:rsidP="007253BA">
      <w:pPr>
        <w:ind w:firstLine="708"/>
        <w:jc w:val="both"/>
        <w:rPr>
          <w:bCs/>
          <w:sz w:val="26"/>
          <w:szCs w:val="26"/>
        </w:rPr>
      </w:pPr>
      <w:r w:rsidRPr="006351BF">
        <w:rPr>
          <w:sz w:val="26"/>
          <w:szCs w:val="26"/>
        </w:rPr>
        <w:lastRenderedPageBreak/>
        <w:t>В соответствии с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Pr="006351BF">
        <w:rPr>
          <w:bCs/>
          <w:sz w:val="26"/>
          <w:szCs w:val="26"/>
        </w:rPr>
        <w:t xml:space="preserve"> с 1 </w:t>
      </w:r>
      <w:r w:rsidRPr="006351BF">
        <w:rPr>
          <w:sz w:val="26"/>
          <w:szCs w:val="26"/>
        </w:rPr>
        <w:t xml:space="preserve">сентября 2012 года образовательные учреждения Ханты-Мансийского района (первые и вторые классы) перешли на новые стандарты. В 2012-2013 учебном году на территории  Ханты-Мансийского района открыто 24 первых  и 25 вторых классов в 23-х образовательных учреждениях. По новым стандартам обучается 440 учащихся, </w:t>
      </w:r>
      <w:r w:rsidRPr="006351BF">
        <w:rPr>
          <w:bCs/>
          <w:sz w:val="26"/>
          <w:szCs w:val="26"/>
        </w:rPr>
        <w:t>что составляет 53,9% в общей численности учащихся начальных классов и 100% от числа обучающихся в первых и вторых классах начальной школы.</w:t>
      </w:r>
    </w:p>
    <w:p w:rsidR="003A5B5D" w:rsidRPr="006351BF" w:rsidRDefault="003A5B5D" w:rsidP="007253BA">
      <w:pPr>
        <w:ind w:firstLine="708"/>
        <w:jc w:val="both"/>
        <w:rPr>
          <w:sz w:val="26"/>
          <w:szCs w:val="26"/>
        </w:rPr>
      </w:pPr>
      <w:r w:rsidRPr="006351BF">
        <w:rPr>
          <w:sz w:val="26"/>
          <w:szCs w:val="26"/>
        </w:rPr>
        <w:t>Создана муниципальная управленческая схема по подготовке  и введению ФГОС. Деятельность  Координационного совета по вопросам организации введения и реализации федеральных государственных образовательных стандартов при комитете по образованию (далее – Координационный совет) и муниципального методического совета была направлена на  методическое сопровождение перехода образовательных учреждений района на ФГОС НОО.</w:t>
      </w:r>
    </w:p>
    <w:p w:rsidR="003A5B5D" w:rsidRPr="006351BF" w:rsidRDefault="003A5B5D" w:rsidP="007253BA">
      <w:pPr>
        <w:ind w:firstLine="708"/>
        <w:jc w:val="both"/>
        <w:rPr>
          <w:sz w:val="26"/>
          <w:szCs w:val="26"/>
        </w:rPr>
      </w:pPr>
      <w:r w:rsidRPr="006351BF">
        <w:rPr>
          <w:sz w:val="26"/>
          <w:szCs w:val="26"/>
        </w:rPr>
        <w:t xml:space="preserve">В 2012 году проведено 4 заседания Координационного совета, на которых рассмотрены вопросы введения ФГОС НОО в образовательных учреждениях Ханты-Мансийского района и основные направления деятельности  в 2012-2013 учебном году, кадровое обеспечение введения федеральных государственных образовательных стандартов начального и основного общего образования, проектирование и мониторинг качества реализации основных образовательных программ при внедрении федеральных  государственных образовательных стандартов начального и основного общего образования и другие вопросы. </w:t>
      </w:r>
    </w:p>
    <w:p w:rsidR="003A5B5D" w:rsidRPr="006351BF" w:rsidRDefault="003A5B5D" w:rsidP="00911586">
      <w:pPr>
        <w:ind w:firstLine="708"/>
        <w:jc w:val="both"/>
        <w:rPr>
          <w:sz w:val="26"/>
          <w:szCs w:val="26"/>
        </w:rPr>
      </w:pPr>
      <w:r w:rsidRPr="006351BF">
        <w:rPr>
          <w:sz w:val="26"/>
          <w:szCs w:val="26"/>
        </w:rPr>
        <w:t xml:space="preserve">В муниципалитете проведена работа по распределению ресурсов имеющегося учебного оборудования: кабинеты начальных классов обеспечены интерактивными досками, мультимедийной техникой на 100%. В 2012 году дополнительно приобретено 44 интерактивных комплекта и 25 интерактивных досок. </w:t>
      </w:r>
      <w:r w:rsidRPr="006351BF">
        <w:rPr>
          <w:sz w:val="26"/>
          <w:szCs w:val="26"/>
        </w:rPr>
        <w:tab/>
      </w:r>
    </w:p>
    <w:p w:rsidR="003A5B5D" w:rsidRPr="006351BF" w:rsidRDefault="003A5B5D" w:rsidP="00911586">
      <w:pPr>
        <w:ind w:firstLine="708"/>
        <w:jc w:val="both"/>
        <w:rPr>
          <w:sz w:val="26"/>
          <w:szCs w:val="26"/>
        </w:rPr>
      </w:pPr>
      <w:r w:rsidRPr="006351BF">
        <w:rPr>
          <w:sz w:val="26"/>
          <w:szCs w:val="26"/>
        </w:rPr>
        <w:t xml:space="preserve">Необходимый комплект учебников имеют 100 % обучающихся, ежегодно 25% учебного фонда обновляется новыми учебниками. </w:t>
      </w:r>
    </w:p>
    <w:p w:rsidR="003A5B5D" w:rsidRPr="006351BF" w:rsidRDefault="003A5B5D" w:rsidP="00911586">
      <w:pPr>
        <w:widowControl w:val="0"/>
        <w:ind w:firstLine="708"/>
        <w:jc w:val="both"/>
        <w:rPr>
          <w:sz w:val="26"/>
          <w:szCs w:val="26"/>
        </w:rPr>
      </w:pPr>
      <w:r w:rsidRPr="006351BF">
        <w:rPr>
          <w:sz w:val="26"/>
          <w:szCs w:val="26"/>
        </w:rPr>
        <w:t xml:space="preserve">Во всех учреждениях разработана «Основная образовательная программа», соответствующая требованиям ФГОС. </w:t>
      </w:r>
    </w:p>
    <w:p w:rsidR="003A5B5D" w:rsidRPr="006351BF" w:rsidRDefault="003A5B5D" w:rsidP="00911586">
      <w:pPr>
        <w:widowControl w:val="0"/>
        <w:ind w:firstLine="708"/>
        <w:jc w:val="both"/>
        <w:rPr>
          <w:sz w:val="26"/>
          <w:szCs w:val="26"/>
        </w:rPr>
      </w:pPr>
      <w:r w:rsidRPr="006351BF">
        <w:rPr>
          <w:sz w:val="26"/>
          <w:szCs w:val="26"/>
        </w:rPr>
        <w:t>Проведен мониторинг повышения квалификации педагогических и управленческих кадров  по ФГОС НОО, который показал, что доля учителей 1 и 2 классов, прошедших ПК,   от общего количества учителей 1,2 классов, составила 91,5 %, доля руководителей составила 69,6 % и доля з</w:t>
      </w:r>
      <w:r w:rsidR="00911586" w:rsidRPr="006351BF">
        <w:rPr>
          <w:sz w:val="26"/>
          <w:szCs w:val="26"/>
        </w:rPr>
        <w:t xml:space="preserve">аместителей руководителей ОУ - </w:t>
      </w:r>
      <w:r w:rsidRPr="006351BF">
        <w:rPr>
          <w:sz w:val="26"/>
          <w:szCs w:val="26"/>
        </w:rPr>
        <w:t xml:space="preserve">54,5%.  </w:t>
      </w:r>
    </w:p>
    <w:p w:rsidR="003A5B5D" w:rsidRPr="006351BF" w:rsidRDefault="003A5B5D" w:rsidP="00911586">
      <w:pPr>
        <w:ind w:firstLine="708"/>
        <w:jc w:val="both"/>
        <w:rPr>
          <w:sz w:val="26"/>
          <w:szCs w:val="26"/>
        </w:rPr>
      </w:pPr>
      <w:r w:rsidRPr="006351BF">
        <w:rPr>
          <w:sz w:val="26"/>
          <w:szCs w:val="26"/>
        </w:rPr>
        <w:t xml:space="preserve">Организовано сетевое взаимодействие общеобразовательных учреждений и учреждений дополнительного образования по обеспечению выбора форм и содержания внеурочной деятельности. </w:t>
      </w:r>
      <w:r w:rsidRPr="006351BF">
        <w:rPr>
          <w:bCs/>
          <w:sz w:val="26"/>
          <w:szCs w:val="26"/>
        </w:rPr>
        <w:t>Общее количество часов плана внеурочной деятельности в начальных школах района, реализующих ФГОС, составляет 261 час, из них:</w:t>
      </w:r>
    </w:p>
    <w:p w:rsidR="003A5B5D" w:rsidRPr="006351BF" w:rsidRDefault="003A5B5D" w:rsidP="00DE55CE">
      <w:pPr>
        <w:numPr>
          <w:ilvl w:val="0"/>
          <w:numId w:val="24"/>
        </w:numPr>
        <w:ind w:left="0" w:firstLine="709"/>
        <w:jc w:val="both"/>
        <w:rPr>
          <w:bCs/>
          <w:sz w:val="26"/>
          <w:szCs w:val="26"/>
        </w:rPr>
      </w:pPr>
      <w:r w:rsidRPr="006351BF">
        <w:rPr>
          <w:bCs/>
          <w:sz w:val="26"/>
          <w:szCs w:val="26"/>
        </w:rPr>
        <w:t xml:space="preserve">спортивно-оздоровительное направление составляет 72 часа (среднее количество часов в начальной школе 3,3ч.); </w:t>
      </w:r>
    </w:p>
    <w:p w:rsidR="003A5B5D" w:rsidRPr="006351BF" w:rsidRDefault="003A5B5D" w:rsidP="00DE55CE">
      <w:pPr>
        <w:numPr>
          <w:ilvl w:val="0"/>
          <w:numId w:val="24"/>
        </w:numPr>
        <w:ind w:left="0" w:firstLine="709"/>
        <w:jc w:val="both"/>
        <w:rPr>
          <w:bCs/>
          <w:sz w:val="26"/>
          <w:szCs w:val="26"/>
        </w:rPr>
      </w:pPr>
      <w:r w:rsidRPr="006351BF">
        <w:rPr>
          <w:bCs/>
          <w:sz w:val="26"/>
          <w:szCs w:val="26"/>
        </w:rPr>
        <w:t>духовно-нравственное направление – 28,5 часов (среднее количество часов в начальной школе 1,7 ч.);</w:t>
      </w:r>
    </w:p>
    <w:p w:rsidR="003A5B5D" w:rsidRPr="006351BF" w:rsidRDefault="003A5B5D" w:rsidP="00DE55CE">
      <w:pPr>
        <w:numPr>
          <w:ilvl w:val="0"/>
          <w:numId w:val="24"/>
        </w:numPr>
        <w:ind w:left="0" w:firstLine="709"/>
        <w:jc w:val="both"/>
        <w:rPr>
          <w:bCs/>
          <w:sz w:val="26"/>
          <w:szCs w:val="26"/>
        </w:rPr>
      </w:pPr>
      <w:r w:rsidRPr="006351BF">
        <w:rPr>
          <w:bCs/>
          <w:sz w:val="26"/>
          <w:szCs w:val="26"/>
        </w:rPr>
        <w:t>социальное направление –  26,5часов (среднее количество часов в начальной школе 2,0ч.);</w:t>
      </w:r>
    </w:p>
    <w:p w:rsidR="003A5B5D" w:rsidRPr="006351BF" w:rsidRDefault="003A5B5D" w:rsidP="00DE55CE">
      <w:pPr>
        <w:numPr>
          <w:ilvl w:val="0"/>
          <w:numId w:val="24"/>
        </w:numPr>
        <w:ind w:left="0" w:firstLine="709"/>
        <w:jc w:val="both"/>
        <w:rPr>
          <w:bCs/>
          <w:sz w:val="26"/>
          <w:szCs w:val="26"/>
        </w:rPr>
      </w:pPr>
      <w:r w:rsidRPr="006351BF">
        <w:rPr>
          <w:bCs/>
          <w:sz w:val="26"/>
          <w:szCs w:val="26"/>
        </w:rPr>
        <w:lastRenderedPageBreak/>
        <w:t>общеинтеллектуальное направление – 54,5 часов (среднее количество часов в начальной школе 2,5ч.);</w:t>
      </w:r>
    </w:p>
    <w:p w:rsidR="003A5B5D" w:rsidRPr="006351BF" w:rsidRDefault="003A5B5D" w:rsidP="00DE55CE">
      <w:pPr>
        <w:numPr>
          <w:ilvl w:val="0"/>
          <w:numId w:val="24"/>
        </w:numPr>
        <w:ind w:left="0" w:firstLine="709"/>
        <w:jc w:val="both"/>
        <w:rPr>
          <w:bCs/>
          <w:sz w:val="26"/>
          <w:szCs w:val="26"/>
        </w:rPr>
      </w:pPr>
      <w:r w:rsidRPr="006351BF">
        <w:rPr>
          <w:bCs/>
          <w:sz w:val="26"/>
          <w:szCs w:val="26"/>
        </w:rPr>
        <w:t>общекультурное направление – 50 часов (среднее количество часов в начальной школе 2,6ч);</w:t>
      </w:r>
    </w:p>
    <w:p w:rsidR="003A5B5D" w:rsidRPr="006351BF" w:rsidRDefault="003A5B5D" w:rsidP="00DE55CE">
      <w:pPr>
        <w:numPr>
          <w:ilvl w:val="0"/>
          <w:numId w:val="24"/>
        </w:numPr>
        <w:ind w:left="0" w:firstLine="709"/>
        <w:jc w:val="both"/>
        <w:rPr>
          <w:bCs/>
          <w:sz w:val="26"/>
          <w:szCs w:val="26"/>
        </w:rPr>
      </w:pPr>
      <w:r w:rsidRPr="006351BF">
        <w:rPr>
          <w:bCs/>
          <w:sz w:val="26"/>
          <w:szCs w:val="26"/>
        </w:rPr>
        <w:t>другие направления внеурочной деятельности – 29,5 часа (среднее количество часов в начальной школе 2,0 ч.).</w:t>
      </w:r>
    </w:p>
    <w:p w:rsidR="003A5B5D" w:rsidRPr="006351BF" w:rsidRDefault="003A5B5D" w:rsidP="002D3F6E">
      <w:pPr>
        <w:ind w:firstLine="708"/>
        <w:jc w:val="both"/>
        <w:rPr>
          <w:sz w:val="26"/>
          <w:szCs w:val="26"/>
        </w:rPr>
      </w:pPr>
      <w:r w:rsidRPr="006351BF">
        <w:rPr>
          <w:sz w:val="26"/>
          <w:szCs w:val="26"/>
        </w:rPr>
        <w:t xml:space="preserve">65% образовательных учреждений для организации внеурочной деятельности используют возможности муниципального казенного образовательного учреждения дополнительного образования детей «Центр детский (подростковый) п.Луговской». Для учащихся 1,2 классов действует 21 объединение дополнительного образования, что больше на 90% по сравнению с 2011 годом. </w:t>
      </w:r>
    </w:p>
    <w:p w:rsidR="003A5B5D" w:rsidRPr="006351BF" w:rsidRDefault="003A5B5D" w:rsidP="00187311">
      <w:pPr>
        <w:widowControl w:val="0"/>
        <w:ind w:firstLine="1276"/>
        <w:jc w:val="both"/>
        <w:rPr>
          <w:b/>
          <w:sz w:val="26"/>
          <w:szCs w:val="26"/>
        </w:rPr>
      </w:pPr>
    </w:p>
    <w:p w:rsidR="007F02BF" w:rsidRPr="006351BF" w:rsidRDefault="00A6200C" w:rsidP="002D3F6E">
      <w:pPr>
        <w:pStyle w:val="3"/>
        <w:numPr>
          <w:ilvl w:val="0"/>
          <w:numId w:val="2"/>
        </w:numPr>
        <w:ind w:left="0" w:firstLine="709"/>
        <w:jc w:val="both"/>
        <w:rPr>
          <w:sz w:val="26"/>
          <w:szCs w:val="26"/>
        </w:rPr>
      </w:pPr>
      <w:bookmarkStart w:id="40" w:name="_Toc354677075"/>
      <w:r w:rsidRPr="006351BF">
        <w:rPr>
          <w:sz w:val="26"/>
          <w:szCs w:val="26"/>
        </w:rPr>
        <w:t>РЕЗУЛЬТАТЫ ДЕЯТЕЛЬНОСТИ МУНИЦИПАЛЬНОЙ СИСТЕМЫ ОБРАЗОВАНИЯ</w:t>
      </w:r>
      <w:bookmarkEnd w:id="37"/>
      <w:bookmarkEnd w:id="38"/>
      <w:bookmarkEnd w:id="39"/>
      <w:bookmarkEnd w:id="40"/>
    </w:p>
    <w:p w:rsidR="000A3C1A" w:rsidRPr="006351BF" w:rsidRDefault="000A3C1A" w:rsidP="00187311">
      <w:pPr>
        <w:ind w:firstLine="1276"/>
        <w:jc w:val="both"/>
        <w:rPr>
          <w:sz w:val="26"/>
          <w:szCs w:val="26"/>
        </w:rPr>
      </w:pPr>
    </w:p>
    <w:p w:rsidR="00A6200C" w:rsidRPr="006351BF" w:rsidRDefault="000A3C1A" w:rsidP="00DE55CE">
      <w:pPr>
        <w:pStyle w:val="3"/>
        <w:numPr>
          <w:ilvl w:val="1"/>
          <w:numId w:val="15"/>
        </w:numPr>
        <w:ind w:left="0" w:firstLine="709"/>
        <w:jc w:val="both"/>
        <w:rPr>
          <w:sz w:val="26"/>
          <w:szCs w:val="26"/>
        </w:rPr>
      </w:pPr>
      <w:r w:rsidRPr="006351BF">
        <w:rPr>
          <w:sz w:val="26"/>
          <w:szCs w:val="26"/>
        </w:rPr>
        <w:t xml:space="preserve"> </w:t>
      </w:r>
      <w:bookmarkStart w:id="41" w:name="_Toc354677076"/>
      <w:r w:rsidRPr="006351BF">
        <w:rPr>
          <w:sz w:val="26"/>
          <w:szCs w:val="26"/>
        </w:rPr>
        <w:t>Участие в международных сопоставительных исследованиях</w:t>
      </w:r>
      <w:r w:rsidR="000D0C2D" w:rsidRPr="006351BF">
        <w:rPr>
          <w:sz w:val="26"/>
          <w:szCs w:val="26"/>
        </w:rPr>
        <w:t xml:space="preserve"> муниципальные образовательные учреждения не принимали.</w:t>
      </w:r>
      <w:bookmarkEnd w:id="41"/>
      <w:r w:rsidRPr="006351BF">
        <w:rPr>
          <w:sz w:val="26"/>
          <w:szCs w:val="26"/>
        </w:rPr>
        <w:t xml:space="preserve"> </w:t>
      </w:r>
    </w:p>
    <w:p w:rsidR="00A6200C" w:rsidRPr="006351BF" w:rsidRDefault="00A6200C" w:rsidP="00187311">
      <w:pPr>
        <w:ind w:firstLine="1276"/>
        <w:jc w:val="both"/>
        <w:rPr>
          <w:sz w:val="26"/>
          <w:szCs w:val="26"/>
        </w:rPr>
      </w:pPr>
    </w:p>
    <w:p w:rsidR="00D24DF1" w:rsidRPr="006351BF" w:rsidRDefault="007F02BF" w:rsidP="00DE55CE">
      <w:pPr>
        <w:pStyle w:val="3"/>
        <w:numPr>
          <w:ilvl w:val="1"/>
          <w:numId w:val="15"/>
        </w:numPr>
        <w:ind w:left="0" w:firstLine="709"/>
        <w:jc w:val="both"/>
        <w:rPr>
          <w:sz w:val="26"/>
          <w:szCs w:val="26"/>
        </w:rPr>
      </w:pPr>
      <w:bookmarkStart w:id="42" w:name="_Toc354677077"/>
      <w:bookmarkStart w:id="43" w:name="_Toc256098554"/>
      <w:bookmarkStart w:id="44" w:name="_Toc291500714"/>
      <w:bookmarkStart w:id="45" w:name="_Toc291501350"/>
      <w:r w:rsidRPr="006351BF">
        <w:rPr>
          <w:sz w:val="26"/>
          <w:szCs w:val="26"/>
        </w:rPr>
        <w:t xml:space="preserve">Учебные результаты </w:t>
      </w:r>
      <w:r w:rsidR="00D24DF1" w:rsidRPr="006351BF">
        <w:rPr>
          <w:sz w:val="26"/>
          <w:szCs w:val="26"/>
        </w:rPr>
        <w:t>(результаты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bookmarkEnd w:id="42"/>
    </w:p>
    <w:bookmarkEnd w:id="43"/>
    <w:bookmarkEnd w:id="44"/>
    <w:bookmarkEnd w:id="45"/>
    <w:p w:rsidR="00FA057D" w:rsidRPr="006351BF" w:rsidRDefault="009831C4" w:rsidP="002D3F6E">
      <w:pPr>
        <w:widowControl w:val="0"/>
        <w:ind w:firstLine="708"/>
        <w:jc w:val="both"/>
        <w:rPr>
          <w:bCs/>
          <w:sz w:val="26"/>
          <w:szCs w:val="26"/>
        </w:rPr>
      </w:pPr>
      <w:r w:rsidRPr="006351BF">
        <w:rPr>
          <w:sz w:val="26"/>
          <w:szCs w:val="26"/>
        </w:rPr>
        <w:t xml:space="preserve">На протяжении последних </w:t>
      </w:r>
      <w:r w:rsidR="001A0AA5" w:rsidRPr="006351BF">
        <w:rPr>
          <w:sz w:val="26"/>
          <w:szCs w:val="26"/>
        </w:rPr>
        <w:t>3</w:t>
      </w:r>
      <w:r w:rsidR="009B5E1F" w:rsidRPr="006351BF">
        <w:rPr>
          <w:sz w:val="26"/>
          <w:szCs w:val="26"/>
        </w:rPr>
        <w:t>-х</w:t>
      </w:r>
      <w:r w:rsidR="00FA057D" w:rsidRPr="006351BF">
        <w:rPr>
          <w:sz w:val="26"/>
          <w:szCs w:val="26"/>
        </w:rPr>
        <w:t xml:space="preserve"> лет отмечается </w:t>
      </w:r>
      <w:r w:rsidR="00776E3A" w:rsidRPr="006351BF">
        <w:rPr>
          <w:sz w:val="26"/>
          <w:szCs w:val="26"/>
        </w:rPr>
        <w:t>стабилизация</w:t>
      </w:r>
      <w:r w:rsidR="009B5E1F" w:rsidRPr="006351BF">
        <w:rPr>
          <w:sz w:val="26"/>
          <w:szCs w:val="26"/>
        </w:rPr>
        <w:t xml:space="preserve"> качества образования и удерживается на уровне прошлых лет – 45% </w:t>
      </w:r>
      <w:r w:rsidR="006C2BED" w:rsidRPr="006351BF">
        <w:rPr>
          <w:bCs/>
          <w:sz w:val="26"/>
          <w:szCs w:val="26"/>
        </w:rPr>
        <w:t xml:space="preserve">(см. таблицу </w:t>
      </w:r>
      <w:r w:rsidR="001A0AA5" w:rsidRPr="006351BF">
        <w:rPr>
          <w:bCs/>
          <w:sz w:val="26"/>
          <w:szCs w:val="26"/>
        </w:rPr>
        <w:t>1</w:t>
      </w:r>
      <w:r w:rsidR="006C2BED" w:rsidRPr="006351BF">
        <w:rPr>
          <w:bCs/>
          <w:sz w:val="26"/>
          <w:szCs w:val="26"/>
        </w:rPr>
        <w:t>).</w:t>
      </w:r>
    </w:p>
    <w:p w:rsidR="009831C4" w:rsidRPr="006351BF" w:rsidRDefault="009831C4" w:rsidP="00187311">
      <w:pPr>
        <w:widowControl w:val="0"/>
        <w:ind w:firstLine="1276"/>
        <w:jc w:val="both"/>
        <w:rPr>
          <w:b/>
          <w:sz w:val="26"/>
          <w:szCs w:val="26"/>
        </w:rPr>
      </w:pPr>
      <w:r w:rsidRPr="006351BF">
        <w:rPr>
          <w:b/>
          <w:sz w:val="26"/>
          <w:szCs w:val="26"/>
        </w:rPr>
        <w:t>Качество образования по годам (%)</w:t>
      </w:r>
    </w:p>
    <w:p w:rsidR="008F5424" w:rsidRPr="006351BF" w:rsidRDefault="005B2BAE" w:rsidP="002D3F6E">
      <w:pPr>
        <w:widowControl w:val="0"/>
        <w:ind w:firstLine="1276"/>
        <w:jc w:val="right"/>
        <w:rPr>
          <w:sz w:val="22"/>
          <w:szCs w:val="26"/>
        </w:rPr>
      </w:pPr>
      <w:r w:rsidRPr="006351BF">
        <w:rPr>
          <w:sz w:val="22"/>
          <w:szCs w:val="26"/>
        </w:rPr>
        <w:t xml:space="preserve">Таблица </w:t>
      </w:r>
      <w:r w:rsidR="00EF0675">
        <w:rPr>
          <w:sz w:val="22"/>
          <w:szCs w:val="26"/>
        </w:rPr>
        <w:t>6</w:t>
      </w:r>
    </w:p>
    <w:tbl>
      <w:tblPr>
        <w:tblW w:w="9019" w:type="dxa"/>
        <w:jc w:val="center"/>
        <w:tblInd w:w="-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2641"/>
        <w:gridCol w:w="3002"/>
      </w:tblGrid>
      <w:tr w:rsidR="001A0AA5" w:rsidRPr="006351BF" w:rsidTr="00E32062">
        <w:trPr>
          <w:trHeight w:val="377"/>
          <w:jc w:val="center"/>
        </w:trPr>
        <w:tc>
          <w:tcPr>
            <w:tcW w:w="3376" w:type="dxa"/>
          </w:tcPr>
          <w:p w:rsidR="001A0AA5" w:rsidRPr="006351BF" w:rsidRDefault="001A0AA5" w:rsidP="00E32062">
            <w:pPr>
              <w:widowControl w:val="0"/>
              <w:jc w:val="center"/>
              <w:rPr>
                <w:b/>
                <w:sz w:val="26"/>
                <w:szCs w:val="26"/>
              </w:rPr>
            </w:pPr>
            <w:r w:rsidRPr="006351BF">
              <w:rPr>
                <w:b/>
                <w:sz w:val="26"/>
                <w:szCs w:val="26"/>
              </w:rPr>
              <w:t>2010 год</w:t>
            </w:r>
          </w:p>
        </w:tc>
        <w:tc>
          <w:tcPr>
            <w:tcW w:w="2641" w:type="dxa"/>
          </w:tcPr>
          <w:p w:rsidR="001A0AA5" w:rsidRPr="006351BF" w:rsidRDefault="001A0AA5" w:rsidP="00E32062">
            <w:pPr>
              <w:widowControl w:val="0"/>
              <w:jc w:val="center"/>
              <w:rPr>
                <w:b/>
                <w:sz w:val="26"/>
                <w:szCs w:val="26"/>
              </w:rPr>
            </w:pPr>
            <w:r w:rsidRPr="006351BF">
              <w:rPr>
                <w:b/>
                <w:sz w:val="26"/>
                <w:szCs w:val="26"/>
              </w:rPr>
              <w:t>2011 год</w:t>
            </w:r>
          </w:p>
        </w:tc>
        <w:tc>
          <w:tcPr>
            <w:tcW w:w="3002" w:type="dxa"/>
          </w:tcPr>
          <w:p w:rsidR="001A0AA5" w:rsidRPr="006351BF" w:rsidRDefault="001A0AA5" w:rsidP="00E32062">
            <w:pPr>
              <w:widowControl w:val="0"/>
              <w:jc w:val="center"/>
              <w:rPr>
                <w:b/>
                <w:sz w:val="26"/>
                <w:szCs w:val="26"/>
              </w:rPr>
            </w:pPr>
            <w:r w:rsidRPr="006351BF">
              <w:rPr>
                <w:b/>
                <w:sz w:val="26"/>
                <w:szCs w:val="26"/>
              </w:rPr>
              <w:t>2012 год</w:t>
            </w:r>
          </w:p>
        </w:tc>
      </w:tr>
      <w:tr w:rsidR="001A0AA5" w:rsidRPr="006351BF" w:rsidTr="00E32062">
        <w:trPr>
          <w:jc w:val="center"/>
        </w:trPr>
        <w:tc>
          <w:tcPr>
            <w:tcW w:w="3376" w:type="dxa"/>
          </w:tcPr>
          <w:p w:rsidR="001A0AA5" w:rsidRPr="006351BF" w:rsidRDefault="001A0AA5" w:rsidP="00E32062">
            <w:pPr>
              <w:widowControl w:val="0"/>
              <w:jc w:val="center"/>
              <w:rPr>
                <w:sz w:val="26"/>
                <w:szCs w:val="26"/>
              </w:rPr>
            </w:pPr>
            <w:r w:rsidRPr="006351BF">
              <w:rPr>
                <w:sz w:val="26"/>
                <w:szCs w:val="26"/>
              </w:rPr>
              <w:t>45%</w:t>
            </w:r>
          </w:p>
        </w:tc>
        <w:tc>
          <w:tcPr>
            <w:tcW w:w="2641" w:type="dxa"/>
          </w:tcPr>
          <w:p w:rsidR="001A0AA5" w:rsidRPr="006351BF" w:rsidRDefault="001A0AA5" w:rsidP="00E32062">
            <w:pPr>
              <w:widowControl w:val="0"/>
              <w:jc w:val="center"/>
              <w:rPr>
                <w:sz w:val="26"/>
                <w:szCs w:val="26"/>
              </w:rPr>
            </w:pPr>
            <w:r w:rsidRPr="006351BF">
              <w:rPr>
                <w:sz w:val="26"/>
                <w:szCs w:val="26"/>
              </w:rPr>
              <w:t>45,6%</w:t>
            </w:r>
          </w:p>
        </w:tc>
        <w:tc>
          <w:tcPr>
            <w:tcW w:w="3002" w:type="dxa"/>
          </w:tcPr>
          <w:p w:rsidR="001A0AA5" w:rsidRPr="006351BF" w:rsidRDefault="00EA0E3F" w:rsidP="00E32062">
            <w:pPr>
              <w:widowControl w:val="0"/>
              <w:jc w:val="center"/>
              <w:rPr>
                <w:sz w:val="26"/>
                <w:szCs w:val="26"/>
              </w:rPr>
            </w:pPr>
            <w:r w:rsidRPr="006351BF">
              <w:rPr>
                <w:sz w:val="26"/>
                <w:szCs w:val="26"/>
              </w:rPr>
              <w:t xml:space="preserve">45 </w:t>
            </w:r>
            <w:r w:rsidR="001A0AA5" w:rsidRPr="006351BF">
              <w:rPr>
                <w:sz w:val="26"/>
                <w:szCs w:val="26"/>
              </w:rPr>
              <w:t>%</w:t>
            </w:r>
          </w:p>
        </w:tc>
      </w:tr>
    </w:tbl>
    <w:p w:rsidR="00D43004" w:rsidRPr="006351BF" w:rsidRDefault="00D43004" w:rsidP="00187311">
      <w:pPr>
        <w:widowControl w:val="0"/>
        <w:ind w:firstLine="1276"/>
        <w:jc w:val="both"/>
        <w:rPr>
          <w:sz w:val="26"/>
          <w:szCs w:val="26"/>
        </w:rPr>
      </w:pPr>
    </w:p>
    <w:p w:rsidR="00776E3A" w:rsidRPr="006351BF" w:rsidRDefault="00776E3A" w:rsidP="00E32062">
      <w:pPr>
        <w:widowControl w:val="0"/>
        <w:ind w:firstLine="708"/>
        <w:jc w:val="both"/>
        <w:rPr>
          <w:b/>
          <w:sz w:val="26"/>
          <w:szCs w:val="26"/>
          <w:u w:val="single"/>
        </w:rPr>
      </w:pPr>
      <w:r w:rsidRPr="006351BF">
        <w:rPr>
          <w:sz w:val="26"/>
          <w:szCs w:val="26"/>
        </w:rPr>
        <w:t>В 201</w:t>
      </w:r>
      <w:r w:rsidR="005A6607" w:rsidRPr="006351BF">
        <w:rPr>
          <w:sz w:val="26"/>
          <w:szCs w:val="26"/>
        </w:rPr>
        <w:t>2</w:t>
      </w:r>
      <w:r w:rsidRPr="006351BF">
        <w:rPr>
          <w:sz w:val="26"/>
          <w:szCs w:val="26"/>
        </w:rPr>
        <w:t xml:space="preserve"> году </w:t>
      </w:r>
      <w:r w:rsidR="005A6607" w:rsidRPr="006351BF">
        <w:rPr>
          <w:sz w:val="26"/>
          <w:szCs w:val="26"/>
        </w:rPr>
        <w:t xml:space="preserve">98,8% (2011 год - </w:t>
      </w:r>
      <w:r w:rsidRPr="006351BF">
        <w:rPr>
          <w:sz w:val="26"/>
          <w:szCs w:val="26"/>
        </w:rPr>
        <w:t>98,7%</w:t>
      </w:r>
      <w:r w:rsidR="005A6607" w:rsidRPr="006351BF">
        <w:rPr>
          <w:sz w:val="26"/>
          <w:szCs w:val="26"/>
        </w:rPr>
        <w:t>)</w:t>
      </w:r>
      <w:r w:rsidRPr="006351BF">
        <w:rPr>
          <w:sz w:val="26"/>
          <w:szCs w:val="26"/>
        </w:rPr>
        <w:t xml:space="preserve"> выпускников получили аттестат о среднем (полном) общем образовании. В сдаче единого государственного экзамена приняли  участие </w:t>
      </w:r>
      <w:r w:rsidR="005A6607" w:rsidRPr="006351BF">
        <w:rPr>
          <w:sz w:val="26"/>
          <w:szCs w:val="26"/>
        </w:rPr>
        <w:t>170</w:t>
      </w:r>
      <w:r w:rsidRPr="006351BF">
        <w:rPr>
          <w:sz w:val="26"/>
          <w:szCs w:val="26"/>
        </w:rPr>
        <w:t xml:space="preserve"> учащихся, в том числе </w:t>
      </w:r>
      <w:r w:rsidR="005A6607" w:rsidRPr="006351BF">
        <w:rPr>
          <w:sz w:val="26"/>
          <w:szCs w:val="26"/>
        </w:rPr>
        <w:t>18 выпускников</w:t>
      </w:r>
      <w:r w:rsidRPr="006351BF">
        <w:rPr>
          <w:sz w:val="26"/>
          <w:szCs w:val="26"/>
        </w:rPr>
        <w:t xml:space="preserve"> 12 классов:</w:t>
      </w:r>
    </w:p>
    <w:p w:rsidR="00776E3A" w:rsidRPr="006351BF" w:rsidRDefault="00BF6FAA" w:rsidP="00DE55CE">
      <w:pPr>
        <w:pStyle w:val="af6"/>
        <w:widowControl w:val="0"/>
        <w:numPr>
          <w:ilvl w:val="0"/>
          <w:numId w:val="8"/>
        </w:numPr>
        <w:ind w:left="0" w:firstLine="709"/>
        <w:jc w:val="both"/>
        <w:rPr>
          <w:sz w:val="26"/>
          <w:szCs w:val="26"/>
          <w:u w:val="single"/>
        </w:rPr>
      </w:pPr>
      <w:r w:rsidRPr="006351BF">
        <w:rPr>
          <w:sz w:val="26"/>
          <w:szCs w:val="26"/>
        </w:rPr>
        <w:t>3</w:t>
      </w:r>
      <w:r w:rsidR="001C0B56" w:rsidRPr="006351BF">
        <w:rPr>
          <w:sz w:val="26"/>
          <w:szCs w:val="26"/>
        </w:rPr>
        <w:t>8,4</w:t>
      </w:r>
      <w:r w:rsidRPr="006351BF">
        <w:rPr>
          <w:sz w:val="26"/>
          <w:szCs w:val="26"/>
        </w:rPr>
        <w:t xml:space="preserve">% </w:t>
      </w:r>
      <w:r w:rsidR="00776E3A" w:rsidRPr="006351BF">
        <w:rPr>
          <w:sz w:val="26"/>
          <w:szCs w:val="26"/>
        </w:rPr>
        <w:t>выпускников по итогам ЕГЭ получили средний балл по математике более 55</w:t>
      </w:r>
      <w:r w:rsidRPr="006351BF">
        <w:rPr>
          <w:sz w:val="26"/>
          <w:szCs w:val="26"/>
        </w:rPr>
        <w:t xml:space="preserve">, что на </w:t>
      </w:r>
      <w:r w:rsidR="001C0B56" w:rsidRPr="006351BF">
        <w:rPr>
          <w:sz w:val="26"/>
          <w:szCs w:val="26"/>
        </w:rPr>
        <w:t>1,1</w:t>
      </w:r>
      <w:r w:rsidRPr="006351BF">
        <w:rPr>
          <w:sz w:val="26"/>
          <w:szCs w:val="26"/>
        </w:rPr>
        <w:t>% больше уровня 2011 года</w:t>
      </w:r>
      <w:r w:rsidR="00776E3A" w:rsidRPr="006351BF">
        <w:rPr>
          <w:sz w:val="26"/>
          <w:szCs w:val="26"/>
        </w:rPr>
        <w:t>;</w:t>
      </w:r>
    </w:p>
    <w:p w:rsidR="00776E3A" w:rsidRPr="006351BF" w:rsidRDefault="00592CCB" w:rsidP="00DE55CE">
      <w:pPr>
        <w:pStyle w:val="af6"/>
        <w:widowControl w:val="0"/>
        <w:numPr>
          <w:ilvl w:val="0"/>
          <w:numId w:val="8"/>
        </w:numPr>
        <w:ind w:left="0" w:firstLine="709"/>
        <w:jc w:val="both"/>
        <w:rPr>
          <w:sz w:val="26"/>
          <w:szCs w:val="26"/>
          <w:u w:val="single"/>
        </w:rPr>
      </w:pPr>
      <w:r w:rsidRPr="006351BF">
        <w:rPr>
          <w:sz w:val="26"/>
          <w:szCs w:val="26"/>
        </w:rPr>
        <w:t xml:space="preserve">56,5% </w:t>
      </w:r>
      <w:r w:rsidR="00776E3A" w:rsidRPr="006351BF">
        <w:rPr>
          <w:sz w:val="26"/>
          <w:szCs w:val="26"/>
        </w:rPr>
        <w:t>выпускников по итогам ЕГЭ получили средний балл по русскому языку более 55</w:t>
      </w:r>
      <w:r w:rsidRPr="006351BF">
        <w:rPr>
          <w:sz w:val="26"/>
          <w:szCs w:val="26"/>
        </w:rPr>
        <w:t>, что на 0,9% больше от уровня 2011 года</w:t>
      </w:r>
      <w:r w:rsidR="00776E3A" w:rsidRPr="006351BF">
        <w:rPr>
          <w:sz w:val="26"/>
          <w:szCs w:val="26"/>
        </w:rPr>
        <w:t>;</w:t>
      </w:r>
    </w:p>
    <w:p w:rsidR="00776E3A" w:rsidRPr="006351BF" w:rsidRDefault="00776E3A" w:rsidP="00DE55CE">
      <w:pPr>
        <w:pStyle w:val="af6"/>
        <w:widowControl w:val="0"/>
        <w:numPr>
          <w:ilvl w:val="0"/>
          <w:numId w:val="8"/>
        </w:numPr>
        <w:ind w:left="0" w:firstLine="709"/>
        <w:jc w:val="both"/>
        <w:rPr>
          <w:sz w:val="26"/>
          <w:szCs w:val="26"/>
          <w:u w:val="single"/>
        </w:rPr>
      </w:pPr>
      <w:r w:rsidRPr="006351BF">
        <w:rPr>
          <w:sz w:val="26"/>
          <w:szCs w:val="26"/>
        </w:rPr>
        <w:t xml:space="preserve">по предметам естественнонаучного цикла </w:t>
      </w:r>
      <w:r w:rsidRPr="006351BF">
        <w:rPr>
          <w:rStyle w:val="FontStyle21"/>
          <w:sz w:val="26"/>
          <w:szCs w:val="26"/>
        </w:rPr>
        <w:t xml:space="preserve">(физика, химия, биология) </w:t>
      </w:r>
      <w:r w:rsidRPr="006351BF">
        <w:rPr>
          <w:sz w:val="26"/>
          <w:szCs w:val="26"/>
        </w:rPr>
        <w:t xml:space="preserve">сдавали ЕГЭ </w:t>
      </w:r>
      <w:r w:rsidR="001C0B56" w:rsidRPr="006351BF">
        <w:rPr>
          <w:sz w:val="26"/>
          <w:szCs w:val="26"/>
        </w:rPr>
        <w:t>47,1% выпускников, что на 8,1% выше уровня 2011 г</w:t>
      </w:r>
      <w:r w:rsidR="00A148EE" w:rsidRPr="006351BF">
        <w:rPr>
          <w:sz w:val="26"/>
          <w:szCs w:val="26"/>
        </w:rPr>
        <w:t xml:space="preserve">ода и  на 19% уровня 2010 года </w:t>
      </w:r>
      <w:r w:rsidRPr="006351BF">
        <w:rPr>
          <w:sz w:val="26"/>
          <w:szCs w:val="26"/>
        </w:rPr>
        <w:t xml:space="preserve">в связи с выбором </w:t>
      </w:r>
      <w:r w:rsidR="0029593B" w:rsidRPr="006351BF">
        <w:rPr>
          <w:sz w:val="26"/>
          <w:szCs w:val="26"/>
        </w:rPr>
        <w:t>технического профиля дальнейшего обучения</w:t>
      </w:r>
      <w:r w:rsidRPr="006351BF">
        <w:rPr>
          <w:sz w:val="26"/>
          <w:szCs w:val="26"/>
        </w:rPr>
        <w:t xml:space="preserve">. </w:t>
      </w:r>
    </w:p>
    <w:p w:rsidR="00750229" w:rsidRPr="006351BF" w:rsidRDefault="00750229" w:rsidP="00E32062">
      <w:pPr>
        <w:ind w:firstLine="708"/>
        <w:jc w:val="both"/>
        <w:rPr>
          <w:spacing w:val="1"/>
          <w:sz w:val="26"/>
          <w:szCs w:val="26"/>
        </w:rPr>
      </w:pPr>
      <w:r w:rsidRPr="006351BF">
        <w:rPr>
          <w:rFonts w:eastAsia="Calibri"/>
          <w:sz w:val="26"/>
          <w:szCs w:val="26"/>
        </w:rPr>
        <w:t xml:space="preserve">В общем рейтинге муниципалитетов автономного округа по результатам Единого государственного экзамена 2012 года Ханты-Мансийский район занимает 11 позицию по математике (средний балл – 44,6) и 22 по русскому языку (средний балл – 56,2). 98,8% (2011 год – 100%) выпускников общеобразовательных школ сдали обязательные для выдачи аттестата экзамены </w:t>
      </w:r>
      <w:r w:rsidRPr="006351BF">
        <w:rPr>
          <w:sz w:val="26"/>
          <w:szCs w:val="26"/>
        </w:rPr>
        <w:t xml:space="preserve">(2 учащихся СОШ–интернат </w:t>
      </w:r>
      <w:r w:rsidRPr="006351BF">
        <w:rPr>
          <w:spacing w:val="1"/>
          <w:sz w:val="26"/>
          <w:szCs w:val="26"/>
        </w:rPr>
        <w:t>закончили среднюю школу со справкой</w:t>
      </w:r>
      <w:r w:rsidRPr="006351BF">
        <w:rPr>
          <w:sz w:val="26"/>
          <w:szCs w:val="26"/>
        </w:rPr>
        <w:t xml:space="preserve">). </w:t>
      </w:r>
      <w:r w:rsidRPr="006351BF">
        <w:rPr>
          <w:spacing w:val="1"/>
          <w:sz w:val="26"/>
          <w:szCs w:val="26"/>
        </w:rPr>
        <w:t xml:space="preserve">Выше среднего балла по округу результаты сдачи ЕГЭ по английскому языку (на 10,7); литературе (на 4,6); химии (на 3,1), математике (на 0,2). </w:t>
      </w:r>
      <w:r w:rsidRPr="006351BF">
        <w:rPr>
          <w:sz w:val="26"/>
          <w:szCs w:val="26"/>
        </w:rPr>
        <w:t xml:space="preserve">В течение последних 3-х лет более 70% выпускников сдают 3 и более предметов ЕГЭ. Имеются  индивидуальные достижения выпускников школ района  - более 70 баллов набрали 34 ученика - 20%, (2011 год - 56 выпускников - 36%, 2010 год – 37 </w:t>
      </w:r>
      <w:r w:rsidRPr="006351BF">
        <w:rPr>
          <w:sz w:val="26"/>
          <w:szCs w:val="26"/>
        </w:rPr>
        <w:lastRenderedPageBreak/>
        <w:t xml:space="preserve">учащихся – 17%. У </w:t>
      </w:r>
      <w:r w:rsidRPr="006351BF">
        <w:rPr>
          <w:rFonts w:eastAsia="Calibri"/>
          <w:sz w:val="26"/>
          <w:szCs w:val="26"/>
        </w:rPr>
        <w:t xml:space="preserve">1 выпускника по русскому языку 87 баллов, у 4 выпускников – 84 балла. У 1 выпускника 83 балла по английскому языку, у 1– 80 баллов по информатике. </w:t>
      </w:r>
      <w:r w:rsidRPr="006351BF">
        <w:rPr>
          <w:spacing w:val="1"/>
          <w:sz w:val="26"/>
          <w:szCs w:val="26"/>
        </w:rPr>
        <w:t>Однако, ниже окружных стали показатели по обществознанию, географии, биологии и совсем низкий результат по русскому языку и информатике.</w:t>
      </w:r>
    </w:p>
    <w:p w:rsidR="008357A9" w:rsidRPr="006351BF" w:rsidRDefault="008357A9" w:rsidP="00E32062">
      <w:pPr>
        <w:widowControl w:val="0"/>
        <w:ind w:firstLine="708"/>
        <w:jc w:val="both"/>
        <w:rPr>
          <w:sz w:val="26"/>
          <w:szCs w:val="26"/>
        </w:rPr>
      </w:pPr>
      <w:r w:rsidRPr="006351BF">
        <w:rPr>
          <w:bCs/>
          <w:iCs/>
          <w:sz w:val="26"/>
          <w:szCs w:val="26"/>
        </w:rPr>
        <w:t xml:space="preserve">Одним из показателей итоговой аттестации является наличие золотых и серебряных медалистов. </w:t>
      </w:r>
      <w:r w:rsidRPr="006351BF">
        <w:rPr>
          <w:sz w:val="26"/>
          <w:szCs w:val="26"/>
        </w:rPr>
        <w:t xml:space="preserve">Процент выпускников, окончивших школу с золотой и серебряной медалью, за последние </w:t>
      </w:r>
      <w:r w:rsidR="00D7425F" w:rsidRPr="006351BF">
        <w:rPr>
          <w:sz w:val="26"/>
          <w:szCs w:val="26"/>
        </w:rPr>
        <w:t>3</w:t>
      </w:r>
      <w:r w:rsidRPr="006351BF">
        <w:rPr>
          <w:sz w:val="26"/>
          <w:szCs w:val="26"/>
        </w:rPr>
        <w:t xml:space="preserve"> года </w:t>
      </w:r>
      <w:r w:rsidR="00A07AD1" w:rsidRPr="006351BF">
        <w:rPr>
          <w:sz w:val="26"/>
          <w:szCs w:val="26"/>
        </w:rPr>
        <w:t xml:space="preserve">составляет </w:t>
      </w:r>
      <w:r w:rsidR="00ED5F04" w:rsidRPr="006351BF">
        <w:rPr>
          <w:sz w:val="26"/>
          <w:szCs w:val="26"/>
        </w:rPr>
        <w:t>9,9</w:t>
      </w:r>
      <w:r w:rsidR="00D713B4" w:rsidRPr="006351BF">
        <w:rPr>
          <w:sz w:val="26"/>
          <w:szCs w:val="26"/>
        </w:rPr>
        <w:t>% (</w:t>
      </w:r>
      <w:r w:rsidR="00ED5F04" w:rsidRPr="006351BF">
        <w:rPr>
          <w:sz w:val="26"/>
          <w:szCs w:val="26"/>
        </w:rPr>
        <w:t xml:space="preserve">2012 год – 7,9%, </w:t>
      </w:r>
      <w:r w:rsidR="00D713B4" w:rsidRPr="006351BF">
        <w:rPr>
          <w:sz w:val="26"/>
          <w:szCs w:val="26"/>
        </w:rPr>
        <w:t>2011 год</w:t>
      </w:r>
      <w:r w:rsidR="002525A6" w:rsidRPr="006351BF">
        <w:rPr>
          <w:sz w:val="26"/>
          <w:szCs w:val="26"/>
        </w:rPr>
        <w:t xml:space="preserve"> </w:t>
      </w:r>
      <w:r w:rsidR="00D713B4" w:rsidRPr="006351BF">
        <w:rPr>
          <w:sz w:val="26"/>
          <w:szCs w:val="26"/>
        </w:rPr>
        <w:t>8,</w:t>
      </w:r>
      <w:r w:rsidR="00ED5F04" w:rsidRPr="006351BF">
        <w:rPr>
          <w:sz w:val="26"/>
          <w:szCs w:val="26"/>
        </w:rPr>
        <w:t>3</w:t>
      </w:r>
      <w:r w:rsidR="002B0B73" w:rsidRPr="006351BF">
        <w:rPr>
          <w:sz w:val="26"/>
          <w:szCs w:val="26"/>
        </w:rPr>
        <w:t>%</w:t>
      </w:r>
      <w:r w:rsidR="00D713B4" w:rsidRPr="006351BF">
        <w:rPr>
          <w:sz w:val="26"/>
          <w:szCs w:val="26"/>
        </w:rPr>
        <w:t>, 20</w:t>
      </w:r>
      <w:r w:rsidR="00ED5F04" w:rsidRPr="006351BF">
        <w:rPr>
          <w:sz w:val="26"/>
          <w:szCs w:val="26"/>
        </w:rPr>
        <w:t>10 год – 13,6%</w:t>
      </w:r>
      <w:r w:rsidR="00D713B4" w:rsidRPr="006351BF">
        <w:rPr>
          <w:sz w:val="26"/>
          <w:szCs w:val="26"/>
        </w:rPr>
        <w:t xml:space="preserve">) </w:t>
      </w:r>
      <w:r w:rsidR="002B0B73" w:rsidRPr="006351BF">
        <w:rPr>
          <w:sz w:val="26"/>
          <w:szCs w:val="26"/>
        </w:rPr>
        <w:t>(см. диаграмму</w:t>
      </w:r>
      <w:r w:rsidR="00ED5F04" w:rsidRPr="006351BF">
        <w:rPr>
          <w:sz w:val="26"/>
          <w:szCs w:val="26"/>
        </w:rPr>
        <w:t xml:space="preserve"> </w:t>
      </w:r>
      <w:r w:rsidR="0029593B" w:rsidRPr="006351BF">
        <w:rPr>
          <w:sz w:val="26"/>
          <w:szCs w:val="26"/>
        </w:rPr>
        <w:t>1</w:t>
      </w:r>
      <w:r w:rsidRPr="006351BF">
        <w:rPr>
          <w:sz w:val="26"/>
          <w:szCs w:val="26"/>
        </w:rPr>
        <w:t>):</w:t>
      </w:r>
    </w:p>
    <w:p w:rsidR="00ED5F04" w:rsidRPr="006351BF" w:rsidRDefault="00ED5F04" w:rsidP="00E32062">
      <w:pPr>
        <w:widowControl w:val="0"/>
        <w:ind w:firstLine="1276"/>
        <w:jc w:val="center"/>
        <w:rPr>
          <w:b/>
          <w:sz w:val="26"/>
          <w:szCs w:val="26"/>
        </w:rPr>
      </w:pPr>
      <w:r w:rsidRPr="006351BF">
        <w:rPr>
          <w:b/>
          <w:sz w:val="26"/>
          <w:szCs w:val="26"/>
        </w:rPr>
        <w:t xml:space="preserve">Диаграмма </w:t>
      </w:r>
      <w:r w:rsidR="0029593B" w:rsidRPr="006351BF">
        <w:rPr>
          <w:b/>
          <w:sz w:val="26"/>
          <w:szCs w:val="26"/>
        </w:rPr>
        <w:t>1</w:t>
      </w:r>
    </w:p>
    <w:p w:rsidR="008357A9" w:rsidRPr="006351BF" w:rsidRDefault="008357A9" w:rsidP="00E32062">
      <w:pPr>
        <w:widowControl w:val="0"/>
        <w:ind w:firstLine="1276"/>
        <w:jc w:val="center"/>
        <w:rPr>
          <w:b/>
          <w:sz w:val="26"/>
          <w:szCs w:val="26"/>
        </w:rPr>
      </w:pPr>
      <w:r w:rsidRPr="006351BF">
        <w:rPr>
          <w:b/>
          <w:sz w:val="26"/>
          <w:szCs w:val="26"/>
        </w:rPr>
        <w:t>Ко</w:t>
      </w:r>
      <w:r w:rsidR="00D713B4" w:rsidRPr="006351BF">
        <w:rPr>
          <w:b/>
          <w:sz w:val="26"/>
          <w:szCs w:val="26"/>
        </w:rPr>
        <w:t>личество медалистов за 3 года (чел.</w:t>
      </w:r>
      <w:r w:rsidRPr="006351BF">
        <w:rPr>
          <w:b/>
          <w:sz w:val="26"/>
          <w:szCs w:val="26"/>
        </w:rPr>
        <w:t>)</w:t>
      </w:r>
    </w:p>
    <w:p w:rsidR="00ED5F04" w:rsidRPr="006351BF" w:rsidRDefault="00E32062" w:rsidP="00187311">
      <w:pPr>
        <w:widowControl w:val="0"/>
        <w:ind w:firstLine="1276"/>
        <w:jc w:val="both"/>
        <w:rPr>
          <w:b/>
          <w:sz w:val="26"/>
          <w:szCs w:val="26"/>
        </w:rPr>
      </w:pPr>
      <w:r w:rsidRPr="006351BF">
        <w:rPr>
          <w:b/>
          <w:noProof/>
          <w:sz w:val="26"/>
          <w:szCs w:val="26"/>
        </w:rPr>
        <w:drawing>
          <wp:anchor distT="0" distB="0" distL="114300" distR="114300" simplePos="0" relativeHeight="251658240" behindDoc="1" locked="0" layoutInCell="1" allowOverlap="1">
            <wp:simplePos x="0" y="0"/>
            <wp:positionH relativeFrom="column">
              <wp:posOffset>-57785</wp:posOffset>
            </wp:positionH>
            <wp:positionV relativeFrom="paragraph">
              <wp:posOffset>113030</wp:posOffset>
            </wp:positionV>
            <wp:extent cx="6186805" cy="1638300"/>
            <wp:effectExtent l="0" t="0" r="0" b="0"/>
            <wp:wrapTight wrapText="bothSides">
              <wp:wrapPolygon edited="0">
                <wp:start x="5188" y="2009"/>
                <wp:lineTo x="2860" y="5777"/>
                <wp:lineTo x="2860" y="10047"/>
                <wp:lineTo x="4456" y="10047"/>
                <wp:lineTo x="2860" y="11805"/>
                <wp:lineTo x="3126" y="17833"/>
                <wp:lineTo x="4456" y="18586"/>
                <wp:lineTo x="4390" y="19842"/>
                <wp:lineTo x="5254" y="20093"/>
                <wp:lineTo x="14433" y="20093"/>
                <wp:lineTo x="16095" y="19842"/>
                <wp:lineTo x="15896" y="18586"/>
                <wp:lineTo x="15231" y="18084"/>
                <wp:lineTo x="17425" y="16828"/>
                <wp:lineTo x="17359" y="14065"/>
                <wp:lineTo x="18157" y="11051"/>
                <wp:lineTo x="16627" y="10047"/>
                <wp:lineTo x="18357" y="8037"/>
                <wp:lineTo x="18091" y="7786"/>
                <wp:lineTo x="11307" y="6028"/>
                <wp:lineTo x="16760" y="6028"/>
                <wp:lineTo x="18556" y="5023"/>
                <wp:lineTo x="18423" y="2009"/>
                <wp:lineTo x="5188" y="2009"/>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C4AC2" w:rsidRPr="006351BF" w:rsidRDefault="00BC4AC2" w:rsidP="00187311">
      <w:pPr>
        <w:widowControl w:val="0"/>
        <w:ind w:firstLine="1276"/>
        <w:jc w:val="both"/>
        <w:rPr>
          <w:b/>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E32062" w:rsidRPr="006351BF" w:rsidRDefault="00E32062" w:rsidP="00187311">
      <w:pPr>
        <w:ind w:firstLine="1276"/>
        <w:jc w:val="both"/>
        <w:rPr>
          <w:sz w:val="26"/>
          <w:szCs w:val="26"/>
        </w:rPr>
      </w:pPr>
    </w:p>
    <w:p w:rsidR="0029593B" w:rsidRPr="006351BF" w:rsidRDefault="0029593B" w:rsidP="00E32062">
      <w:pPr>
        <w:ind w:firstLine="708"/>
        <w:jc w:val="both"/>
        <w:rPr>
          <w:bCs/>
          <w:sz w:val="26"/>
          <w:szCs w:val="26"/>
        </w:rPr>
      </w:pPr>
      <w:r w:rsidRPr="006351BF">
        <w:rPr>
          <w:sz w:val="26"/>
          <w:szCs w:val="26"/>
        </w:rPr>
        <w:t>В государственной (итоговой) аттестации выпускников 9-х классов приняли участие 182 учащихся. Успешно прошли государственную (итоговую) аттестацию в новой форме 156 учащихся 9-х классов, показав результаты выше окружных показателей по предметам: литература, география, информатика, история.</w:t>
      </w:r>
    </w:p>
    <w:p w:rsidR="00A32515" w:rsidRPr="006351BF" w:rsidRDefault="00A32515" w:rsidP="005F56A3">
      <w:pPr>
        <w:ind w:firstLine="708"/>
        <w:jc w:val="both"/>
        <w:rPr>
          <w:sz w:val="26"/>
          <w:szCs w:val="26"/>
        </w:rPr>
      </w:pPr>
      <w:r w:rsidRPr="006351BF">
        <w:rPr>
          <w:sz w:val="26"/>
          <w:szCs w:val="26"/>
        </w:rPr>
        <w:t xml:space="preserve">В результате, по итогам 2012 </w:t>
      </w:r>
      <w:r w:rsidR="00ED5F04" w:rsidRPr="006351BF">
        <w:rPr>
          <w:sz w:val="26"/>
          <w:szCs w:val="26"/>
        </w:rPr>
        <w:t>года в общеобразовательных учреждениях Ханты-Мансийского района</w:t>
      </w:r>
      <w:r w:rsidRPr="006351BF">
        <w:rPr>
          <w:sz w:val="26"/>
          <w:szCs w:val="26"/>
        </w:rPr>
        <w:t>:</w:t>
      </w:r>
    </w:p>
    <w:p w:rsidR="00A32515" w:rsidRPr="006351BF" w:rsidRDefault="00ED5F04" w:rsidP="00DE55CE">
      <w:pPr>
        <w:pStyle w:val="af6"/>
        <w:numPr>
          <w:ilvl w:val="0"/>
          <w:numId w:val="23"/>
        </w:numPr>
        <w:ind w:left="0" w:firstLine="709"/>
        <w:jc w:val="both"/>
        <w:rPr>
          <w:sz w:val="26"/>
          <w:szCs w:val="26"/>
        </w:rPr>
      </w:pPr>
      <w:r w:rsidRPr="006351BF">
        <w:rPr>
          <w:sz w:val="26"/>
          <w:szCs w:val="26"/>
        </w:rPr>
        <w:t xml:space="preserve">4 </w:t>
      </w:r>
      <w:r w:rsidR="00A32515" w:rsidRPr="006351BF">
        <w:rPr>
          <w:sz w:val="26"/>
          <w:szCs w:val="26"/>
        </w:rPr>
        <w:t>ученика</w:t>
      </w:r>
      <w:r w:rsidRPr="006351BF">
        <w:rPr>
          <w:sz w:val="26"/>
          <w:szCs w:val="26"/>
        </w:rPr>
        <w:t xml:space="preserve"> окончили школу со справкой (</w:t>
      </w:r>
      <w:r w:rsidR="00A32515" w:rsidRPr="006351BF">
        <w:rPr>
          <w:sz w:val="26"/>
          <w:szCs w:val="26"/>
        </w:rPr>
        <w:t xml:space="preserve">из-за неуспеваемости </w:t>
      </w:r>
      <w:r w:rsidRPr="006351BF">
        <w:rPr>
          <w:sz w:val="26"/>
          <w:szCs w:val="26"/>
        </w:rPr>
        <w:t>не</w:t>
      </w:r>
      <w:r w:rsidR="00A32515" w:rsidRPr="006351BF">
        <w:rPr>
          <w:sz w:val="26"/>
          <w:szCs w:val="26"/>
        </w:rPr>
        <w:t xml:space="preserve"> были допущены до экзаменов - СОШ д.Шапша, </w:t>
      </w:r>
      <w:r w:rsidRPr="006351BF">
        <w:rPr>
          <w:sz w:val="26"/>
          <w:szCs w:val="26"/>
        </w:rPr>
        <w:t>ООШ с.Реполово; не</w:t>
      </w:r>
      <w:r w:rsidR="00A32515" w:rsidRPr="006351BF">
        <w:rPr>
          <w:sz w:val="26"/>
          <w:szCs w:val="26"/>
        </w:rPr>
        <w:t xml:space="preserve"> явились</w:t>
      </w:r>
      <w:r w:rsidRPr="006351BF">
        <w:rPr>
          <w:sz w:val="26"/>
          <w:szCs w:val="26"/>
        </w:rPr>
        <w:t xml:space="preserve"> на экзамены</w:t>
      </w:r>
      <w:r w:rsidR="00A32515" w:rsidRPr="006351BF">
        <w:rPr>
          <w:sz w:val="26"/>
          <w:szCs w:val="26"/>
        </w:rPr>
        <w:t xml:space="preserve"> </w:t>
      </w:r>
      <w:r w:rsidRPr="006351BF">
        <w:rPr>
          <w:sz w:val="26"/>
          <w:szCs w:val="26"/>
        </w:rPr>
        <w:t>-</w:t>
      </w:r>
      <w:r w:rsidR="00A32515" w:rsidRPr="006351BF">
        <w:rPr>
          <w:sz w:val="26"/>
          <w:szCs w:val="26"/>
        </w:rPr>
        <w:t xml:space="preserve"> СОШ п.Луговской, СОШИ п.Горноправдинск);</w:t>
      </w:r>
    </w:p>
    <w:p w:rsidR="00A32515" w:rsidRPr="006351BF" w:rsidRDefault="00A32515" w:rsidP="00DE55CE">
      <w:pPr>
        <w:pStyle w:val="af6"/>
        <w:numPr>
          <w:ilvl w:val="0"/>
          <w:numId w:val="23"/>
        </w:numPr>
        <w:ind w:left="0" w:firstLine="709"/>
        <w:jc w:val="both"/>
        <w:rPr>
          <w:sz w:val="26"/>
          <w:szCs w:val="26"/>
        </w:rPr>
      </w:pPr>
      <w:r w:rsidRPr="006351BF">
        <w:rPr>
          <w:sz w:val="26"/>
          <w:szCs w:val="26"/>
        </w:rPr>
        <w:t>1 ученик оставлен на повторное (СОШ п.Луговской);</w:t>
      </w:r>
    </w:p>
    <w:p w:rsidR="00ED5F04" w:rsidRPr="006351BF" w:rsidRDefault="00ED5F04" w:rsidP="00DE55CE">
      <w:pPr>
        <w:pStyle w:val="af6"/>
        <w:numPr>
          <w:ilvl w:val="0"/>
          <w:numId w:val="23"/>
        </w:numPr>
        <w:ind w:left="0" w:firstLine="709"/>
        <w:jc w:val="both"/>
        <w:rPr>
          <w:sz w:val="26"/>
          <w:szCs w:val="26"/>
        </w:rPr>
      </w:pPr>
      <w:r w:rsidRPr="006351BF">
        <w:rPr>
          <w:sz w:val="26"/>
          <w:szCs w:val="26"/>
        </w:rPr>
        <w:t xml:space="preserve">2 </w:t>
      </w:r>
      <w:r w:rsidR="00A32515" w:rsidRPr="006351BF">
        <w:rPr>
          <w:sz w:val="26"/>
          <w:szCs w:val="26"/>
        </w:rPr>
        <w:t xml:space="preserve">ученика, </w:t>
      </w:r>
      <w:r w:rsidRPr="006351BF">
        <w:rPr>
          <w:sz w:val="26"/>
          <w:szCs w:val="26"/>
        </w:rPr>
        <w:t xml:space="preserve"> </w:t>
      </w:r>
      <w:r w:rsidR="00A32515" w:rsidRPr="006351BF">
        <w:rPr>
          <w:sz w:val="26"/>
          <w:szCs w:val="26"/>
        </w:rPr>
        <w:t xml:space="preserve">обучавшиеся по программе </w:t>
      </w:r>
      <w:r w:rsidR="00A32515" w:rsidRPr="006351BF">
        <w:rPr>
          <w:sz w:val="26"/>
          <w:szCs w:val="26"/>
          <w:lang w:val="en-US"/>
        </w:rPr>
        <w:t>VIII</w:t>
      </w:r>
      <w:r w:rsidR="00A32515" w:rsidRPr="006351BF">
        <w:rPr>
          <w:sz w:val="26"/>
          <w:szCs w:val="26"/>
        </w:rPr>
        <w:t xml:space="preserve"> вида, получили свидетельство государственного образца об окончании ОУ (</w:t>
      </w:r>
      <w:r w:rsidRPr="006351BF">
        <w:rPr>
          <w:sz w:val="26"/>
          <w:szCs w:val="26"/>
        </w:rPr>
        <w:t>СОШ п.Луговск</w:t>
      </w:r>
      <w:r w:rsidR="00A32515" w:rsidRPr="006351BF">
        <w:rPr>
          <w:sz w:val="26"/>
          <w:szCs w:val="26"/>
        </w:rPr>
        <w:t>ой, ООШ д.Белогорье).</w:t>
      </w:r>
    </w:p>
    <w:p w:rsidR="00ED5F04" w:rsidRPr="006351BF" w:rsidRDefault="00ED5F04" w:rsidP="00187311">
      <w:pPr>
        <w:ind w:firstLine="1276"/>
        <w:jc w:val="both"/>
        <w:rPr>
          <w:sz w:val="26"/>
          <w:szCs w:val="26"/>
        </w:rPr>
      </w:pPr>
    </w:p>
    <w:p w:rsidR="007F02BF" w:rsidRPr="00275A50" w:rsidRDefault="007F02BF" w:rsidP="00DE55CE">
      <w:pPr>
        <w:pStyle w:val="3"/>
        <w:numPr>
          <w:ilvl w:val="1"/>
          <w:numId w:val="15"/>
        </w:numPr>
        <w:ind w:left="0" w:firstLine="709"/>
        <w:jc w:val="both"/>
        <w:rPr>
          <w:sz w:val="26"/>
          <w:szCs w:val="26"/>
        </w:rPr>
      </w:pPr>
      <w:bookmarkStart w:id="46" w:name="_Toc256098555"/>
      <w:bookmarkStart w:id="47" w:name="_Toc291500715"/>
      <w:bookmarkStart w:id="48" w:name="_Toc291501351"/>
      <w:bookmarkStart w:id="49" w:name="_Toc354677078"/>
      <w:r w:rsidRPr="006351BF">
        <w:rPr>
          <w:sz w:val="26"/>
          <w:szCs w:val="26"/>
        </w:rPr>
        <w:t>Внеучебные достижения учащихся (участие в конкурсах и олимпиадах)</w:t>
      </w:r>
      <w:bookmarkEnd w:id="46"/>
      <w:bookmarkEnd w:id="47"/>
      <w:bookmarkEnd w:id="48"/>
      <w:r w:rsidR="00375EFF" w:rsidRPr="006351BF">
        <w:rPr>
          <w:sz w:val="26"/>
          <w:szCs w:val="26"/>
        </w:rPr>
        <w:t>.</w:t>
      </w:r>
      <w:bookmarkEnd w:id="49"/>
    </w:p>
    <w:p w:rsidR="00D95E19" w:rsidRPr="00275A50" w:rsidRDefault="00D95E19" w:rsidP="005F56A3">
      <w:pPr>
        <w:ind w:firstLine="708"/>
        <w:jc w:val="both"/>
        <w:rPr>
          <w:sz w:val="26"/>
          <w:szCs w:val="26"/>
        </w:rPr>
      </w:pPr>
      <w:r w:rsidRPr="00275A50">
        <w:rPr>
          <w:sz w:val="26"/>
          <w:szCs w:val="26"/>
        </w:rPr>
        <w:t>Создание условий для гармоничного развития, воспитания, социализации учащихся осуществляется через реализацию системы мер:</w:t>
      </w:r>
    </w:p>
    <w:p w:rsidR="00D95E19" w:rsidRPr="00275A50" w:rsidRDefault="00D95E19" w:rsidP="00DE55CE">
      <w:pPr>
        <w:pStyle w:val="af6"/>
        <w:numPr>
          <w:ilvl w:val="0"/>
          <w:numId w:val="27"/>
        </w:numPr>
        <w:ind w:left="0" w:firstLine="709"/>
        <w:jc w:val="both"/>
        <w:rPr>
          <w:sz w:val="26"/>
          <w:szCs w:val="26"/>
        </w:rPr>
      </w:pPr>
      <w:r w:rsidRPr="00275A50">
        <w:rPr>
          <w:sz w:val="26"/>
          <w:szCs w:val="26"/>
        </w:rPr>
        <w:t>сохранение здоровья и организация досуговой и каникулярной деятельности детей и подростков;</w:t>
      </w:r>
    </w:p>
    <w:p w:rsidR="00D95E19" w:rsidRPr="00275A50" w:rsidRDefault="00D95E19" w:rsidP="00DE55CE">
      <w:pPr>
        <w:pStyle w:val="af6"/>
        <w:numPr>
          <w:ilvl w:val="0"/>
          <w:numId w:val="27"/>
        </w:numPr>
        <w:ind w:left="0" w:firstLine="709"/>
        <w:jc w:val="both"/>
        <w:rPr>
          <w:sz w:val="26"/>
          <w:szCs w:val="26"/>
        </w:rPr>
      </w:pPr>
      <w:r w:rsidRPr="00275A50">
        <w:rPr>
          <w:sz w:val="26"/>
          <w:szCs w:val="26"/>
        </w:rPr>
        <w:t>выявление и поддержка одаренных детей;</w:t>
      </w:r>
    </w:p>
    <w:p w:rsidR="00D95E19" w:rsidRPr="00275A50" w:rsidRDefault="00D95E19" w:rsidP="00DE55CE">
      <w:pPr>
        <w:pStyle w:val="af6"/>
        <w:numPr>
          <w:ilvl w:val="0"/>
          <w:numId w:val="27"/>
        </w:numPr>
        <w:ind w:left="0" w:firstLine="709"/>
        <w:jc w:val="both"/>
        <w:rPr>
          <w:sz w:val="26"/>
          <w:szCs w:val="26"/>
        </w:rPr>
      </w:pPr>
      <w:r w:rsidRPr="00275A50">
        <w:rPr>
          <w:sz w:val="26"/>
          <w:szCs w:val="26"/>
        </w:rPr>
        <w:t xml:space="preserve">активное внедрение в педагогическую практику новых достижений современного опыта в области дополнительного образования и воспитания. </w:t>
      </w:r>
    </w:p>
    <w:p w:rsidR="00D95E19" w:rsidRPr="00275A50" w:rsidRDefault="00D95E19" w:rsidP="005F56A3">
      <w:pPr>
        <w:shd w:val="clear" w:color="auto" w:fill="FFFFFF"/>
        <w:ind w:firstLine="708"/>
        <w:jc w:val="both"/>
        <w:rPr>
          <w:sz w:val="26"/>
          <w:szCs w:val="26"/>
        </w:rPr>
      </w:pPr>
      <w:r w:rsidRPr="00275A50">
        <w:rPr>
          <w:sz w:val="26"/>
          <w:szCs w:val="26"/>
        </w:rPr>
        <w:t xml:space="preserve">В муниципальном образовании разработаны и реализуются модели взаимодействия учреждений дополнительного и общего образования по созданию условий для построения индивидуальной траектории развития одаренных детей. Во всех образовательных учреждениях реализуется программа (заочный этап) «Шаг в будущее». Количество участников муниципального этапа в 2012 году составило 26 учащихся. Победителем окружного этапа конкурса признан учащийся  </w:t>
      </w:r>
      <w:r w:rsidRPr="00275A50">
        <w:rPr>
          <w:sz w:val="26"/>
          <w:szCs w:val="26"/>
        </w:rPr>
        <w:lastRenderedPageBreak/>
        <w:t>образовательного учреждения с. Нялинское. В марте 2013 года Денис Чанышев будет представлять Ханты-Мансийский автономный  округ – Югра в г. Москве на Всероссийском этапе.</w:t>
      </w:r>
    </w:p>
    <w:p w:rsidR="00D95E19" w:rsidRPr="00275A50" w:rsidRDefault="00D95E19" w:rsidP="005F56A3">
      <w:pPr>
        <w:ind w:firstLine="708"/>
        <w:jc w:val="both"/>
        <w:rPr>
          <w:sz w:val="26"/>
          <w:szCs w:val="26"/>
        </w:rPr>
      </w:pPr>
      <w:r w:rsidRPr="00275A50">
        <w:rPr>
          <w:sz w:val="26"/>
          <w:szCs w:val="26"/>
        </w:rPr>
        <w:t>В рамках построения индивидуальной траектории развития одаренных детей 8 учащихся общеобразовательных учреждений Ханты-Мансийского района приняли участие в научной сессии старшеклассников, организуемой Департаментом образования и молодежной политики Ханты-Мансийского автономного округа – Югры.</w:t>
      </w:r>
    </w:p>
    <w:p w:rsidR="00D95E19" w:rsidRPr="00275A50" w:rsidRDefault="00D95E19" w:rsidP="005F56A3">
      <w:pPr>
        <w:autoSpaceDE w:val="0"/>
        <w:autoSpaceDN w:val="0"/>
        <w:adjustRightInd w:val="0"/>
        <w:ind w:firstLine="708"/>
        <w:jc w:val="both"/>
        <w:rPr>
          <w:b/>
          <w:sz w:val="26"/>
          <w:szCs w:val="26"/>
        </w:rPr>
      </w:pPr>
      <w:r w:rsidRPr="00275A50">
        <w:rPr>
          <w:sz w:val="26"/>
          <w:szCs w:val="26"/>
        </w:rPr>
        <w:t>18 учащихся 5 – 11 классов награждены дипломами и памятными сувенирами администрации Ханты-Мансийского района за активное участие в мероприятиях, направленных на повышение правовой культуры обучающихся (научно-практическая конференция «Молодежь и выборы», «Моя законотворческая инициатива», «Права ребенка в новом веке»).</w:t>
      </w:r>
    </w:p>
    <w:p w:rsidR="00D95E19" w:rsidRPr="00275A50" w:rsidRDefault="00D95E19" w:rsidP="005F56A3">
      <w:pPr>
        <w:ind w:firstLine="708"/>
        <w:jc w:val="both"/>
        <w:rPr>
          <w:sz w:val="26"/>
          <w:szCs w:val="26"/>
        </w:rPr>
      </w:pPr>
      <w:r w:rsidRPr="00275A50">
        <w:rPr>
          <w:sz w:val="26"/>
          <w:szCs w:val="26"/>
        </w:rPr>
        <w:t xml:space="preserve">Дети и подростки Ханты-Мансийского района в возрасте от 5 до 18 лет занимаются различными видами творчества, спортом, исследовательской деятельностью. Школьники имеют возможность выбора (не мене 3-х доступных предложений из разных сфер) качественных услуг дополнительного образования. </w:t>
      </w:r>
    </w:p>
    <w:p w:rsidR="00D95E19" w:rsidRPr="00275A50" w:rsidRDefault="00D95E19" w:rsidP="005F56A3">
      <w:pPr>
        <w:ind w:firstLine="708"/>
        <w:jc w:val="both"/>
        <w:rPr>
          <w:sz w:val="26"/>
          <w:szCs w:val="26"/>
        </w:rPr>
      </w:pPr>
      <w:r w:rsidRPr="00275A50">
        <w:rPr>
          <w:sz w:val="26"/>
          <w:szCs w:val="26"/>
        </w:rPr>
        <w:t xml:space="preserve">Ежегодно проходят конкурс «Цифровые каникулы» и конкурс интернет-сайтов с участием более 50% образовательных учреждений в разных номинациях. В 2012 году в конкурсе интернет-сайтов победителями стали: </w:t>
      </w:r>
    </w:p>
    <w:p w:rsidR="00D95E19" w:rsidRPr="00275A50" w:rsidRDefault="00D95E19" w:rsidP="00DE55CE">
      <w:pPr>
        <w:pStyle w:val="af6"/>
        <w:numPr>
          <w:ilvl w:val="0"/>
          <w:numId w:val="28"/>
        </w:numPr>
        <w:tabs>
          <w:tab w:val="left" w:pos="142"/>
        </w:tabs>
        <w:ind w:left="0" w:firstLine="709"/>
        <w:jc w:val="both"/>
        <w:rPr>
          <w:sz w:val="26"/>
          <w:szCs w:val="26"/>
        </w:rPr>
      </w:pPr>
      <w:r w:rsidRPr="00275A50">
        <w:rPr>
          <w:sz w:val="26"/>
          <w:szCs w:val="26"/>
        </w:rPr>
        <w:t>в номинации «Лучший школьный сайт-2012» сайт МКОУ ХМР «СОШ п. Бобровский»;</w:t>
      </w:r>
    </w:p>
    <w:p w:rsidR="00D95E19" w:rsidRPr="00275A50" w:rsidRDefault="00D95E19" w:rsidP="00DE55CE">
      <w:pPr>
        <w:pStyle w:val="af6"/>
        <w:numPr>
          <w:ilvl w:val="0"/>
          <w:numId w:val="28"/>
        </w:numPr>
        <w:tabs>
          <w:tab w:val="left" w:pos="142"/>
        </w:tabs>
        <w:ind w:left="0" w:firstLine="709"/>
        <w:jc w:val="both"/>
        <w:rPr>
          <w:sz w:val="26"/>
          <w:szCs w:val="26"/>
        </w:rPr>
      </w:pPr>
      <w:r w:rsidRPr="00275A50">
        <w:rPr>
          <w:sz w:val="26"/>
          <w:szCs w:val="26"/>
        </w:rPr>
        <w:t>в номинации «Лучший информационно-образовательный портал ХМАО-2012» - автор портала Швецов А.Н. из МКОУ ХМР СОШ п. Кедровый;</w:t>
      </w:r>
    </w:p>
    <w:p w:rsidR="00D95E19" w:rsidRPr="00275A50" w:rsidRDefault="00D95E19" w:rsidP="00DE55CE">
      <w:pPr>
        <w:pStyle w:val="af6"/>
        <w:numPr>
          <w:ilvl w:val="0"/>
          <w:numId w:val="28"/>
        </w:numPr>
        <w:ind w:left="0" w:firstLine="709"/>
        <w:jc w:val="both"/>
        <w:rPr>
          <w:sz w:val="26"/>
          <w:szCs w:val="26"/>
        </w:rPr>
      </w:pPr>
      <w:r w:rsidRPr="00275A50">
        <w:rPr>
          <w:sz w:val="26"/>
          <w:szCs w:val="26"/>
        </w:rPr>
        <w:t>в номинации «Лучший сайт учащегося - 2012» - автор Самоловов А.А., учащийся 6 «Б» класса МБОУ ХМР «СОШ п. Горноправдинск».</w:t>
      </w:r>
    </w:p>
    <w:p w:rsidR="00D95E19" w:rsidRPr="00275A50" w:rsidRDefault="005F56A3" w:rsidP="005F56A3">
      <w:pPr>
        <w:pStyle w:val="aff1"/>
        <w:tabs>
          <w:tab w:val="clear" w:pos="708"/>
          <w:tab w:val="left" w:pos="0"/>
        </w:tabs>
        <w:spacing w:after="0" w:line="240" w:lineRule="auto"/>
        <w:jc w:val="both"/>
        <w:rPr>
          <w:rFonts w:ascii="Times New Roman" w:hAnsi="Times New Roman"/>
          <w:sz w:val="26"/>
          <w:szCs w:val="26"/>
        </w:rPr>
      </w:pPr>
      <w:r w:rsidRPr="00275A50">
        <w:rPr>
          <w:rFonts w:ascii="Times New Roman" w:hAnsi="Times New Roman"/>
          <w:sz w:val="26"/>
          <w:szCs w:val="26"/>
        </w:rPr>
        <w:tab/>
      </w:r>
      <w:r w:rsidR="00D95E19" w:rsidRPr="00275A50">
        <w:rPr>
          <w:rFonts w:ascii="Times New Roman" w:hAnsi="Times New Roman"/>
          <w:sz w:val="26"/>
          <w:szCs w:val="26"/>
        </w:rPr>
        <w:t>В конкурсе «Цифровые каникулы» победителями стали СОШ с. Нялинское; СОШ с. Цингалы; СОШ с. Кышик.</w:t>
      </w:r>
    </w:p>
    <w:p w:rsidR="002876DD" w:rsidRPr="00275A50" w:rsidRDefault="00742F60" w:rsidP="005F56A3">
      <w:pPr>
        <w:ind w:firstLine="708"/>
        <w:jc w:val="both"/>
        <w:rPr>
          <w:sz w:val="26"/>
          <w:szCs w:val="26"/>
        </w:rPr>
      </w:pPr>
      <w:r w:rsidRPr="00275A50">
        <w:rPr>
          <w:sz w:val="26"/>
          <w:szCs w:val="26"/>
        </w:rPr>
        <w:t xml:space="preserve">13 выпускникам 11 классов (1% школьников от общего числа обучающихся - 1969) оказана адресная поддержка в соответствии с действующей на муниципальном уровне программе поддержки способной и талантливой молодежи.  15 учащимся (1% от общего числа обучающихся - 1969) оказана адресная поддержка в соответствии с действующей на окружном уровне программе поддержки отмечены 13 медалистов, 1 победитель в окружном этапе </w:t>
      </w:r>
    </w:p>
    <w:p w:rsidR="00742F60" w:rsidRPr="00275A50" w:rsidRDefault="00742F60" w:rsidP="005F56A3">
      <w:pPr>
        <w:ind w:firstLine="708"/>
        <w:jc w:val="both"/>
        <w:rPr>
          <w:sz w:val="26"/>
          <w:szCs w:val="26"/>
        </w:rPr>
      </w:pPr>
      <w:r w:rsidRPr="00275A50">
        <w:rPr>
          <w:sz w:val="26"/>
          <w:szCs w:val="26"/>
        </w:rPr>
        <w:t>В течение 2012 года, в соответствии с планом работы комитета по образованию по организации работы с одарёнными детьми, велась работа по выявлению способных и одарённых детей, по обеспечению развития способностей учащихся в избранных ими  областях знаний, культуры, искусства, по обеспечению реализации способностей в научно-поисковой, научно-аналитической и творческой деятельности. В районе создана информационная база данных одаренных детей по направлениям одаренности, разрабатываются методические рекомендация для образовательных учреждений  и учителей-предметников по работе с одаренными детьми через проведение заседаний районных методических объединений по развитию творческих способностей детей, обобщение опыта работы учителей, успешно работающих с одаренными детьми.</w:t>
      </w:r>
    </w:p>
    <w:p w:rsidR="00742F60" w:rsidRPr="00275A50" w:rsidRDefault="00742F60" w:rsidP="005F56A3">
      <w:pPr>
        <w:ind w:firstLine="708"/>
        <w:jc w:val="both"/>
        <w:rPr>
          <w:sz w:val="26"/>
          <w:szCs w:val="26"/>
        </w:rPr>
      </w:pPr>
      <w:r w:rsidRPr="00275A50">
        <w:rPr>
          <w:sz w:val="26"/>
          <w:szCs w:val="26"/>
        </w:rPr>
        <w:t xml:space="preserve">Коллективом средней школы п.Луговской, являющейся районной экспериментальной площадкой, разработана программа развития «Путь к успеху», в которой представлена система работы с одаренными учащимися, механизм </w:t>
      </w:r>
      <w:r w:rsidRPr="00275A50">
        <w:rPr>
          <w:bCs/>
          <w:sz w:val="26"/>
          <w:szCs w:val="26"/>
        </w:rPr>
        <w:t xml:space="preserve"> </w:t>
      </w:r>
      <w:r w:rsidRPr="00275A50">
        <w:rPr>
          <w:bCs/>
          <w:sz w:val="26"/>
          <w:szCs w:val="26"/>
        </w:rPr>
        <w:lastRenderedPageBreak/>
        <w:t>сопровождения одаренных детей, алгоритм</w:t>
      </w:r>
      <w:r w:rsidRPr="00275A50">
        <w:rPr>
          <w:sz w:val="26"/>
          <w:szCs w:val="26"/>
        </w:rPr>
        <w:t xml:space="preserve"> выявления  и поддержки одаренных детей в условиях сельской  общеобразовательной школы</w:t>
      </w:r>
      <w:r w:rsidRPr="00275A50">
        <w:rPr>
          <w:bCs/>
          <w:sz w:val="26"/>
          <w:szCs w:val="26"/>
        </w:rPr>
        <w:t xml:space="preserve">. </w:t>
      </w:r>
      <w:r w:rsidRPr="00275A50">
        <w:rPr>
          <w:sz w:val="26"/>
          <w:szCs w:val="26"/>
        </w:rPr>
        <w:t>Совместная работа школ района по реализации программы, позволяет выработать единые подходы в работе с одаренными учащимися и спланировать работу в этом направлении.</w:t>
      </w:r>
    </w:p>
    <w:p w:rsidR="009C4744" w:rsidRPr="00275A50" w:rsidRDefault="009C4744" w:rsidP="005F56A3">
      <w:pPr>
        <w:ind w:firstLine="708"/>
        <w:jc w:val="both"/>
        <w:rPr>
          <w:bCs/>
          <w:sz w:val="26"/>
          <w:szCs w:val="26"/>
        </w:rPr>
      </w:pPr>
      <w:r w:rsidRPr="00275A50">
        <w:rPr>
          <w:rFonts w:eastAsia="Calibri"/>
          <w:sz w:val="26"/>
          <w:szCs w:val="26"/>
        </w:rPr>
        <w:t xml:space="preserve">В 2012 году </w:t>
      </w:r>
      <w:r w:rsidRPr="00275A50">
        <w:rPr>
          <w:sz w:val="26"/>
          <w:szCs w:val="26"/>
        </w:rPr>
        <w:t xml:space="preserve">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пропаганде научных знаний </w:t>
      </w:r>
      <w:r w:rsidRPr="00275A50">
        <w:rPr>
          <w:bCs/>
          <w:sz w:val="26"/>
          <w:szCs w:val="26"/>
        </w:rPr>
        <w:t xml:space="preserve"> учащиеся школ </w:t>
      </w:r>
      <w:r w:rsidRPr="00275A50">
        <w:rPr>
          <w:sz w:val="26"/>
          <w:szCs w:val="26"/>
        </w:rPr>
        <w:t xml:space="preserve">приняли участие </w:t>
      </w:r>
      <w:r w:rsidR="005F56A3" w:rsidRPr="00275A50">
        <w:rPr>
          <w:sz w:val="26"/>
          <w:szCs w:val="26"/>
        </w:rPr>
        <w:t xml:space="preserve">во </w:t>
      </w:r>
      <w:r w:rsidRPr="00275A50">
        <w:rPr>
          <w:sz w:val="26"/>
          <w:szCs w:val="26"/>
        </w:rPr>
        <w:t>всех этапах Всероссийской олимпиады школьников.</w:t>
      </w:r>
    </w:p>
    <w:p w:rsidR="009C4744" w:rsidRPr="00275A50" w:rsidRDefault="009C4744" w:rsidP="005F56A3">
      <w:pPr>
        <w:autoSpaceDE w:val="0"/>
        <w:autoSpaceDN w:val="0"/>
        <w:adjustRightInd w:val="0"/>
        <w:ind w:firstLine="708"/>
        <w:jc w:val="both"/>
        <w:rPr>
          <w:sz w:val="26"/>
          <w:szCs w:val="26"/>
        </w:rPr>
      </w:pPr>
      <w:r w:rsidRPr="00275A50">
        <w:rPr>
          <w:sz w:val="26"/>
          <w:szCs w:val="26"/>
        </w:rPr>
        <w:t>Доля обучающихся 5-11 классов, принявших участие в школьном этапе Всероссийской олимпиады школьников (в общей численности обучающихся 5-11 классов в общеобразовательных учреждениях), составила – 79% (в 2011-2012 учебном году – 72,68%).</w:t>
      </w:r>
    </w:p>
    <w:p w:rsidR="009C4744" w:rsidRPr="00275A50" w:rsidRDefault="009C4744" w:rsidP="006351BF">
      <w:pPr>
        <w:autoSpaceDE w:val="0"/>
        <w:autoSpaceDN w:val="0"/>
        <w:adjustRightInd w:val="0"/>
        <w:ind w:firstLine="708"/>
        <w:jc w:val="both"/>
        <w:rPr>
          <w:sz w:val="26"/>
          <w:szCs w:val="26"/>
        </w:rPr>
      </w:pPr>
      <w:r w:rsidRPr="00275A50">
        <w:rPr>
          <w:sz w:val="26"/>
          <w:szCs w:val="26"/>
        </w:rPr>
        <w:t xml:space="preserve">Количество участников Всероссийской олимпиады школьников на муниципальном этапе составило 514  учащихся 7-11 классов (26%),  в 2011-2012 учебном году - 385 учащихся (19,3%). </w:t>
      </w:r>
    </w:p>
    <w:p w:rsidR="009C4744" w:rsidRPr="00275A50" w:rsidRDefault="009C4744" w:rsidP="006351BF">
      <w:pPr>
        <w:autoSpaceDE w:val="0"/>
        <w:autoSpaceDN w:val="0"/>
        <w:adjustRightInd w:val="0"/>
        <w:ind w:firstLine="708"/>
        <w:jc w:val="both"/>
        <w:outlineLvl w:val="0"/>
        <w:rPr>
          <w:sz w:val="26"/>
          <w:szCs w:val="26"/>
        </w:rPr>
      </w:pPr>
      <w:bookmarkStart w:id="50" w:name="_Toc354675296"/>
      <w:bookmarkStart w:id="51" w:name="_Toc354677079"/>
      <w:r w:rsidRPr="00275A50">
        <w:rPr>
          <w:sz w:val="26"/>
          <w:szCs w:val="26"/>
        </w:rPr>
        <w:t xml:space="preserve">В региональном этапе Всероссийской олимпиады школьников приняли участие </w:t>
      </w:r>
      <w:r w:rsidRPr="00275A50">
        <w:rPr>
          <w:bCs/>
          <w:sz w:val="26"/>
          <w:szCs w:val="26"/>
        </w:rPr>
        <w:t xml:space="preserve">33 учащихся 9 – 11 классов </w:t>
      </w:r>
      <w:r w:rsidRPr="00275A50">
        <w:rPr>
          <w:sz w:val="26"/>
          <w:szCs w:val="26"/>
        </w:rPr>
        <w:t xml:space="preserve"> из 13 общеобразовательных учреждений  по 15 предметам: физика, искусство, география, литература, английский язык, хантыйский язык, ОБЖ, история, биология, физкультура, обществознание, математика, химия, русский язык, технология. Наиболее высокие результаты учащиеся показали по следующим предметам: литература -  10 класс (9 место из 23, с.Нялинское); 11 класс (7 место из 30, п.Кирпичный); математика - 9 класс (4 место из 27, п.Луговской); история - 9 класс (11 место из 25, п.Сибирский); обществознание - 10 класс (11 место из 30, с.Нялинское).</w:t>
      </w:r>
      <w:bookmarkEnd w:id="50"/>
      <w:bookmarkEnd w:id="51"/>
    </w:p>
    <w:p w:rsidR="009C4744" w:rsidRPr="00275A50" w:rsidRDefault="009C4744" w:rsidP="006351BF">
      <w:pPr>
        <w:ind w:firstLine="708"/>
        <w:jc w:val="both"/>
        <w:rPr>
          <w:rFonts w:eastAsia="Calibri"/>
          <w:sz w:val="26"/>
          <w:szCs w:val="26"/>
        </w:rPr>
      </w:pPr>
      <w:r w:rsidRPr="00275A50">
        <w:rPr>
          <w:sz w:val="26"/>
          <w:szCs w:val="26"/>
        </w:rPr>
        <w:t>Повысился процент участия младших школьников в школьном и муниципальном этапах районной олимпиады. Так, в 2012 году из 24 общеобразовательных учреждений по  основным предметам в школьном этапе приняли участие 416 школьников, что на 59% больше 2011 года, в муниципальном этапе олимпиады приняли участие 169 учащихся, что на 31% выше показателя прошлого года. Положительная тенденция по подготовке одаренных учащихся к олимпиадам наблюдается в школах д. Белогорье, п. Горноправдинск, п.Бобровский, п.Луговской.</w:t>
      </w:r>
    </w:p>
    <w:p w:rsidR="00742F60" w:rsidRPr="00275A50" w:rsidRDefault="00742F60" w:rsidP="006351BF">
      <w:pPr>
        <w:ind w:firstLine="708"/>
        <w:jc w:val="both"/>
        <w:rPr>
          <w:sz w:val="26"/>
          <w:szCs w:val="26"/>
        </w:rPr>
      </w:pPr>
      <w:r w:rsidRPr="00275A50">
        <w:rPr>
          <w:sz w:val="26"/>
          <w:szCs w:val="26"/>
        </w:rPr>
        <w:t>Информация о конкурсных мероприятиях школьников и воспитанников детских садов, спортивных соревнованиях, итоговых заседаниях территориальных методических объединениях педагогов, семинаров, мастер-классов, совещаний, творческих отчетов и достижениях обучающихся размещалась на сайтах образовательных учреждений и комитета по образованию, публиковалась в газете «Наш район», а также в буклетах, подготовленных для образовательных учреждений и общественности.</w:t>
      </w:r>
    </w:p>
    <w:p w:rsidR="00742F60" w:rsidRPr="00275A50" w:rsidRDefault="00742F60" w:rsidP="00187311">
      <w:pPr>
        <w:pStyle w:val="aff1"/>
        <w:tabs>
          <w:tab w:val="clear" w:pos="708"/>
          <w:tab w:val="left" w:pos="0"/>
        </w:tabs>
        <w:spacing w:after="0" w:line="240" w:lineRule="auto"/>
        <w:ind w:firstLine="1276"/>
        <w:jc w:val="both"/>
        <w:rPr>
          <w:rFonts w:ascii="Times New Roman" w:hAnsi="Times New Roman"/>
          <w:sz w:val="26"/>
          <w:szCs w:val="26"/>
        </w:rPr>
      </w:pPr>
    </w:p>
    <w:p w:rsidR="007E1551" w:rsidRPr="00275A50" w:rsidRDefault="007E1551" w:rsidP="00DE55CE">
      <w:pPr>
        <w:pStyle w:val="3"/>
        <w:numPr>
          <w:ilvl w:val="1"/>
          <w:numId w:val="15"/>
        </w:numPr>
        <w:ind w:left="0" w:firstLine="709"/>
        <w:jc w:val="both"/>
        <w:rPr>
          <w:sz w:val="26"/>
          <w:szCs w:val="26"/>
        </w:rPr>
      </w:pPr>
      <w:bookmarkStart w:id="52" w:name="_Toc256098557"/>
      <w:bookmarkStart w:id="53" w:name="_Toc291500717"/>
      <w:bookmarkStart w:id="54" w:name="_Toc291501353"/>
      <w:bookmarkStart w:id="55" w:name="_Toc354677080"/>
      <w:r w:rsidRPr="00275A50">
        <w:rPr>
          <w:sz w:val="26"/>
          <w:szCs w:val="26"/>
        </w:rPr>
        <w:t>С</w:t>
      </w:r>
      <w:r w:rsidR="007F02BF" w:rsidRPr="00275A50">
        <w:rPr>
          <w:sz w:val="26"/>
          <w:szCs w:val="26"/>
        </w:rPr>
        <w:t>оциализация учащихся (доля детей в возрасте 7-15 лет, не посещающих общеобразовательные учреждения, трудоустройство, преступность, безнадзорность и беспризорность)</w:t>
      </w:r>
      <w:bookmarkEnd w:id="52"/>
      <w:bookmarkEnd w:id="53"/>
      <w:bookmarkEnd w:id="54"/>
      <w:r w:rsidR="00A805CF" w:rsidRPr="00275A50">
        <w:rPr>
          <w:sz w:val="26"/>
          <w:szCs w:val="26"/>
        </w:rPr>
        <w:t>.</w:t>
      </w:r>
      <w:bookmarkEnd w:id="55"/>
    </w:p>
    <w:p w:rsidR="007E1551" w:rsidRPr="00275A50" w:rsidRDefault="00791DFF" w:rsidP="00DA242A">
      <w:pPr>
        <w:ind w:firstLine="709"/>
        <w:jc w:val="both"/>
        <w:rPr>
          <w:sz w:val="26"/>
          <w:szCs w:val="26"/>
        </w:rPr>
      </w:pPr>
      <w:bookmarkStart w:id="56" w:name="_Toc291500718"/>
      <w:bookmarkStart w:id="57" w:name="_Toc291501084"/>
      <w:bookmarkStart w:id="58" w:name="_Toc291501354"/>
      <w:bookmarkStart w:id="59" w:name="_Toc322616762"/>
      <w:bookmarkStart w:id="60" w:name="_Toc322616836"/>
      <w:bookmarkStart w:id="61" w:name="_Toc322617119"/>
      <w:bookmarkStart w:id="62" w:name="_Toc352843721"/>
      <w:r w:rsidRPr="00275A50">
        <w:rPr>
          <w:sz w:val="26"/>
          <w:szCs w:val="26"/>
        </w:rPr>
        <w:t xml:space="preserve">Работа в области профилактики правонарушений среди несовершеннолетних реализуется в соответствии с  </w:t>
      </w:r>
      <w:r w:rsidR="008763DC" w:rsidRPr="00275A50">
        <w:rPr>
          <w:sz w:val="26"/>
          <w:szCs w:val="26"/>
        </w:rPr>
        <w:t>постановлением</w:t>
      </w:r>
      <w:r w:rsidRPr="00275A50">
        <w:rPr>
          <w:sz w:val="26"/>
          <w:szCs w:val="26"/>
        </w:rPr>
        <w:t xml:space="preserve"> администрации Ханты-Мансийского района от </w:t>
      </w:r>
      <w:r w:rsidR="008763DC" w:rsidRPr="00275A50">
        <w:rPr>
          <w:sz w:val="26"/>
          <w:szCs w:val="26"/>
        </w:rPr>
        <w:t>14.10.2010</w:t>
      </w:r>
      <w:r w:rsidRPr="00275A50">
        <w:rPr>
          <w:sz w:val="26"/>
          <w:szCs w:val="26"/>
        </w:rPr>
        <w:t xml:space="preserve"> года «Об </w:t>
      </w:r>
      <w:r w:rsidR="00CA17B5" w:rsidRPr="00275A50">
        <w:rPr>
          <w:sz w:val="26"/>
          <w:szCs w:val="26"/>
        </w:rPr>
        <w:t xml:space="preserve">утверждении целевой муниципальной программы «Комплексные мероприятия по профилактике правонарушений в Ханты-Мансийском </w:t>
      </w:r>
      <w:r w:rsidR="00CA17B5" w:rsidRPr="00275A50">
        <w:rPr>
          <w:sz w:val="26"/>
          <w:szCs w:val="26"/>
        </w:rPr>
        <w:lastRenderedPageBreak/>
        <w:t>районе на 2011-2013</w:t>
      </w:r>
      <w:r w:rsidRPr="00275A50">
        <w:rPr>
          <w:sz w:val="26"/>
          <w:szCs w:val="26"/>
        </w:rPr>
        <w:t xml:space="preserve">», а также в соответствии с постановлением </w:t>
      </w:r>
      <w:r w:rsidR="00556CD1" w:rsidRPr="00275A50">
        <w:rPr>
          <w:sz w:val="26"/>
          <w:szCs w:val="26"/>
        </w:rPr>
        <w:t xml:space="preserve">комиссии по делам несовершеннолетних и защите их прав </w:t>
      </w:r>
      <w:r w:rsidRPr="00275A50">
        <w:rPr>
          <w:sz w:val="26"/>
          <w:szCs w:val="26"/>
        </w:rPr>
        <w:t xml:space="preserve">от </w:t>
      </w:r>
      <w:r w:rsidR="00556CD1" w:rsidRPr="00275A50">
        <w:rPr>
          <w:sz w:val="26"/>
          <w:szCs w:val="26"/>
        </w:rPr>
        <w:t>21</w:t>
      </w:r>
      <w:r w:rsidRPr="00275A50">
        <w:rPr>
          <w:sz w:val="26"/>
          <w:szCs w:val="26"/>
        </w:rPr>
        <w:t>.</w:t>
      </w:r>
      <w:r w:rsidR="00556CD1" w:rsidRPr="00275A50">
        <w:rPr>
          <w:sz w:val="26"/>
          <w:szCs w:val="26"/>
        </w:rPr>
        <w:t xml:space="preserve">02. </w:t>
      </w:r>
      <w:r w:rsidRPr="00275A50">
        <w:rPr>
          <w:sz w:val="26"/>
          <w:szCs w:val="26"/>
        </w:rPr>
        <w:t>20</w:t>
      </w:r>
      <w:r w:rsidR="004C1DE0" w:rsidRPr="00275A50">
        <w:rPr>
          <w:sz w:val="26"/>
          <w:szCs w:val="26"/>
        </w:rPr>
        <w:t>12</w:t>
      </w:r>
      <w:r w:rsidRPr="00275A50">
        <w:rPr>
          <w:sz w:val="26"/>
          <w:szCs w:val="26"/>
        </w:rPr>
        <w:t xml:space="preserve"> г. № </w:t>
      </w:r>
      <w:r w:rsidR="004C1DE0" w:rsidRPr="00275A50">
        <w:rPr>
          <w:sz w:val="26"/>
          <w:szCs w:val="26"/>
        </w:rPr>
        <w:t>12</w:t>
      </w:r>
      <w:r w:rsidRPr="00275A50">
        <w:rPr>
          <w:sz w:val="26"/>
          <w:szCs w:val="26"/>
        </w:rPr>
        <w:t xml:space="preserve"> «Об утверждении </w:t>
      </w:r>
      <w:r w:rsidR="004C1DE0" w:rsidRPr="00275A50">
        <w:rPr>
          <w:sz w:val="26"/>
          <w:szCs w:val="26"/>
        </w:rPr>
        <w:t>Р</w:t>
      </w:r>
      <w:r w:rsidRPr="00275A50">
        <w:rPr>
          <w:sz w:val="26"/>
          <w:szCs w:val="26"/>
        </w:rPr>
        <w:t>егламента межведомственного взаимодействия органов и учреждений системы профилактики безнадзорности и правонарушений несовершеннолетних</w:t>
      </w:r>
      <w:r w:rsidR="004C1DE0" w:rsidRPr="00275A50">
        <w:rPr>
          <w:sz w:val="26"/>
          <w:szCs w:val="26"/>
        </w:rPr>
        <w:t>».</w:t>
      </w:r>
      <w:bookmarkStart w:id="63" w:name="_Toc291500719"/>
      <w:bookmarkStart w:id="64" w:name="_Toc291501085"/>
      <w:bookmarkStart w:id="65" w:name="_Toc291501355"/>
      <w:bookmarkEnd w:id="56"/>
      <w:bookmarkEnd w:id="57"/>
      <w:bookmarkEnd w:id="58"/>
      <w:r w:rsidR="00DA242A" w:rsidRPr="00275A50">
        <w:rPr>
          <w:sz w:val="26"/>
          <w:szCs w:val="26"/>
        </w:rPr>
        <w:t xml:space="preserve"> </w:t>
      </w:r>
      <w:r w:rsidRPr="00275A50">
        <w:rPr>
          <w:sz w:val="26"/>
          <w:szCs w:val="26"/>
        </w:rPr>
        <w:t>Систематически проводится работа по выявлению нарушений прав и законных интересов детей посредством анкетирования, индивидуальных и групповых собеседований, обследования жилищно-бытовых условий проживания несовершеннолетних, обеспечения незамедлительного информирования комиссии по делам несовершеннолетних и защите их прав при администрации Ханты-Мансийского района по выявленным  фактам нарушения прав детей специалистами органов и учреждений системы профилактики.</w:t>
      </w:r>
      <w:bookmarkEnd w:id="59"/>
      <w:bookmarkEnd w:id="60"/>
      <w:bookmarkEnd w:id="61"/>
      <w:bookmarkEnd w:id="62"/>
      <w:bookmarkEnd w:id="63"/>
      <w:bookmarkEnd w:id="64"/>
      <w:bookmarkEnd w:id="65"/>
    </w:p>
    <w:p w:rsidR="00791DFF" w:rsidRPr="00275A50" w:rsidRDefault="00791DFF" w:rsidP="00DA242A">
      <w:pPr>
        <w:ind w:firstLine="708"/>
        <w:jc w:val="both"/>
        <w:rPr>
          <w:sz w:val="26"/>
          <w:szCs w:val="26"/>
        </w:rPr>
      </w:pPr>
      <w:bookmarkStart w:id="66" w:name="_Toc291500720"/>
      <w:bookmarkStart w:id="67" w:name="_Toc291501086"/>
      <w:bookmarkStart w:id="68" w:name="_Toc291501356"/>
      <w:bookmarkStart w:id="69" w:name="_Toc322616763"/>
      <w:bookmarkStart w:id="70" w:name="_Toc322616837"/>
      <w:bookmarkStart w:id="71" w:name="_Toc322617120"/>
      <w:bookmarkStart w:id="72" w:name="_Toc352843722"/>
      <w:r w:rsidRPr="00275A50">
        <w:rPr>
          <w:sz w:val="26"/>
          <w:szCs w:val="26"/>
        </w:rPr>
        <w:t>Правовое просвещение несовершеннолетних осуществляется  посредством районных конкурсов «История выборов – история выбора»,  «Право и я», «Права ребенка в новом веке», «Модели детского самоуправления», «Я – гражданин России»,  проведения тематических лекций и бесед в образовательных  учреждениях и учреждениях дополнительного образования детей.</w:t>
      </w:r>
      <w:bookmarkEnd w:id="66"/>
      <w:bookmarkEnd w:id="67"/>
      <w:bookmarkEnd w:id="68"/>
      <w:bookmarkEnd w:id="69"/>
      <w:bookmarkEnd w:id="70"/>
      <w:bookmarkEnd w:id="71"/>
      <w:bookmarkEnd w:id="72"/>
    </w:p>
    <w:p w:rsidR="002F178B" w:rsidRPr="00275A50" w:rsidRDefault="002F178B" w:rsidP="00187311">
      <w:pPr>
        <w:ind w:firstLine="1276"/>
        <w:jc w:val="both"/>
        <w:rPr>
          <w:sz w:val="22"/>
          <w:szCs w:val="26"/>
        </w:rPr>
      </w:pPr>
    </w:p>
    <w:p w:rsidR="000B4752" w:rsidRPr="00275A50" w:rsidRDefault="005344BB" w:rsidP="00DA242A">
      <w:pPr>
        <w:pStyle w:val="3"/>
        <w:numPr>
          <w:ilvl w:val="0"/>
          <w:numId w:val="2"/>
        </w:numPr>
        <w:ind w:left="0" w:firstLine="709"/>
        <w:jc w:val="both"/>
        <w:rPr>
          <w:sz w:val="26"/>
          <w:szCs w:val="26"/>
        </w:rPr>
      </w:pPr>
      <w:bookmarkStart w:id="73" w:name="_Toc256098558"/>
      <w:bookmarkStart w:id="74" w:name="_Toc291500721"/>
      <w:bookmarkStart w:id="75" w:name="_Toc291501357"/>
      <w:bookmarkStart w:id="76" w:name="_Toc354677081"/>
      <w:r w:rsidRPr="00275A50">
        <w:rPr>
          <w:sz w:val="26"/>
          <w:szCs w:val="26"/>
        </w:rPr>
        <w:t>УСЛОВИЯ ОБУЧЕНИЯ</w:t>
      </w:r>
      <w:bookmarkEnd w:id="73"/>
      <w:bookmarkEnd w:id="74"/>
      <w:bookmarkEnd w:id="75"/>
      <w:bookmarkEnd w:id="76"/>
    </w:p>
    <w:p w:rsidR="00A57EC4" w:rsidRPr="00275A50" w:rsidRDefault="00A57EC4" w:rsidP="00187311">
      <w:pPr>
        <w:ind w:firstLine="1276"/>
        <w:jc w:val="both"/>
        <w:rPr>
          <w:szCs w:val="26"/>
        </w:rPr>
      </w:pPr>
    </w:p>
    <w:p w:rsidR="00C80B18" w:rsidRPr="00275A50" w:rsidRDefault="00C80B18" w:rsidP="00DE55CE">
      <w:pPr>
        <w:pStyle w:val="3"/>
        <w:numPr>
          <w:ilvl w:val="1"/>
          <w:numId w:val="19"/>
        </w:numPr>
        <w:ind w:left="0" w:firstLine="709"/>
        <w:jc w:val="both"/>
        <w:rPr>
          <w:sz w:val="26"/>
          <w:szCs w:val="26"/>
        </w:rPr>
      </w:pPr>
      <w:bookmarkStart w:id="77" w:name="_Toc256098560"/>
      <w:bookmarkStart w:id="78" w:name="_Toc291500723"/>
      <w:bookmarkStart w:id="79" w:name="_Toc291501359"/>
      <w:bookmarkStart w:id="80" w:name="_Toc354677082"/>
      <w:bookmarkStart w:id="81" w:name="_Toc256098559"/>
      <w:bookmarkStart w:id="82" w:name="_Toc291500722"/>
      <w:bookmarkStart w:id="83" w:name="_Toc291501358"/>
      <w:r w:rsidRPr="00275A50">
        <w:rPr>
          <w:sz w:val="26"/>
          <w:szCs w:val="26"/>
        </w:rPr>
        <w:t>Финансирование образования: динамика, структура по направлениям и источникам</w:t>
      </w:r>
      <w:bookmarkEnd w:id="77"/>
      <w:bookmarkEnd w:id="78"/>
      <w:bookmarkEnd w:id="79"/>
      <w:r w:rsidRPr="00275A50">
        <w:rPr>
          <w:sz w:val="26"/>
          <w:szCs w:val="26"/>
        </w:rPr>
        <w:t>.</w:t>
      </w:r>
      <w:bookmarkEnd w:id="80"/>
    </w:p>
    <w:p w:rsidR="00C80B18" w:rsidRPr="00275A50" w:rsidRDefault="00C80B18" w:rsidP="00DA242A">
      <w:pPr>
        <w:widowControl w:val="0"/>
        <w:ind w:firstLine="708"/>
        <w:jc w:val="both"/>
        <w:rPr>
          <w:sz w:val="26"/>
          <w:szCs w:val="26"/>
        </w:rPr>
      </w:pPr>
      <w:r w:rsidRPr="00275A50">
        <w:rPr>
          <w:sz w:val="26"/>
          <w:szCs w:val="26"/>
        </w:rPr>
        <w:t>Связь между современным, качественным образованием и эффективной экономикой очевидна.  В настоящее время важно дать системе образования стимул к движению - это и есть первоочередная задача приоритетного национального  проекта «Образование». Для реализации данной задачи необходимое применение финансовых механизмов, обеспечивающих нацеленность на максимальную отдачу и эффективное использование ресурсов, на доступ к качественным услугам для возможно большего числа граждан.</w:t>
      </w:r>
    </w:p>
    <w:p w:rsidR="00C80B18" w:rsidRPr="00275A50" w:rsidRDefault="00C80B18" w:rsidP="00DA242A">
      <w:pPr>
        <w:widowControl w:val="0"/>
        <w:ind w:firstLine="708"/>
        <w:jc w:val="both"/>
        <w:rPr>
          <w:sz w:val="26"/>
          <w:szCs w:val="26"/>
        </w:rPr>
      </w:pPr>
      <w:r w:rsidRPr="00275A50">
        <w:rPr>
          <w:sz w:val="26"/>
          <w:szCs w:val="26"/>
        </w:rPr>
        <w:t>План расходов 201</w:t>
      </w:r>
      <w:r w:rsidR="00565643" w:rsidRPr="00275A50">
        <w:rPr>
          <w:sz w:val="26"/>
          <w:szCs w:val="26"/>
        </w:rPr>
        <w:t>2</w:t>
      </w:r>
      <w:r w:rsidRPr="00275A50">
        <w:rPr>
          <w:sz w:val="26"/>
          <w:szCs w:val="26"/>
        </w:rPr>
        <w:t xml:space="preserve"> год на содержание отрасли назначен в объеме </w:t>
      </w:r>
      <w:r w:rsidR="00565643" w:rsidRPr="00275A50">
        <w:rPr>
          <w:sz w:val="26"/>
          <w:szCs w:val="26"/>
        </w:rPr>
        <w:t xml:space="preserve"> 1</w:t>
      </w:r>
      <w:r w:rsidR="00565643" w:rsidRPr="00275A50">
        <w:rPr>
          <w:sz w:val="26"/>
          <w:szCs w:val="26"/>
          <w:lang w:val="en-US"/>
        </w:rPr>
        <w:t> </w:t>
      </w:r>
      <w:r w:rsidR="00565643" w:rsidRPr="00275A50">
        <w:rPr>
          <w:sz w:val="26"/>
          <w:szCs w:val="26"/>
        </w:rPr>
        <w:t>143 914</w:t>
      </w:r>
      <w:r w:rsidRPr="00275A50">
        <w:rPr>
          <w:sz w:val="26"/>
          <w:szCs w:val="26"/>
        </w:rPr>
        <w:t xml:space="preserve"> тыс.</w:t>
      </w:r>
      <w:r w:rsidR="00565643" w:rsidRPr="00275A50">
        <w:rPr>
          <w:sz w:val="26"/>
          <w:szCs w:val="26"/>
        </w:rPr>
        <w:t xml:space="preserve"> </w:t>
      </w:r>
      <w:r w:rsidRPr="00275A50">
        <w:rPr>
          <w:sz w:val="26"/>
          <w:szCs w:val="26"/>
        </w:rPr>
        <w:t xml:space="preserve">рублей, из них субвенций, переданных из бюджета автономного округа муниципальному образованию для исполнения отдельных государственных полномочий, назначено в объеме </w:t>
      </w:r>
      <w:r w:rsidR="00565643" w:rsidRPr="00275A50">
        <w:rPr>
          <w:sz w:val="26"/>
          <w:szCs w:val="26"/>
        </w:rPr>
        <w:t>572</w:t>
      </w:r>
      <w:r w:rsidR="00565643" w:rsidRPr="00275A50">
        <w:rPr>
          <w:sz w:val="26"/>
          <w:szCs w:val="26"/>
          <w:lang w:val="en-US"/>
        </w:rPr>
        <w:t> </w:t>
      </w:r>
      <w:r w:rsidR="00565643" w:rsidRPr="00275A50">
        <w:rPr>
          <w:sz w:val="26"/>
          <w:szCs w:val="26"/>
        </w:rPr>
        <w:t xml:space="preserve">849 </w:t>
      </w:r>
      <w:r w:rsidRPr="00275A50">
        <w:rPr>
          <w:sz w:val="26"/>
          <w:szCs w:val="26"/>
        </w:rPr>
        <w:t>тыс.</w:t>
      </w:r>
      <w:r w:rsidR="00565643" w:rsidRPr="00275A50">
        <w:rPr>
          <w:sz w:val="26"/>
          <w:szCs w:val="26"/>
        </w:rPr>
        <w:t xml:space="preserve"> </w:t>
      </w:r>
      <w:r w:rsidRPr="00275A50">
        <w:rPr>
          <w:sz w:val="26"/>
          <w:szCs w:val="26"/>
        </w:rPr>
        <w:t>рублей, или 5</w:t>
      </w:r>
      <w:r w:rsidR="00565643" w:rsidRPr="00275A50">
        <w:rPr>
          <w:sz w:val="26"/>
          <w:szCs w:val="26"/>
        </w:rPr>
        <w:t>0,1</w:t>
      </w:r>
      <w:r w:rsidRPr="00275A50">
        <w:rPr>
          <w:sz w:val="26"/>
          <w:szCs w:val="26"/>
        </w:rPr>
        <w:t>%. Снижение плановых назначений к уровню 201</w:t>
      </w:r>
      <w:r w:rsidR="00565643" w:rsidRPr="00275A50">
        <w:rPr>
          <w:sz w:val="26"/>
          <w:szCs w:val="26"/>
        </w:rPr>
        <w:t>1</w:t>
      </w:r>
      <w:r w:rsidRPr="00275A50">
        <w:rPr>
          <w:sz w:val="26"/>
          <w:szCs w:val="26"/>
        </w:rPr>
        <w:t xml:space="preserve"> года составило </w:t>
      </w:r>
      <w:r w:rsidR="00565643" w:rsidRPr="00275A50">
        <w:rPr>
          <w:sz w:val="26"/>
          <w:szCs w:val="26"/>
        </w:rPr>
        <w:t>28,8</w:t>
      </w:r>
      <w:r w:rsidRPr="00275A50">
        <w:rPr>
          <w:sz w:val="26"/>
          <w:szCs w:val="26"/>
        </w:rPr>
        <w:t>%.</w:t>
      </w:r>
    </w:p>
    <w:p w:rsidR="00C80B18" w:rsidRPr="00275A50" w:rsidRDefault="00C80B18" w:rsidP="00DA242A">
      <w:pPr>
        <w:widowControl w:val="0"/>
        <w:ind w:firstLine="708"/>
        <w:jc w:val="both"/>
        <w:rPr>
          <w:sz w:val="26"/>
          <w:szCs w:val="26"/>
        </w:rPr>
      </w:pPr>
      <w:r w:rsidRPr="00275A50">
        <w:rPr>
          <w:sz w:val="26"/>
          <w:szCs w:val="26"/>
        </w:rPr>
        <w:t>Финансирование  образовательных учреждений из местного бюджета составляет 49</w:t>
      </w:r>
      <w:r w:rsidR="00565643" w:rsidRPr="00275A50">
        <w:rPr>
          <w:sz w:val="26"/>
          <w:szCs w:val="26"/>
        </w:rPr>
        <w:t>,9</w:t>
      </w:r>
      <w:r w:rsidRPr="00275A50">
        <w:rPr>
          <w:sz w:val="26"/>
          <w:szCs w:val="26"/>
        </w:rPr>
        <w:t>%. За счет местного бюджета финансируются все дошкольные учреждения, осуществляется коммунальное обслуживание и текущее содержание школ и ДПЦ.</w:t>
      </w:r>
    </w:p>
    <w:p w:rsidR="00C80B18" w:rsidRPr="00275A50" w:rsidRDefault="00C80B18" w:rsidP="00DA242A">
      <w:pPr>
        <w:widowControl w:val="0"/>
        <w:ind w:firstLine="708"/>
        <w:jc w:val="both"/>
        <w:rPr>
          <w:sz w:val="26"/>
          <w:szCs w:val="26"/>
        </w:rPr>
      </w:pPr>
      <w:r w:rsidRPr="00275A50">
        <w:rPr>
          <w:sz w:val="26"/>
          <w:szCs w:val="26"/>
        </w:rPr>
        <w:t>Исполнение расходов по отрасли за 201</w:t>
      </w:r>
      <w:r w:rsidR="00565643" w:rsidRPr="00275A50">
        <w:rPr>
          <w:sz w:val="26"/>
          <w:szCs w:val="26"/>
        </w:rPr>
        <w:t>2</w:t>
      </w:r>
      <w:r w:rsidRPr="00275A50">
        <w:rPr>
          <w:sz w:val="26"/>
          <w:szCs w:val="26"/>
        </w:rPr>
        <w:t xml:space="preserve"> года составило </w:t>
      </w:r>
      <w:r w:rsidR="00565643" w:rsidRPr="00275A50">
        <w:rPr>
          <w:sz w:val="26"/>
          <w:szCs w:val="26"/>
        </w:rPr>
        <w:t xml:space="preserve">1 113 909 </w:t>
      </w:r>
      <w:r w:rsidRPr="00275A50">
        <w:rPr>
          <w:sz w:val="26"/>
          <w:szCs w:val="26"/>
        </w:rPr>
        <w:t xml:space="preserve">тыс. рублей, или  </w:t>
      </w:r>
      <w:r w:rsidR="00565643" w:rsidRPr="00275A50">
        <w:rPr>
          <w:sz w:val="26"/>
          <w:szCs w:val="26"/>
        </w:rPr>
        <w:t>97,4</w:t>
      </w:r>
      <w:r w:rsidRPr="00275A50">
        <w:rPr>
          <w:sz w:val="26"/>
          <w:szCs w:val="26"/>
        </w:rPr>
        <w:t>% от уточненного плана.</w:t>
      </w:r>
    </w:p>
    <w:p w:rsidR="00C80B18" w:rsidRPr="00275A50" w:rsidRDefault="00C80B18" w:rsidP="00DA242A">
      <w:pPr>
        <w:widowControl w:val="0"/>
        <w:ind w:firstLine="708"/>
        <w:jc w:val="both"/>
        <w:rPr>
          <w:sz w:val="26"/>
          <w:szCs w:val="26"/>
        </w:rPr>
      </w:pPr>
      <w:r w:rsidRPr="00275A50">
        <w:rPr>
          <w:sz w:val="26"/>
          <w:szCs w:val="26"/>
        </w:rPr>
        <w:t>Обеспеченность финансовыми ресурсами на душу учащегося и воспитанника по отрасли в 201</w:t>
      </w:r>
      <w:r w:rsidR="00565643" w:rsidRPr="00275A50">
        <w:rPr>
          <w:sz w:val="26"/>
          <w:szCs w:val="26"/>
        </w:rPr>
        <w:t>2</w:t>
      </w:r>
      <w:r w:rsidRPr="00275A50">
        <w:rPr>
          <w:sz w:val="26"/>
          <w:szCs w:val="26"/>
        </w:rPr>
        <w:t xml:space="preserve"> году по плану составила </w:t>
      </w:r>
      <w:r w:rsidR="00565643" w:rsidRPr="00275A50">
        <w:rPr>
          <w:sz w:val="26"/>
          <w:szCs w:val="26"/>
        </w:rPr>
        <w:t>201</w:t>
      </w:r>
      <w:r w:rsidRPr="00275A50">
        <w:rPr>
          <w:sz w:val="26"/>
          <w:szCs w:val="26"/>
        </w:rPr>
        <w:t xml:space="preserve"> тыс.</w:t>
      </w:r>
      <w:r w:rsidR="00565643" w:rsidRPr="00275A50">
        <w:rPr>
          <w:sz w:val="26"/>
          <w:szCs w:val="26"/>
        </w:rPr>
        <w:t xml:space="preserve"> </w:t>
      </w:r>
      <w:r w:rsidRPr="00275A50">
        <w:rPr>
          <w:sz w:val="26"/>
          <w:szCs w:val="26"/>
        </w:rPr>
        <w:t>рублей</w:t>
      </w:r>
      <w:r w:rsidR="0013723D" w:rsidRPr="00275A50">
        <w:rPr>
          <w:sz w:val="26"/>
          <w:szCs w:val="26"/>
        </w:rPr>
        <w:t xml:space="preserve"> </w:t>
      </w:r>
      <w:r w:rsidRPr="00275A50">
        <w:rPr>
          <w:sz w:val="26"/>
          <w:szCs w:val="26"/>
        </w:rPr>
        <w:t xml:space="preserve">и этот показатель на </w:t>
      </w:r>
      <w:r w:rsidR="00565643" w:rsidRPr="00275A50">
        <w:rPr>
          <w:sz w:val="26"/>
          <w:szCs w:val="26"/>
        </w:rPr>
        <w:t>30</w:t>
      </w:r>
      <w:r w:rsidRPr="00275A50">
        <w:rPr>
          <w:sz w:val="26"/>
          <w:szCs w:val="26"/>
        </w:rPr>
        <w:t xml:space="preserve"> % выше, чем в 201</w:t>
      </w:r>
      <w:r w:rsidR="00565643" w:rsidRPr="00275A50">
        <w:rPr>
          <w:sz w:val="26"/>
          <w:szCs w:val="26"/>
        </w:rPr>
        <w:t>1</w:t>
      </w:r>
      <w:r w:rsidRPr="00275A50">
        <w:rPr>
          <w:sz w:val="26"/>
          <w:szCs w:val="26"/>
        </w:rPr>
        <w:t xml:space="preserve"> году. </w:t>
      </w:r>
    </w:p>
    <w:p w:rsidR="00C80B18" w:rsidRPr="00275A50" w:rsidRDefault="00C80B18" w:rsidP="003C544F">
      <w:pPr>
        <w:widowControl w:val="0"/>
        <w:tabs>
          <w:tab w:val="num" w:pos="0"/>
        </w:tabs>
        <w:jc w:val="center"/>
        <w:rPr>
          <w:b/>
          <w:sz w:val="26"/>
          <w:szCs w:val="26"/>
        </w:rPr>
      </w:pPr>
      <w:r w:rsidRPr="00275A50">
        <w:rPr>
          <w:b/>
          <w:sz w:val="26"/>
          <w:szCs w:val="26"/>
        </w:rPr>
        <w:t>Динамика обеспечения финансовыми ресурсами на душу учащегося (воспитанника) по видам образовательных учреждений</w:t>
      </w:r>
    </w:p>
    <w:p w:rsidR="00C80B18" w:rsidRPr="00275A50" w:rsidRDefault="00EF0675" w:rsidP="003C544F">
      <w:pPr>
        <w:widowControl w:val="0"/>
        <w:ind w:firstLine="1276"/>
        <w:jc w:val="right"/>
        <w:rPr>
          <w:sz w:val="22"/>
          <w:szCs w:val="26"/>
        </w:rPr>
      </w:pPr>
      <w:r w:rsidRPr="00275A50">
        <w:rPr>
          <w:sz w:val="22"/>
          <w:szCs w:val="26"/>
        </w:rPr>
        <w:t>Таблица 7</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417"/>
        <w:gridCol w:w="1417"/>
        <w:gridCol w:w="1417"/>
        <w:gridCol w:w="1419"/>
        <w:gridCol w:w="1417"/>
        <w:gridCol w:w="1276"/>
      </w:tblGrid>
      <w:tr w:rsidR="00C80B18" w:rsidRPr="00275A50" w:rsidTr="00C80B18">
        <w:tc>
          <w:tcPr>
            <w:tcW w:w="2127" w:type="dxa"/>
            <w:vMerge w:val="restart"/>
          </w:tcPr>
          <w:p w:rsidR="00C80B18" w:rsidRDefault="00C80B18" w:rsidP="00EF0675">
            <w:pPr>
              <w:widowControl w:val="0"/>
              <w:jc w:val="both"/>
              <w:rPr>
                <w:b/>
                <w:sz w:val="26"/>
                <w:szCs w:val="26"/>
              </w:rPr>
            </w:pPr>
          </w:p>
          <w:p w:rsidR="00C3423F" w:rsidRDefault="00C3423F" w:rsidP="00EF0675">
            <w:pPr>
              <w:widowControl w:val="0"/>
              <w:jc w:val="both"/>
              <w:rPr>
                <w:b/>
                <w:sz w:val="26"/>
                <w:szCs w:val="26"/>
              </w:rPr>
            </w:pPr>
          </w:p>
          <w:p w:rsidR="00C3423F" w:rsidRDefault="00C3423F" w:rsidP="00EF0675">
            <w:pPr>
              <w:widowControl w:val="0"/>
              <w:jc w:val="both"/>
              <w:rPr>
                <w:b/>
                <w:sz w:val="26"/>
                <w:szCs w:val="26"/>
              </w:rPr>
            </w:pPr>
          </w:p>
          <w:p w:rsidR="00C3423F" w:rsidRDefault="00C3423F" w:rsidP="00EF0675">
            <w:pPr>
              <w:widowControl w:val="0"/>
              <w:jc w:val="both"/>
              <w:rPr>
                <w:b/>
                <w:sz w:val="26"/>
                <w:szCs w:val="26"/>
              </w:rPr>
            </w:pPr>
          </w:p>
          <w:p w:rsidR="00C3423F" w:rsidRPr="00275A50" w:rsidRDefault="00C3423F" w:rsidP="00EF0675">
            <w:pPr>
              <w:widowControl w:val="0"/>
              <w:jc w:val="both"/>
              <w:rPr>
                <w:b/>
                <w:sz w:val="26"/>
                <w:szCs w:val="26"/>
              </w:rPr>
            </w:pPr>
          </w:p>
        </w:tc>
        <w:tc>
          <w:tcPr>
            <w:tcW w:w="2834" w:type="dxa"/>
            <w:gridSpan w:val="2"/>
          </w:tcPr>
          <w:p w:rsidR="00C80B18" w:rsidRPr="00275A50" w:rsidRDefault="00565643" w:rsidP="00EF0675">
            <w:pPr>
              <w:widowControl w:val="0"/>
              <w:jc w:val="center"/>
              <w:rPr>
                <w:b/>
                <w:sz w:val="26"/>
                <w:szCs w:val="26"/>
              </w:rPr>
            </w:pPr>
            <w:r w:rsidRPr="00275A50">
              <w:rPr>
                <w:b/>
                <w:sz w:val="26"/>
                <w:szCs w:val="26"/>
              </w:rPr>
              <w:lastRenderedPageBreak/>
              <w:t>2011</w:t>
            </w:r>
            <w:r w:rsidR="00C80B18" w:rsidRPr="00275A50">
              <w:rPr>
                <w:b/>
                <w:sz w:val="26"/>
                <w:szCs w:val="26"/>
              </w:rPr>
              <w:t xml:space="preserve"> год</w:t>
            </w:r>
          </w:p>
        </w:tc>
        <w:tc>
          <w:tcPr>
            <w:tcW w:w="2836" w:type="dxa"/>
            <w:gridSpan w:val="2"/>
          </w:tcPr>
          <w:p w:rsidR="00C80B18" w:rsidRPr="00275A50" w:rsidRDefault="00C80B18" w:rsidP="00EF0675">
            <w:pPr>
              <w:widowControl w:val="0"/>
              <w:jc w:val="center"/>
              <w:rPr>
                <w:b/>
                <w:sz w:val="26"/>
                <w:szCs w:val="26"/>
              </w:rPr>
            </w:pPr>
            <w:r w:rsidRPr="00275A50">
              <w:rPr>
                <w:b/>
                <w:sz w:val="26"/>
                <w:szCs w:val="26"/>
              </w:rPr>
              <w:t>201</w:t>
            </w:r>
            <w:r w:rsidR="00565643" w:rsidRPr="00275A50">
              <w:rPr>
                <w:b/>
                <w:sz w:val="26"/>
                <w:szCs w:val="26"/>
              </w:rPr>
              <w:t>2</w:t>
            </w:r>
            <w:r w:rsidRPr="00275A50">
              <w:rPr>
                <w:b/>
                <w:sz w:val="26"/>
                <w:szCs w:val="26"/>
              </w:rPr>
              <w:t xml:space="preserve"> год</w:t>
            </w:r>
          </w:p>
        </w:tc>
        <w:tc>
          <w:tcPr>
            <w:tcW w:w="2693" w:type="dxa"/>
            <w:gridSpan w:val="2"/>
          </w:tcPr>
          <w:p w:rsidR="00C80B18" w:rsidRPr="00275A50" w:rsidRDefault="00C80B18" w:rsidP="00EF0675">
            <w:pPr>
              <w:widowControl w:val="0"/>
              <w:jc w:val="both"/>
              <w:rPr>
                <w:b/>
                <w:sz w:val="26"/>
                <w:szCs w:val="26"/>
              </w:rPr>
            </w:pPr>
            <w:r w:rsidRPr="00275A50">
              <w:rPr>
                <w:b/>
                <w:sz w:val="26"/>
                <w:szCs w:val="26"/>
              </w:rPr>
              <w:t>Динамика роста (уменьшения) расходов 201</w:t>
            </w:r>
            <w:r w:rsidR="00565643" w:rsidRPr="00275A50">
              <w:rPr>
                <w:b/>
                <w:sz w:val="26"/>
                <w:szCs w:val="26"/>
              </w:rPr>
              <w:t>2</w:t>
            </w:r>
            <w:r w:rsidRPr="00275A50">
              <w:rPr>
                <w:b/>
                <w:sz w:val="26"/>
                <w:szCs w:val="26"/>
              </w:rPr>
              <w:t xml:space="preserve"> к 201</w:t>
            </w:r>
            <w:r w:rsidR="00565643" w:rsidRPr="00275A50">
              <w:rPr>
                <w:b/>
                <w:sz w:val="26"/>
                <w:szCs w:val="26"/>
              </w:rPr>
              <w:t xml:space="preserve">1 </w:t>
            </w:r>
            <w:r w:rsidRPr="00275A50">
              <w:rPr>
                <w:b/>
                <w:sz w:val="26"/>
                <w:szCs w:val="26"/>
              </w:rPr>
              <w:t>году в %</w:t>
            </w:r>
          </w:p>
        </w:tc>
      </w:tr>
      <w:tr w:rsidR="00C80B18" w:rsidRPr="00275A50" w:rsidTr="00C80B18">
        <w:tc>
          <w:tcPr>
            <w:tcW w:w="2127" w:type="dxa"/>
            <w:vMerge/>
          </w:tcPr>
          <w:p w:rsidR="00C80B18" w:rsidRPr="00275A50" w:rsidRDefault="00C80B18" w:rsidP="00EF0675">
            <w:pPr>
              <w:widowControl w:val="0"/>
              <w:jc w:val="both"/>
              <w:rPr>
                <w:b/>
                <w:sz w:val="26"/>
                <w:szCs w:val="26"/>
              </w:rPr>
            </w:pPr>
          </w:p>
        </w:tc>
        <w:tc>
          <w:tcPr>
            <w:tcW w:w="1417" w:type="dxa"/>
          </w:tcPr>
          <w:p w:rsidR="00C80B18" w:rsidRPr="00275A50" w:rsidRDefault="00C80B18" w:rsidP="00EF0675">
            <w:pPr>
              <w:widowControl w:val="0"/>
              <w:jc w:val="both"/>
              <w:rPr>
                <w:sz w:val="26"/>
                <w:szCs w:val="26"/>
              </w:rPr>
            </w:pPr>
            <w:r w:rsidRPr="00275A50">
              <w:rPr>
                <w:sz w:val="26"/>
                <w:szCs w:val="26"/>
              </w:rPr>
              <w:t>Уточненный год план</w:t>
            </w:r>
            <w:r w:rsidR="00565643" w:rsidRPr="00275A50">
              <w:rPr>
                <w:sz w:val="26"/>
                <w:szCs w:val="26"/>
              </w:rPr>
              <w:t xml:space="preserve"> </w:t>
            </w:r>
            <w:r w:rsidRPr="00275A50">
              <w:rPr>
                <w:sz w:val="26"/>
                <w:szCs w:val="26"/>
              </w:rPr>
              <w:t>тыс.</w:t>
            </w:r>
            <w:r w:rsidR="00565643" w:rsidRPr="00275A50">
              <w:rPr>
                <w:sz w:val="26"/>
                <w:szCs w:val="26"/>
              </w:rPr>
              <w:t xml:space="preserve"> </w:t>
            </w:r>
            <w:r w:rsidRPr="00275A50">
              <w:rPr>
                <w:sz w:val="26"/>
                <w:szCs w:val="26"/>
              </w:rPr>
              <w:t>рублей</w:t>
            </w:r>
          </w:p>
        </w:tc>
        <w:tc>
          <w:tcPr>
            <w:tcW w:w="1417" w:type="dxa"/>
          </w:tcPr>
          <w:p w:rsidR="00C80B18" w:rsidRPr="00275A50" w:rsidRDefault="00C80B18" w:rsidP="00EF0675">
            <w:pPr>
              <w:widowControl w:val="0"/>
              <w:jc w:val="both"/>
              <w:rPr>
                <w:sz w:val="26"/>
                <w:szCs w:val="26"/>
              </w:rPr>
            </w:pPr>
            <w:r w:rsidRPr="00275A50">
              <w:rPr>
                <w:sz w:val="26"/>
                <w:szCs w:val="26"/>
              </w:rPr>
              <w:t>Кассовые расходы, тыс.</w:t>
            </w:r>
            <w:r w:rsidR="00565643" w:rsidRPr="00275A50">
              <w:rPr>
                <w:sz w:val="26"/>
                <w:szCs w:val="26"/>
              </w:rPr>
              <w:t xml:space="preserve"> </w:t>
            </w:r>
            <w:r w:rsidRPr="00275A50">
              <w:rPr>
                <w:sz w:val="26"/>
                <w:szCs w:val="26"/>
              </w:rPr>
              <w:t>рублей</w:t>
            </w:r>
          </w:p>
        </w:tc>
        <w:tc>
          <w:tcPr>
            <w:tcW w:w="1417" w:type="dxa"/>
          </w:tcPr>
          <w:p w:rsidR="00C80B18" w:rsidRPr="00275A50" w:rsidRDefault="00C80B18" w:rsidP="00EF0675">
            <w:pPr>
              <w:widowControl w:val="0"/>
              <w:jc w:val="both"/>
              <w:rPr>
                <w:sz w:val="26"/>
                <w:szCs w:val="26"/>
              </w:rPr>
            </w:pPr>
            <w:r w:rsidRPr="00275A50">
              <w:rPr>
                <w:sz w:val="26"/>
                <w:szCs w:val="26"/>
              </w:rPr>
              <w:t>Уточненный год план</w:t>
            </w:r>
            <w:r w:rsidR="00565643" w:rsidRPr="00275A50">
              <w:rPr>
                <w:sz w:val="26"/>
                <w:szCs w:val="26"/>
              </w:rPr>
              <w:t xml:space="preserve"> </w:t>
            </w:r>
            <w:r w:rsidRPr="00275A50">
              <w:rPr>
                <w:sz w:val="26"/>
                <w:szCs w:val="26"/>
              </w:rPr>
              <w:t>тыс.</w:t>
            </w:r>
            <w:r w:rsidR="00565643" w:rsidRPr="00275A50">
              <w:rPr>
                <w:sz w:val="26"/>
                <w:szCs w:val="26"/>
              </w:rPr>
              <w:t xml:space="preserve"> </w:t>
            </w:r>
            <w:r w:rsidRPr="00275A50">
              <w:rPr>
                <w:sz w:val="26"/>
                <w:szCs w:val="26"/>
              </w:rPr>
              <w:t>рублей</w:t>
            </w:r>
          </w:p>
        </w:tc>
        <w:tc>
          <w:tcPr>
            <w:tcW w:w="1419" w:type="dxa"/>
          </w:tcPr>
          <w:p w:rsidR="00C80B18" w:rsidRPr="00275A50" w:rsidRDefault="00C80B18" w:rsidP="00EF0675">
            <w:pPr>
              <w:widowControl w:val="0"/>
              <w:jc w:val="both"/>
              <w:rPr>
                <w:sz w:val="26"/>
                <w:szCs w:val="26"/>
              </w:rPr>
            </w:pPr>
            <w:r w:rsidRPr="00275A50">
              <w:rPr>
                <w:sz w:val="26"/>
                <w:szCs w:val="26"/>
              </w:rPr>
              <w:t>Кассовые расходы</w:t>
            </w:r>
          </w:p>
          <w:p w:rsidR="00C80B18" w:rsidRPr="00275A50" w:rsidRDefault="00C80B18" w:rsidP="00EF0675">
            <w:pPr>
              <w:widowControl w:val="0"/>
              <w:jc w:val="both"/>
              <w:rPr>
                <w:sz w:val="26"/>
                <w:szCs w:val="26"/>
              </w:rPr>
            </w:pPr>
            <w:r w:rsidRPr="00275A50">
              <w:rPr>
                <w:sz w:val="26"/>
                <w:szCs w:val="26"/>
              </w:rPr>
              <w:t>тыс. рублей</w:t>
            </w:r>
          </w:p>
        </w:tc>
        <w:tc>
          <w:tcPr>
            <w:tcW w:w="1417" w:type="dxa"/>
          </w:tcPr>
          <w:p w:rsidR="00C80B18" w:rsidRPr="00275A50" w:rsidRDefault="00C80B18" w:rsidP="00EF0675">
            <w:pPr>
              <w:widowControl w:val="0"/>
              <w:jc w:val="both"/>
              <w:rPr>
                <w:sz w:val="26"/>
                <w:szCs w:val="26"/>
              </w:rPr>
            </w:pPr>
            <w:r w:rsidRPr="00275A50">
              <w:rPr>
                <w:sz w:val="26"/>
                <w:szCs w:val="26"/>
              </w:rPr>
              <w:t>Уточненный год план-</w:t>
            </w:r>
          </w:p>
        </w:tc>
        <w:tc>
          <w:tcPr>
            <w:tcW w:w="1276" w:type="dxa"/>
          </w:tcPr>
          <w:p w:rsidR="00C80B18" w:rsidRPr="00275A50" w:rsidRDefault="00C80B18" w:rsidP="00EF0675">
            <w:pPr>
              <w:widowControl w:val="0"/>
              <w:jc w:val="both"/>
              <w:rPr>
                <w:sz w:val="26"/>
                <w:szCs w:val="26"/>
              </w:rPr>
            </w:pPr>
            <w:r w:rsidRPr="00275A50">
              <w:rPr>
                <w:sz w:val="26"/>
                <w:szCs w:val="26"/>
              </w:rPr>
              <w:t>Кассовые расходы-</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lastRenderedPageBreak/>
              <w:t>Всего финансовых ресурсов по отрасли</w:t>
            </w:r>
          </w:p>
        </w:tc>
        <w:tc>
          <w:tcPr>
            <w:tcW w:w="1417" w:type="dxa"/>
          </w:tcPr>
          <w:p w:rsidR="00C80B18" w:rsidRPr="00275A50" w:rsidRDefault="00565643" w:rsidP="00EF0675">
            <w:pPr>
              <w:widowControl w:val="0"/>
              <w:jc w:val="center"/>
              <w:rPr>
                <w:sz w:val="26"/>
                <w:szCs w:val="26"/>
              </w:rPr>
            </w:pPr>
            <w:r w:rsidRPr="00275A50">
              <w:rPr>
                <w:sz w:val="26"/>
                <w:szCs w:val="26"/>
              </w:rPr>
              <w:t>1 011 731</w:t>
            </w:r>
          </w:p>
        </w:tc>
        <w:tc>
          <w:tcPr>
            <w:tcW w:w="1417" w:type="dxa"/>
          </w:tcPr>
          <w:p w:rsidR="00C80B18" w:rsidRPr="00275A50" w:rsidRDefault="00565643" w:rsidP="00EF0675">
            <w:pPr>
              <w:widowControl w:val="0"/>
              <w:jc w:val="center"/>
              <w:rPr>
                <w:sz w:val="26"/>
                <w:szCs w:val="26"/>
              </w:rPr>
            </w:pPr>
            <w:r w:rsidRPr="00275A50">
              <w:rPr>
                <w:sz w:val="26"/>
                <w:szCs w:val="26"/>
              </w:rPr>
              <w:t>985 611</w:t>
            </w:r>
          </w:p>
        </w:tc>
        <w:tc>
          <w:tcPr>
            <w:tcW w:w="1417" w:type="dxa"/>
          </w:tcPr>
          <w:p w:rsidR="00C80B18" w:rsidRPr="00275A50" w:rsidRDefault="00565643" w:rsidP="00EF0675">
            <w:pPr>
              <w:widowControl w:val="0"/>
              <w:jc w:val="center"/>
              <w:rPr>
                <w:sz w:val="26"/>
                <w:szCs w:val="26"/>
              </w:rPr>
            </w:pPr>
            <w:r w:rsidRPr="00275A50">
              <w:rPr>
                <w:sz w:val="26"/>
                <w:szCs w:val="26"/>
              </w:rPr>
              <w:t>1 143 914</w:t>
            </w:r>
          </w:p>
        </w:tc>
        <w:tc>
          <w:tcPr>
            <w:tcW w:w="1419" w:type="dxa"/>
          </w:tcPr>
          <w:p w:rsidR="00C80B18" w:rsidRPr="00275A50" w:rsidRDefault="00565643" w:rsidP="00EF0675">
            <w:pPr>
              <w:widowControl w:val="0"/>
              <w:jc w:val="center"/>
              <w:rPr>
                <w:sz w:val="26"/>
                <w:szCs w:val="26"/>
              </w:rPr>
            </w:pPr>
            <w:r w:rsidRPr="00275A50">
              <w:rPr>
                <w:sz w:val="26"/>
                <w:szCs w:val="26"/>
              </w:rPr>
              <w:t>1 113 909</w:t>
            </w:r>
          </w:p>
        </w:tc>
        <w:tc>
          <w:tcPr>
            <w:tcW w:w="1417" w:type="dxa"/>
          </w:tcPr>
          <w:p w:rsidR="00C80B18" w:rsidRPr="00275A50" w:rsidRDefault="00565643" w:rsidP="00EF0675">
            <w:pPr>
              <w:widowControl w:val="0"/>
              <w:jc w:val="center"/>
              <w:rPr>
                <w:sz w:val="26"/>
                <w:szCs w:val="26"/>
              </w:rPr>
            </w:pPr>
            <w:r w:rsidRPr="00275A50">
              <w:rPr>
                <w:sz w:val="26"/>
                <w:szCs w:val="26"/>
              </w:rPr>
              <w:t>113</w:t>
            </w:r>
          </w:p>
        </w:tc>
        <w:tc>
          <w:tcPr>
            <w:tcW w:w="1276" w:type="dxa"/>
          </w:tcPr>
          <w:p w:rsidR="00C80B18" w:rsidRPr="00275A50" w:rsidRDefault="00C80B18" w:rsidP="00EF0675">
            <w:pPr>
              <w:widowControl w:val="0"/>
              <w:jc w:val="center"/>
              <w:rPr>
                <w:sz w:val="26"/>
                <w:szCs w:val="26"/>
              </w:rPr>
            </w:pPr>
            <w:r w:rsidRPr="00275A50">
              <w:rPr>
                <w:sz w:val="26"/>
                <w:szCs w:val="26"/>
              </w:rPr>
              <w:t>1</w:t>
            </w:r>
            <w:r w:rsidR="00565643" w:rsidRPr="00275A50">
              <w:rPr>
                <w:sz w:val="26"/>
                <w:szCs w:val="26"/>
              </w:rPr>
              <w:t>13</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Обеспеченность на душу учащегося, воспитанника по отрасли, в том числе по видам учреждений</w:t>
            </w:r>
          </w:p>
        </w:tc>
        <w:tc>
          <w:tcPr>
            <w:tcW w:w="1417" w:type="dxa"/>
          </w:tcPr>
          <w:p w:rsidR="00C80B18" w:rsidRPr="00275A50" w:rsidRDefault="00565643" w:rsidP="00EF0675">
            <w:pPr>
              <w:widowControl w:val="0"/>
              <w:jc w:val="center"/>
              <w:rPr>
                <w:sz w:val="26"/>
                <w:szCs w:val="26"/>
              </w:rPr>
            </w:pPr>
            <w:r w:rsidRPr="00275A50">
              <w:rPr>
                <w:sz w:val="26"/>
                <w:szCs w:val="26"/>
              </w:rPr>
              <w:t>164</w:t>
            </w:r>
          </w:p>
        </w:tc>
        <w:tc>
          <w:tcPr>
            <w:tcW w:w="1417" w:type="dxa"/>
          </w:tcPr>
          <w:p w:rsidR="00C80B18" w:rsidRPr="00275A50" w:rsidRDefault="00565643" w:rsidP="00EF0675">
            <w:pPr>
              <w:widowControl w:val="0"/>
              <w:jc w:val="center"/>
              <w:rPr>
                <w:sz w:val="26"/>
                <w:szCs w:val="26"/>
              </w:rPr>
            </w:pPr>
            <w:r w:rsidRPr="00275A50">
              <w:rPr>
                <w:sz w:val="26"/>
                <w:szCs w:val="26"/>
              </w:rPr>
              <w:t>156</w:t>
            </w:r>
          </w:p>
        </w:tc>
        <w:tc>
          <w:tcPr>
            <w:tcW w:w="1417" w:type="dxa"/>
          </w:tcPr>
          <w:p w:rsidR="00C80B18" w:rsidRPr="00275A50" w:rsidRDefault="00565643" w:rsidP="00EF0675">
            <w:pPr>
              <w:widowControl w:val="0"/>
              <w:jc w:val="center"/>
              <w:rPr>
                <w:sz w:val="26"/>
                <w:szCs w:val="26"/>
              </w:rPr>
            </w:pPr>
            <w:r w:rsidRPr="00275A50">
              <w:rPr>
                <w:sz w:val="26"/>
                <w:szCs w:val="26"/>
              </w:rPr>
              <w:t>201</w:t>
            </w:r>
          </w:p>
        </w:tc>
        <w:tc>
          <w:tcPr>
            <w:tcW w:w="1419" w:type="dxa"/>
          </w:tcPr>
          <w:p w:rsidR="00C80B18" w:rsidRPr="00275A50" w:rsidRDefault="00565643" w:rsidP="00EF0675">
            <w:pPr>
              <w:widowControl w:val="0"/>
              <w:jc w:val="center"/>
              <w:rPr>
                <w:sz w:val="26"/>
                <w:szCs w:val="26"/>
              </w:rPr>
            </w:pPr>
            <w:r w:rsidRPr="00275A50">
              <w:rPr>
                <w:sz w:val="26"/>
                <w:szCs w:val="26"/>
              </w:rPr>
              <w:t>193</w:t>
            </w:r>
          </w:p>
        </w:tc>
        <w:tc>
          <w:tcPr>
            <w:tcW w:w="1417" w:type="dxa"/>
          </w:tcPr>
          <w:p w:rsidR="00C80B18" w:rsidRPr="00275A50" w:rsidRDefault="00565643" w:rsidP="00EF0675">
            <w:pPr>
              <w:widowControl w:val="0"/>
              <w:jc w:val="center"/>
              <w:rPr>
                <w:sz w:val="26"/>
                <w:szCs w:val="26"/>
              </w:rPr>
            </w:pPr>
            <w:r w:rsidRPr="00275A50">
              <w:rPr>
                <w:sz w:val="26"/>
                <w:szCs w:val="26"/>
              </w:rPr>
              <w:t>123</w:t>
            </w:r>
          </w:p>
        </w:tc>
        <w:tc>
          <w:tcPr>
            <w:tcW w:w="1276" w:type="dxa"/>
          </w:tcPr>
          <w:p w:rsidR="00C80B18" w:rsidRPr="00275A50" w:rsidRDefault="00565643" w:rsidP="00EF0675">
            <w:pPr>
              <w:widowControl w:val="0"/>
              <w:jc w:val="center"/>
              <w:rPr>
                <w:sz w:val="26"/>
                <w:szCs w:val="26"/>
              </w:rPr>
            </w:pPr>
            <w:r w:rsidRPr="00275A50">
              <w:rPr>
                <w:sz w:val="26"/>
                <w:szCs w:val="26"/>
              </w:rPr>
              <w:t>124</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По школам</w:t>
            </w:r>
          </w:p>
        </w:tc>
        <w:tc>
          <w:tcPr>
            <w:tcW w:w="1417" w:type="dxa"/>
          </w:tcPr>
          <w:p w:rsidR="00C80B18" w:rsidRPr="00275A50" w:rsidRDefault="00565643" w:rsidP="00EF0675">
            <w:pPr>
              <w:widowControl w:val="0"/>
              <w:jc w:val="center"/>
              <w:rPr>
                <w:sz w:val="26"/>
                <w:szCs w:val="26"/>
              </w:rPr>
            </w:pPr>
            <w:r w:rsidRPr="00275A50">
              <w:rPr>
                <w:sz w:val="26"/>
                <w:szCs w:val="26"/>
              </w:rPr>
              <w:t>661 931</w:t>
            </w:r>
          </w:p>
        </w:tc>
        <w:tc>
          <w:tcPr>
            <w:tcW w:w="1417" w:type="dxa"/>
          </w:tcPr>
          <w:p w:rsidR="00C80B18" w:rsidRPr="00275A50" w:rsidRDefault="00565643" w:rsidP="00EF0675">
            <w:pPr>
              <w:widowControl w:val="0"/>
              <w:jc w:val="center"/>
              <w:rPr>
                <w:sz w:val="26"/>
                <w:szCs w:val="26"/>
              </w:rPr>
            </w:pPr>
            <w:r w:rsidRPr="00275A50">
              <w:rPr>
                <w:sz w:val="26"/>
                <w:szCs w:val="26"/>
              </w:rPr>
              <w:t>633 108</w:t>
            </w:r>
          </w:p>
        </w:tc>
        <w:tc>
          <w:tcPr>
            <w:tcW w:w="1417" w:type="dxa"/>
          </w:tcPr>
          <w:p w:rsidR="00C80B18" w:rsidRPr="00275A50" w:rsidRDefault="00565643" w:rsidP="00EF0675">
            <w:pPr>
              <w:widowControl w:val="0"/>
              <w:jc w:val="center"/>
              <w:rPr>
                <w:sz w:val="26"/>
                <w:szCs w:val="26"/>
              </w:rPr>
            </w:pPr>
            <w:r w:rsidRPr="00275A50">
              <w:rPr>
                <w:sz w:val="26"/>
                <w:szCs w:val="26"/>
              </w:rPr>
              <w:t>737 216</w:t>
            </w:r>
          </w:p>
        </w:tc>
        <w:tc>
          <w:tcPr>
            <w:tcW w:w="1419" w:type="dxa"/>
          </w:tcPr>
          <w:p w:rsidR="00C80B18" w:rsidRPr="00275A50" w:rsidRDefault="00565643" w:rsidP="00EF0675">
            <w:pPr>
              <w:widowControl w:val="0"/>
              <w:jc w:val="center"/>
              <w:rPr>
                <w:sz w:val="26"/>
                <w:szCs w:val="26"/>
              </w:rPr>
            </w:pPr>
            <w:r w:rsidRPr="00275A50">
              <w:rPr>
                <w:sz w:val="26"/>
                <w:szCs w:val="26"/>
              </w:rPr>
              <w:t>712 598</w:t>
            </w:r>
          </w:p>
        </w:tc>
        <w:tc>
          <w:tcPr>
            <w:tcW w:w="1417" w:type="dxa"/>
          </w:tcPr>
          <w:p w:rsidR="00C80B18" w:rsidRPr="00275A50" w:rsidRDefault="00565643" w:rsidP="00EF0675">
            <w:pPr>
              <w:widowControl w:val="0"/>
              <w:jc w:val="center"/>
              <w:rPr>
                <w:sz w:val="26"/>
                <w:szCs w:val="26"/>
              </w:rPr>
            </w:pPr>
            <w:r w:rsidRPr="00275A50">
              <w:rPr>
                <w:sz w:val="26"/>
                <w:szCs w:val="26"/>
              </w:rPr>
              <w:t>111</w:t>
            </w:r>
          </w:p>
        </w:tc>
        <w:tc>
          <w:tcPr>
            <w:tcW w:w="1276" w:type="dxa"/>
          </w:tcPr>
          <w:p w:rsidR="00C80B18" w:rsidRPr="00275A50" w:rsidRDefault="00C80B18" w:rsidP="00EF0675">
            <w:pPr>
              <w:widowControl w:val="0"/>
              <w:jc w:val="center"/>
              <w:rPr>
                <w:sz w:val="26"/>
                <w:szCs w:val="26"/>
              </w:rPr>
            </w:pPr>
            <w:r w:rsidRPr="00275A50">
              <w:rPr>
                <w:sz w:val="26"/>
                <w:szCs w:val="26"/>
              </w:rPr>
              <w:t>1</w:t>
            </w:r>
            <w:r w:rsidR="00565643" w:rsidRPr="00275A50">
              <w:rPr>
                <w:sz w:val="26"/>
                <w:szCs w:val="26"/>
              </w:rPr>
              <w:t>13</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Обеспеченность на душу учащегося школ</w:t>
            </w:r>
          </w:p>
        </w:tc>
        <w:tc>
          <w:tcPr>
            <w:tcW w:w="1417" w:type="dxa"/>
          </w:tcPr>
          <w:p w:rsidR="00C80B18" w:rsidRPr="00275A50" w:rsidRDefault="00565643" w:rsidP="00EF0675">
            <w:pPr>
              <w:widowControl w:val="0"/>
              <w:jc w:val="center"/>
              <w:rPr>
                <w:sz w:val="26"/>
                <w:szCs w:val="26"/>
              </w:rPr>
            </w:pPr>
            <w:r w:rsidRPr="00275A50">
              <w:rPr>
                <w:sz w:val="26"/>
                <w:szCs w:val="26"/>
              </w:rPr>
              <w:t>251</w:t>
            </w:r>
          </w:p>
        </w:tc>
        <w:tc>
          <w:tcPr>
            <w:tcW w:w="1417" w:type="dxa"/>
          </w:tcPr>
          <w:p w:rsidR="00C80B18" w:rsidRPr="00275A50" w:rsidRDefault="00565643" w:rsidP="00EF0675">
            <w:pPr>
              <w:widowControl w:val="0"/>
              <w:jc w:val="center"/>
              <w:rPr>
                <w:sz w:val="26"/>
                <w:szCs w:val="26"/>
              </w:rPr>
            </w:pPr>
            <w:r w:rsidRPr="00275A50">
              <w:rPr>
                <w:sz w:val="26"/>
                <w:szCs w:val="26"/>
              </w:rPr>
              <w:t>246</w:t>
            </w:r>
          </w:p>
        </w:tc>
        <w:tc>
          <w:tcPr>
            <w:tcW w:w="1417" w:type="dxa"/>
          </w:tcPr>
          <w:p w:rsidR="00C80B18" w:rsidRPr="00275A50" w:rsidRDefault="00565643" w:rsidP="00EF0675">
            <w:pPr>
              <w:widowControl w:val="0"/>
              <w:jc w:val="center"/>
              <w:rPr>
                <w:sz w:val="26"/>
                <w:szCs w:val="26"/>
              </w:rPr>
            </w:pPr>
            <w:r w:rsidRPr="00275A50">
              <w:rPr>
                <w:sz w:val="26"/>
                <w:szCs w:val="26"/>
              </w:rPr>
              <w:t>321</w:t>
            </w:r>
          </w:p>
        </w:tc>
        <w:tc>
          <w:tcPr>
            <w:tcW w:w="1419" w:type="dxa"/>
          </w:tcPr>
          <w:p w:rsidR="00C80B18" w:rsidRPr="00275A50" w:rsidRDefault="00565643" w:rsidP="00EF0675">
            <w:pPr>
              <w:widowControl w:val="0"/>
              <w:jc w:val="center"/>
              <w:rPr>
                <w:sz w:val="26"/>
                <w:szCs w:val="26"/>
              </w:rPr>
            </w:pPr>
            <w:r w:rsidRPr="00275A50">
              <w:rPr>
                <w:sz w:val="26"/>
                <w:szCs w:val="26"/>
              </w:rPr>
              <w:t>301</w:t>
            </w:r>
          </w:p>
        </w:tc>
        <w:tc>
          <w:tcPr>
            <w:tcW w:w="1417" w:type="dxa"/>
          </w:tcPr>
          <w:p w:rsidR="00C80B18" w:rsidRPr="00275A50" w:rsidRDefault="00565643" w:rsidP="00EF0675">
            <w:pPr>
              <w:widowControl w:val="0"/>
              <w:jc w:val="center"/>
              <w:rPr>
                <w:sz w:val="26"/>
                <w:szCs w:val="26"/>
              </w:rPr>
            </w:pPr>
            <w:r w:rsidRPr="00275A50">
              <w:rPr>
                <w:sz w:val="26"/>
                <w:szCs w:val="26"/>
              </w:rPr>
              <w:t>128</w:t>
            </w:r>
          </w:p>
        </w:tc>
        <w:tc>
          <w:tcPr>
            <w:tcW w:w="1276" w:type="dxa"/>
          </w:tcPr>
          <w:p w:rsidR="00C80B18" w:rsidRPr="00275A50" w:rsidRDefault="00565643" w:rsidP="00EF0675">
            <w:pPr>
              <w:widowControl w:val="0"/>
              <w:jc w:val="center"/>
              <w:rPr>
                <w:sz w:val="26"/>
                <w:szCs w:val="26"/>
              </w:rPr>
            </w:pPr>
            <w:r w:rsidRPr="00275A50">
              <w:rPr>
                <w:sz w:val="26"/>
                <w:szCs w:val="26"/>
              </w:rPr>
              <w:t>122</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По детским садам</w:t>
            </w:r>
          </w:p>
        </w:tc>
        <w:tc>
          <w:tcPr>
            <w:tcW w:w="1417" w:type="dxa"/>
          </w:tcPr>
          <w:p w:rsidR="00C80B18" w:rsidRPr="00275A50" w:rsidRDefault="00565643" w:rsidP="00EF0675">
            <w:pPr>
              <w:widowControl w:val="0"/>
              <w:jc w:val="center"/>
              <w:rPr>
                <w:sz w:val="26"/>
                <w:szCs w:val="26"/>
              </w:rPr>
            </w:pPr>
            <w:r w:rsidRPr="00275A50">
              <w:rPr>
                <w:sz w:val="26"/>
                <w:szCs w:val="26"/>
              </w:rPr>
              <w:t>235 637</w:t>
            </w:r>
          </w:p>
        </w:tc>
        <w:tc>
          <w:tcPr>
            <w:tcW w:w="1417" w:type="dxa"/>
          </w:tcPr>
          <w:p w:rsidR="00C80B18" w:rsidRPr="00275A50" w:rsidRDefault="00565643" w:rsidP="00EF0675">
            <w:pPr>
              <w:widowControl w:val="0"/>
              <w:jc w:val="center"/>
              <w:rPr>
                <w:sz w:val="26"/>
                <w:szCs w:val="26"/>
              </w:rPr>
            </w:pPr>
            <w:r w:rsidRPr="00275A50">
              <w:rPr>
                <w:sz w:val="26"/>
                <w:szCs w:val="26"/>
              </w:rPr>
              <w:t>234 506</w:t>
            </w:r>
          </w:p>
        </w:tc>
        <w:tc>
          <w:tcPr>
            <w:tcW w:w="1417" w:type="dxa"/>
          </w:tcPr>
          <w:p w:rsidR="00C80B18" w:rsidRPr="00275A50" w:rsidRDefault="00565643" w:rsidP="00EF0675">
            <w:pPr>
              <w:widowControl w:val="0"/>
              <w:jc w:val="center"/>
              <w:rPr>
                <w:sz w:val="26"/>
                <w:szCs w:val="26"/>
              </w:rPr>
            </w:pPr>
            <w:r w:rsidRPr="00275A50">
              <w:rPr>
                <w:sz w:val="26"/>
                <w:szCs w:val="26"/>
              </w:rPr>
              <w:t>278 461</w:t>
            </w:r>
          </w:p>
        </w:tc>
        <w:tc>
          <w:tcPr>
            <w:tcW w:w="1419" w:type="dxa"/>
          </w:tcPr>
          <w:p w:rsidR="00C80B18" w:rsidRPr="00275A50" w:rsidRDefault="00565643" w:rsidP="00EF0675">
            <w:pPr>
              <w:widowControl w:val="0"/>
              <w:jc w:val="center"/>
              <w:rPr>
                <w:sz w:val="26"/>
                <w:szCs w:val="26"/>
              </w:rPr>
            </w:pPr>
            <w:r w:rsidRPr="00275A50">
              <w:rPr>
                <w:sz w:val="26"/>
                <w:szCs w:val="26"/>
              </w:rPr>
              <w:t>273 108</w:t>
            </w:r>
          </w:p>
        </w:tc>
        <w:tc>
          <w:tcPr>
            <w:tcW w:w="1417" w:type="dxa"/>
          </w:tcPr>
          <w:p w:rsidR="00C80B18" w:rsidRPr="00275A50" w:rsidRDefault="00565643" w:rsidP="00EF0675">
            <w:pPr>
              <w:widowControl w:val="0"/>
              <w:jc w:val="center"/>
              <w:rPr>
                <w:sz w:val="26"/>
                <w:szCs w:val="26"/>
              </w:rPr>
            </w:pPr>
            <w:r w:rsidRPr="00275A50">
              <w:rPr>
                <w:sz w:val="26"/>
                <w:szCs w:val="26"/>
              </w:rPr>
              <w:t>118</w:t>
            </w:r>
          </w:p>
        </w:tc>
        <w:tc>
          <w:tcPr>
            <w:tcW w:w="1276" w:type="dxa"/>
          </w:tcPr>
          <w:p w:rsidR="00C80B18" w:rsidRPr="00275A50" w:rsidRDefault="00565643" w:rsidP="00EF0675">
            <w:pPr>
              <w:widowControl w:val="0"/>
              <w:jc w:val="center"/>
              <w:rPr>
                <w:sz w:val="26"/>
                <w:szCs w:val="26"/>
              </w:rPr>
            </w:pPr>
            <w:r w:rsidRPr="00275A50">
              <w:rPr>
                <w:sz w:val="26"/>
                <w:szCs w:val="26"/>
              </w:rPr>
              <w:t>116</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Обеспеченность на душу воспитанника детского сада</w:t>
            </w:r>
          </w:p>
        </w:tc>
        <w:tc>
          <w:tcPr>
            <w:tcW w:w="1417" w:type="dxa"/>
          </w:tcPr>
          <w:p w:rsidR="00C80B18" w:rsidRPr="00275A50" w:rsidRDefault="00565643" w:rsidP="00EF0675">
            <w:pPr>
              <w:widowControl w:val="0"/>
              <w:jc w:val="center"/>
              <w:rPr>
                <w:sz w:val="26"/>
                <w:szCs w:val="26"/>
              </w:rPr>
            </w:pPr>
            <w:r w:rsidRPr="00275A50">
              <w:rPr>
                <w:sz w:val="26"/>
                <w:szCs w:val="26"/>
              </w:rPr>
              <w:t>193</w:t>
            </w:r>
          </w:p>
        </w:tc>
        <w:tc>
          <w:tcPr>
            <w:tcW w:w="1417" w:type="dxa"/>
          </w:tcPr>
          <w:p w:rsidR="00C80B18" w:rsidRPr="00275A50" w:rsidRDefault="00565643" w:rsidP="00EF0675">
            <w:pPr>
              <w:widowControl w:val="0"/>
              <w:jc w:val="center"/>
              <w:rPr>
                <w:sz w:val="26"/>
                <w:szCs w:val="26"/>
              </w:rPr>
            </w:pPr>
            <w:r w:rsidRPr="00275A50">
              <w:rPr>
                <w:sz w:val="26"/>
                <w:szCs w:val="26"/>
              </w:rPr>
              <w:t>192</w:t>
            </w:r>
          </w:p>
        </w:tc>
        <w:tc>
          <w:tcPr>
            <w:tcW w:w="1417" w:type="dxa"/>
          </w:tcPr>
          <w:p w:rsidR="00C80B18" w:rsidRPr="00275A50" w:rsidRDefault="00565643" w:rsidP="00EF0675">
            <w:pPr>
              <w:widowControl w:val="0"/>
              <w:jc w:val="center"/>
              <w:rPr>
                <w:sz w:val="26"/>
                <w:szCs w:val="26"/>
              </w:rPr>
            </w:pPr>
            <w:r w:rsidRPr="00275A50">
              <w:rPr>
                <w:sz w:val="26"/>
                <w:szCs w:val="26"/>
              </w:rPr>
              <w:t>272</w:t>
            </w:r>
          </w:p>
        </w:tc>
        <w:tc>
          <w:tcPr>
            <w:tcW w:w="1419" w:type="dxa"/>
          </w:tcPr>
          <w:p w:rsidR="00C80B18" w:rsidRPr="00275A50" w:rsidRDefault="00565643" w:rsidP="00EF0675">
            <w:pPr>
              <w:widowControl w:val="0"/>
              <w:jc w:val="center"/>
              <w:rPr>
                <w:sz w:val="26"/>
                <w:szCs w:val="26"/>
              </w:rPr>
            </w:pPr>
            <w:r w:rsidRPr="00275A50">
              <w:rPr>
                <w:sz w:val="26"/>
                <w:szCs w:val="26"/>
              </w:rPr>
              <w:t>271</w:t>
            </w:r>
          </w:p>
        </w:tc>
        <w:tc>
          <w:tcPr>
            <w:tcW w:w="1417" w:type="dxa"/>
          </w:tcPr>
          <w:p w:rsidR="00C80B18" w:rsidRPr="00275A50" w:rsidRDefault="00565643" w:rsidP="00EF0675">
            <w:pPr>
              <w:widowControl w:val="0"/>
              <w:jc w:val="center"/>
              <w:rPr>
                <w:sz w:val="26"/>
                <w:szCs w:val="26"/>
              </w:rPr>
            </w:pPr>
            <w:r w:rsidRPr="00275A50">
              <w:rPr>
                <w:sz w:val="26"/>
                <w:szCs w:val="26"/>
              </w:rPr>
              <w:t>141</w:t>
            </w:r>
          </w:p>
        </w:tc>
        <w:tc>
          <w:tcPr>
            <w:tcW w:w="1276" w:type="dxa"/>
          </w:tcPr>
          <w:p w:rsidR="00C80B18" w:rsidRPr="00275A50" w:rsidRDefault="00565643" w:rsidP="00EF0675">
            <w:pPr>
              <w:widowControl w:val="0"/>
              <w:jc w:val="center"/>
              <w:rPr>
                <w:sz w:val="26"/>
                <w:szCs w:val="26"/>
              </w:rPr>
            </w:pPr>
            <w:r w:rsidRPr="00275A50">
              <w:rPr>
                <w:sz w:val="26"/>
                <w:szCs w:val="26"/>
              </w:rPr>
              <w:t>141</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По внешкольным учреждениям</w:t>
            </w:r>
          </w:p>
        </w:tc>
        <w:tc>
          <w:tcPr>
            <w:tcW w:w="1417" w:type="dxa"/>
          </w:tcPr>
          <w:p w:rsidR="00C80B18" w:rsidRPr="00275A50" w:rsidRDefault="00565643" w:rsidP="00EF0675">
            <w:pPr>
              <w:widowControl w:val="0"/>
              <w:jc w:val="center"/>
              <w:rPr>
                <w:sz w:val="26"/>
                <w:szCs w:val="26"/>
              </w:rPr>
            </w:pPr>
            <w:r w:rsidRPr="00275A50">
              <w:rPr>
                <w:sz w:val="26"/>
                <w:szCs w:val="26"/>
              </w:rPr>
              <w:t>41 519</w:t>
            </w:r>
          </w:p>
        </w:tc>
        <w:tc>
          <w:tcPr>
            <w:tcW w:w="1417" w:type="dxa"/>
          </w:tcPr>
          <w:p w:rsidR="00C80B18" w:rsidRPr="00275A50" w:rsidRDefault="00565643" w:rsidP="00EF0675">
            <w:pPr>
              <w:widowControl w:val="0"/>
              <w:jc w:val="center"/>
              <w:rPr>
                <w:sz w:val="26"/>
                <w:szCs w:val="26"/>
              </w:rPr>
            </w:pPr>
            <w:r w:rsidRPr="00275A50">
              <w:rPr>
                <w:sz w:val="26"/>
                <w:szCs w:val="26"/>
              </w:rPr>
              <w:t>40 759</w:t>
            </w:r>
          </w:p>
        </w:tc>
        <w:tc>
          <w:tcPr>
            <w:tcW w:w="1417" w:type="dxa"/>
          </w:tcPr>
          <w:p w:rsidR="00C80B18" w:rsidRPr="00275A50" w:rsidRDefault="00565643" w:rsidP="00EF0675">
            <w:pPr>
              <w:widowControl w:val="0"/>
              <w:jc w:val="center"/>
              <w:rPr>
                <w:sz w:val="26"/>
                <w:szCs w:val="26"/>
              </w:rPr>
            </w:pPr>
            <w:r w:rsidRPr="00275A50">
              <w:rPr>
                <w:sz w:val="26"/>
                <w:szCs w:val="26"/>
              </w:rPr>
              <w:t>38 863</w:t>
            </w:r>
          </w:p>
        </w:tc>
        <w:tc>
          <w:tcPr>
            <w:tcW w:w="1419" w:type="dxa"/>
          </w:tcPr>
          <w:p w:rsidR="00C80B18" w:rsidRPr="00275A50" w:rsidRDefault="00565643" w:rsidP="00EF0675">
            <w:pPr>
              <w:widowControl w:val="0"/>
              <w:jc w:val="center"/>
              <w:rPr>
                <w:sz w:val="26"/>
                <w:szCs w:val="26"/>
              </w:rPr>
            </w:pPr>
            <w:r w:rsidRPr="00275A50">
              <w:rPr>
                <w:sz w:val="26"/>
                <w:szCs w:val="26"/>
              </w:rPr>
              <w:t>38 594</w:t>
            </w:r>
          </w:p>
        </w:tc>
        <w:tc>
          <w:tcPr>
            <w:tcW w:w="1417" w:type="dxa"/>
          </w:tcPr>
          <w:p w:rsidR="00C80B18" w:rsidRPr="00275A50" w:rsidRDefault="00565643" w:rsidP="00EF0675">
            <w:pPr>
              <w:widowControl w:val="0"/>
              <w:jc w:val="center"/>
              <w:rPr>
                <w:sz w:val="26"/>
                <w:szCs w:val="26"/>
              </w:rPr>
            </w:pPr>
            <w:r w:rsidRPr="00275A50">
              <w:rPr>
                <w:sz w:val="26"/>
                <w:szCs w:val="26"/>
              </w:rPr>
              <w:t>93</w:t>
            </w:r>
          </w:p>
        </w:tc>
        <w:tc>
          <w:tcPr>
            <w:tcW w:w="1276" w:type="dxa"/>
          </w:tcPr>
          <w:p w:rsidR="00C80B18" w:rsidRPr="00275A50" w:rsidRDefault="00565643" w:rsidP="00EF0675">
            <w:pPr>
              <w:widowControl w:val="0"/>
              <w:jc w:val="center"/>
              <w:rPr>
                <w:sz w:val="26"/>
                <w:szCs w:val="26"/>
              </w:rPr>
            </w:pPr>
            <w:r w:rsidRPr="00275A50">
              <w:rPr>
                <w:sz w:val="26"/>
                <w:szCs w:val="26"/>
              </w:rPr>
              <w:t>95</w:t>
            </w:r>
          </w:p>
        </w:tc>
      </w:tr>
      <w:tr w:rsidR="00C80B18" w:rsidRPr="00275A50" w:rsidTr="00C80B18">
        <w:tc>
          <w:tcPr>
            <w:tcW w:w="2127" w:type="dxa"/>
          </w:tcPr>
          <w:p w:rsidR="00C80B18" w:rsidRPr="00275A50" w:rsidRDefault="00C80B18" w:rsidP="00EF0675">
            <w:pPr>
              <w:widowControl w:val="0"/>
              <w:jc w:val="both"/>
              <w:rPr>
                <w:sz w:val="26"/>
                <w:szCs w:val="26"/>
              </w:rPr>
            </w:pPr>
            <w:r w:rsidRPr="00275A50">
              <w:rPr>
                <w:sz w:val="26"/>
                <w:szCs w:val="26"/>
              </w:rPr>
              <w:t>Динамика обеспечения на душу учащегося в ДПЦ</w:t>
            </w:r>
          </w:p>
        </w:tc>
        <w:tc>
          <w:tcPr>
            <w:tcW w:w="1417" w:type="dxa"/>
          </w:tcPr>
          <w:p w:rsidR="00C80B18" w:rsidRPr="00275A50" w:rsidRDefault="00565643" w:rsidP="00EF0675">
            <w:pPr>
              <w:widowControl w:val="0"/>
              <w:jc w:val="center"/>
              <w:rPr>
                <w:sz w:val="26"/>
                <w:szCs w:val="26"/>
              </w:rPr>
            </w:pPr>
            <w:r w:rsidRPr="00275A50">
              <w:rPr>
                <w:sz w:val="26"/>
                <w:szCs w:val="26"/>
              </w:rPr>
              <w:t>18</w:t>
            </w:r>
          </w:p>
        </w:tc>
        <w:tc>
          <w:tcPr>
            <w:tcW w:w="1417" w:type="dxa"/>
          </w:tcPr>
          <w:p w:rsidR="00C80B18" w:rsidRPr="00275A50" w:rsidRDefault="00565643" w:rsidP="00EF0675">
            <w:pPr>
              <w:widowControl w:val="0"/>
              <w:jc w:val="center"/>
              <w:rPr>
                <w:sz w:val="26"/>
                <w:szCs w:val="26"/>
              </w:rPr>
            </w:pPr>
            <w:r w:rsidRPr="00275A50">
              <w:rPr>
                <w:sz w:val="26"/>
                <w:szCs w:val="26"/>
              </w:rPr>
              <w:t>20</w:t>
            </w:r>
          </w:p>
        </w:tc>
        <w:tc>
          <w:tcPr>
            <w:tcW w:w="1417" w:type="dxa"/>
          </w:tcPr>
          <w:p w:rsidR="00C80B18" w:rsidRPr="00275A50" w:rsidRDefault="00565643" w:rsidP="00EF0675">
            <w:pPr>
              <w:widowControl w:val="0"/>
              <w:jc w:val="center"/>
              <w:rPr>
                <w:sz w:val="26"/>
                <w:szCs w:val="26"/>
              </w:rPr>
            </w:pPr>
            <w:r w:rsidRPr="00275A50">
              <w:rPr>
                <w:sz w:val="26"/>
                <w:szCs w:val="26"/>
              </w:rPr>
              <w:t>22</w:t>
            </w:r>
          </w:p>
        </w:tc>
        <w:tc>
          <w:tcPr>
            <w:tcW w:w="1419" w:type="dxa"/>
          </w:tcPr>
          <w:p w:rsidR="00C80B18" w:rsidRPr="00275A50" w:rsidRDefault="00565643" w:rsidP="00EF0675">
            <w:pPr>
              <w:widowControl w:val="0"/>
              <w:jc w:val="center"/>
              <w:rPr>
                <w:sz w:val="26"/>
                <w:szCs w:val="26"/>
              </w:rPr>
            </w:pPr>
            <w:r w:rsidRPr="00275A50">
              <w:rPr>
                <w:sz w:val="26"/>
                <w:szCs w:val="26"/>
              </w:rPr>
              <w:t>21</w:t>
            </w:r>
          </w:p>
        </w:tc>
        <w:tc>
          <w:tcPr>
            <w:tcW w:w="1417" w:type="dxa"/>
          </w:tcPr>
          <w:p w:rsidR="00C80B18" w:rsidRPr="00275A50" w:rsidRDefault="00565643" w:rsidP="00EF0675">
            <w:pPr>
              <w:widowControl w:val="0"/>
              <w:jc w:val="center"/>
              <w:rPr>
                <w:sz w:val="26"/>
                <w:szCs w:val="26"/>
              </w:rPr>
            </w:pPr>
            <w:r w:rsidRPr="00275A50">
              <w:rPr>
                <w:sz w:val="26"/>
                <w:szCs w:val="26"/>
              </w:rPr>
              <w:t>121</w:t>
            </w:r>
          </w:p>
        </w:tc>
        <w:tc>
          <w:tcPr>
            <w:tcW w:w="1276" w:type="dxa"/>
          </w:tcPr>
          <w:p w:rsidR="00C80B18" w:rsidRPr="00275A50" w:rsidRDefault="00C80B18" w:rsidP="00EF0675">
            <w:pPr>
              <w:widowControl w:val="0"/>
              <w:jc w:val="center"/>
              <w:rPr>
                <w:sz w:val="26"/>
                <w:szCs w:val="26"/>
              </w:rPr>
            </w:pPr>
            <w:r w:rsidRPr="00275A50">
              <w:rPr>
                <w:sz w:val="26"/>
                <w:szCs w:val="26"/>
              </w:rPr>
              <w:t>10</w:t>
            </w:r>
            <w:r w:rsidR="00565643" w:rsidRPr="00275A50">
              <w:rPr>
                <w:sz w:val="26"/>
                <w:szCs w:val="26"/>
              </w:rPr>
              <w:t>7</w:t>
            </w:r>
          </w:p>
        </w:tc>
      </w:tr>
      <w:tr w:rsidR="00C80B18" w:rsidRPr="00275A50" w:rsidTr="00C80B18">
        <w:tc>
          <w:tcPr>
            <w:tcW w:w="2127" w:type="dxa"/>
          </w:tcPr>
          <w:p w:rsidR="00C80B18" w:rsidRPr="00275A50" w:rsidRDefault="00C80B18" w:rsidP="00EF0675">
            <w:pPr>
              <w:widowControl w:val="0"/>
              <w:jc w:val="center"/>
              <w:rPr>
                <w:b/>
                <w:sz w:val="26"/>
                <w:szCs w:val="26"/>
              </w:rPr>
            </w:pPr>
            <w:r w:rsidRPr="00275A50">
              <w:rPr>
                <w:b/>
                <w:sz w:val="26"/>
                <w:szCs w:val="26"/>
              </w:rPr>
              <w:t>По комитету</w:t>
            </w:r>
          </w:p>
        </w:tc>
        <w:tc>
          <w:tcPr>
            <w:tcW w:w="1417" w:type="dxa"/>
          </w:tcPr>
          <w:p w:rsidR="00C80B18" w:rsidRPr="00275A50" w:rsidRDefault="00565643" w:rsidP="00EF0675">
            <w:pPr>
              <w:widowControl w:val="0"/>
              <w:jc w:val="center"/>
              <w:rPr>
                <w:b/>
                <w:sz w:val="26"/>
                <w:szCs w:val="26"/>
              </w:rPr>
            </w:pPr>
            <w:r w:rsidRPr="00275A50">
              <w:rPr>
                <w:b/>
                <w:sz w:val="26"/>
                <w:szCs w:val="26"/>
              </w:rPr>
              <w:t>97 637</w:t>
            </w:r>
          </w:p>
        </w:tc>
        <w:tc>
          <w:tcPr>
            <w:tcW w:w="1417" w:type="dxa"/>
          </w:tcPr>
          <w:p w:rsidR="00C80B18" w:rsidRPr="00275A50" w:rsidRDefault="00565643" w:rsidP="00EF0675">
            <w:pPr>
              <w:widowControl w:val="0"/>
              <w:jc w:val="center"/>
              <w:rPr>
                <w:b/>
                <w:sz w:val="26"/>
                <w:szCs w:val="26"/>
              </w:rPr>
            </w:pPr>
            <w:r w:rsidRPr="00275A50">
              <w:rPr>
                <w:b/>
                <w:sz w:val="26"/>
                <w:szCs w:val="26"/>
              </w:rPr>
              <w:t>89 374</w:t>
            </w:r>
          </w:p>
        </w:tc>
        <w:tc>
          <w:tcPr>
            <w:tcW w:w="1417" w:type="dxa"/>
          </w:tcPr>
          <w:p w:rsidR="00C80B18" w:rsidRPr="00275A50" w:rsidRDefault="00565643" w:rsidP="00EF0675">
            <w:pPr>
              <w:widowControl w:val="0"/>
              <w:jc w:val="center"/>
              <w:rPr>
                <w:b/>
                <w:sz w:val="26"/>
                <w:szCs w:val="26"/>
              </w:rPr>
            </w:pPr>
            <w:r w:rsidRPr="00275A50">
              <w:rPr>
                <w:b/>
                <w:sz w:val="26"/>
                <w:szCs w:val="26"/>
              </w:rPr>
              <w:t>69 559</w:t>
            </w:r>
          </w:p>
        </w:tc>
        <w:tc>
          <w:tcPr>
            <w:tcW w:w="1419" w:type="dxa"/>
          </w:tcPr>
          <w:p w:rsidR="00C80B18" w:rsidRPr="00275A50" w:rsidRDefault="00565643" w:rsidP="00EF0675">
            <w:pPr>
              <w:widowControl w:val="0"/>
              <w:jc w:val="center"/>
              <w:rPr>
                <w:b/>
                <w:sz w:val="26"/>
                <w:szCs w:val="26"/>
              </w:rPr>
            </w:pPr>
            <w:r w:rsidRPr="00275A50">
              <w:rPr>
                <w:b/>
                <w:sz w:val="26"/>
                <w:szCs w:val="26"/>
              </w:rPr>
              <w:t>87 531</w:t>
            </w:r>
          </w:p>
        </w:tc>
        <w:tc>
          <w:tcPr>
            <w:tcW w:w="1417" w:type="dxa"/>
          </w:tcPr>
          <w:p w:rsidR="00C80B18" w:rsidRPr="00275A50" w:rsidRDefault="00565643" w:rsidP="00EF0675">
            <w:pPr>
              <w:widowControl w:val="0"/>
              <w:jc w:val="center"/>
              <w:rPr>
                <w:b/>
                <w:sz w:val="26"/>
                <w:szCs w:val="26"/>
              </w:rPr>
            </w:pPr>
            <w:r w:rsidRPr="00275A50">
              <w:rPr>
                <w:b/>
                <w:sz w:val="26"/>
                <w:szCs w:val="26"/>
              </w:rPr>
              <w:t>71</w:t>
            </w:r>
          </w:p>
        </w:tc>
        <w:tc>
          <w:tcPr>
            <w:tcW w:w="1276" w:type="dxa"/>
          </w:tcPr>
          <w:p w:rsidR="00C80B18" w:rsidRPr="00275A50" w:rsidRDefault="00565643" w:rsidP="00EF0675">
            <w:pPr>
              <w:widowControl w:val="0"/>
              <w:jc w:val="center"/>
              <w:rPr>
                <w:b/>
                <w:sz w:val="26"/>
                <w:szCs w:val="26"/>
              </w:rPr>
            </w:pPr>
            <w:r w:rsidRPr="00275A50">
              <w:rPr>
                <w:b/>
                <w:sz w:val="26"/>
                <w:szCs w:val="26"/>
              </w:rPr>
              <w:t>97</w:t>
            </w:r>
          </w:p>
        </w:tc>
      </w:tr>
    </w:tbl>
    <w:p w:rsidR="007B4974" w:rsidRPr="00275A50" w:rsidRDefault="007B4974" w:rsidP="00EF0675">
      <w:pPr>
        <w:widowControl w:val="0"/>
        <w:ind w:firstLine="709"/>
        <w:jc w:val="both"/>
        <w:rPr>
          <w:sz w:val="26"/>
          <w:szCs w:val="26"/>
        </w:rPr>
      </w:pPr>
    </w:p>
    <w:p w:rsidR="00C80B18" w:rsidRPr="00275A50" w:rsidRDefault="00C80B18" w:rsidP="00EF0675">
      <w:pPr>
        <w:widowControl w:val="0"/>
        <w:ind w:firstLine="709"/>
        <w:jc w:val="both"/>
        <w:rPr>
          <w:sz w:val="26"/>
          <w:szCs w:val="26"/>
        </w:rPr>
      </w:pPr>
      <w:r w:rsidRPr="00275A50">
        <w:rPr>
          <w:sz w:val="26"/>
          <w:szCs w:val="26"/>
        </w:rPr>
        <w:t>В следующей таблице приведены данные исполнения расходов по видам субвенций, передаваемых муниципальному образованию из бюджета автономного округа для реализации  отдельных государственных полномочий.</w:t>
      </w:r>
    </w:p>
    <w:p w:rsidR="00E13400" w:rsidRDefault="00E13400" w:rsidP="00EF0675">
      <w:pPr>
        <w:widowControl w:val="0"/>
        <w:jc w:val="both"/>
        <w:rPr>
          <w:b/>
          <w:sz w:val="26"/>
          <w:szCs w:val="26"/>
        </w:rPr>
      </w:pPr>
    </w:p>
    <w:p w:rsidR="00C80B18" w:rsidRPr="00275A50" w:rsidRDefault="00C80B18" w:rsidP="00EF0675">
      <w:pPr>
        <w:widowControl w:val="0"/>
        <w:jc w:val="both"/>
        <w:rPr>
          <w:b/>
          <w:sz w:val="26"/>
          <w:szCs w:val="26"/>
        </w:rPr>
      </w:pPr>
      <w:r w:rsidRPr="00275A50">
        <w:rPr>
          <w:b/>
          <w:sz w:val="26"/>
          <w:szCs w:val="26"/>
        </w:rPr>
        <w:t>Исполнение расходов по видам субвенций</w:t>
      </w:r>
    </w:p>
    <w:p w:rsidR="00C80B18" w:rsidRPr="00275A50" w:rsidRDefault="00C80B18" w:rsidP="007B4974">
      <w:pPr>
        <w:widowControl w:val="0"/>
        <w:jc w:val="right"/>
        <w:rPr>
          <w:sz w:val="22"/>
          <w:szCs w:val="26"/>
        </w:rPr>
      </w:pPr>
      <w:r w:rsidRPr="00275A50">
        <w:rPr>
          <w:sz w:val="22"/>
          <w:szCs w:val="26"/>
        </w:rPr>
        <w:t>Таб</w:t>
      </w:r>
      <w:r w:rsidR="007B4974" w:rsidRPr="00275A50">
        <w:rPr>
          <w:sz w:val="22"/>
          <w:szCs w:val="26"/>
        </w:rPr>
        <w:t>лица 8</w:t>
      </w:r>
    </w:p>
    <w:tbl>
      <w:tblPr>
        <w:tblW w:w="10490" w:type="dxa"/>
        <w:tblInd w:w="-601" w:type="dxa"/>
        <w:tblLayout w:type="fixed"/>
        <w:tblLook w:val="04A0"/>
      </w:tblPr>
      <w:tblGrid>
        <w:gridCol w:w="851"/>
        <w:gridCol w:w="3260"/>
        <w:gridCol w:w="1134"/>
        <w:gridCol w:w="1134"/>
        <w:gridCol w:w="1134"/>
        <w:gridCol w:w="1134"/>
        <w:gridCol w:w="851"/>
        <w:gridCol w:w="992"/>
      </w:tblGrid>
      <w:tr w:rsidR="00C80B18" w:rsidRPr="00275A50" w:rsidTr="00282E10">
        <w:trPr>
          <w:trHeight w:val="78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 п/п</w:t>
            </w:r>
          </w:p>
          <w:p w:rsidR="00C80B18" w:rsidRPr="00275A50" w:rsidRDefault="00C80B18" w:rsidP="00EF0675">
            <w:pPr>
              <w:widowControl w:val="0"/>
              <w:jc w:val="both"/>
              <w:rPr>
                <w:b/>
                <w:sz w:val="26"/>
                <w:szCs w:val="26"/>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Default="00C80B18" w:rsidP="00EF0675">
            <w:pPr>
              <w:widowControl w:val="0"/>
              <w:jc w:val="both"/>
              <w:rPr>
                <w:b/>
                <w:sz w:val="26"/>
                <w:szCs w:val="26"/>
              </w:rPr>
            </w:pPr>
            <w:r w:rsidRPr="00275A50">
              <w:rPr>
                <w:b/>
                <w:sz w:val="26"/>
                <w:szCs w:val="26"/>
              </w:rPr>
              <w:t>Полномочие</w:t>
            </w:r>
          </w:p>
          <w:p w:rsidR="00C3423F" w:rsidRDefault="00C3423F" w:rsidP="00EF0675">
            <w:pPr>
              <w:widowControl w:val="0"/>
              <w:jc w:val="both"/>
              <w:rPr>
                <w:b/>
                <w:sz w:val="26"/>
                <w:szCs w:val="26"/>
              </w:rPr>
            </w:pPr>
          </w:p>
          <w:p w:rsidR="00C3423F" w:rsidRDefault="00C3423F" w:rsidP="00EF0675">
            <w:pPr>
              <w:widowControl w:val="0"/>
              <w:jc w:val="both"/>
              <w:rPr>
                <w:b/>
                <w:sz w:val="26"/>
                <w:szCs w:val="26"/>
              </w:rPr>
            </w:pPr>
          </w:p>
          <w:p w:rsidR="00C3423F" w:rsidRPr="00275A50" w:rsidRDefault="00C3423F" w:rsidP="00C3423F">
            <w:pPr>
              <w:widowControl w:val="0"/>
              <w:pBdr>
                <w:top w:val="single" w:sz="4" w:space="1" w:color="auto"/>
              </w:pBdr>
              <w:jc w:val="both"/>
              <w:rPr>
                <w:b/>
                <w:sz w:val="26"/>
                <w:szCs w:val="26"/>
              </w:rPr>
            </w:pPr>
          </w:p>
          <w:p w:rsidR="00C80B18" w:rsidRPr="00275A50" w:rsidRDefault="00C80B18" w:rsidP="00EF0675">
            <w:pPr>
              <w:widowControl w:val="0"/>
              <w:jc w:val="both"/>
              <w:rPr>
                <w:b/>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Уточненный план</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Кассовые</w:t>
            </w:r>
          </w:p>
          <w:p w:rsidR="00C80B18" w:rsidRPr="00275A50" w:rsidRDefault="00C80B18" w:rsidP="00EF0675">
            <w:pPr>
              <w:widowControl w:val="0"/>
              <w:jc w:val="both"/>
              <w:rPr>
                <w:b/>
                <w:sz w:val="26"/>
                <w:szCs w:val="26"/>
              </w:rPr>
            </w:pPr>
            <w:r w:rsidRPr="00275A50">
              <w:rPr>
                <w:b/>
                <w:sz w:val="26"/>
                <w:szCs w:val="26"/>
              </w:rPr>
              <w:t>расходы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исполнение /кас.рас. от ут.плана/, %</w:t>
            </w:r>
          </w:p>
        </w:tc>
      </w:tr>
      <w:tr w:rsidR="00C80B18" w:rsidRPr="00275A50" w:rsidTr="00E13400">
        <w:trPr>
          <w:trHeight w:val="111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1</w:t>
            </w:r>
            <w:r w:rsidRPr="00275A50">
              <w:rPr>
                <w:b/>
                <w:sz w:val="26"/>
                <w:szCs w:val="26"/>
              </w:rPr>
              <w:t xml:space="preserve">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2</w:t>
            </w:r>
            <w:r w:rsidRPr="00275A50">
              <w:rPr>
                <w:b/>
                <w:sz w:val="26"/>
                <w:szCs w:val="26"/>
              </w:rPr>
              <w:t xml:space="preserve">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1</w:t>
            </w:r>
            <w:r w:rsidRPr="00275A50">
              <w:rPr>
                <w:b/>
                <w:sz w:val="26"/>
                <w:szCs w:val="26"/>
              </w:rPr>
              <w:t xml:space="preserve">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2</w:t>
            </w:r>
            <w:r w:rsidRPr="00275A50">
              <w:rPr>
                <w:b/>
                <w:sz w:val="26"/>
                <w:szCs w:val="26"/>
              </w:rPr>
              <w:t xml:space="preserve"> года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1</w:t>
            </w:r>
            <w:r w:rsidRPr="00275A50">
              <w:rPr>
                <w:b/>
                <w:sz w:val="26"/>
                <w:szCs w:val="26"/>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C80B18" w:rsidP="00EF0675">
            <w:pPr>
              <w:widowControl w:val="0"/>
              <w:jc w:val="both"/>
              <w:rPr>
                <w:b/>
                <w:sz w:val="26"/>
                <w:szCs w:val="26"/>
              </w:rPr>
            </w:pPr>
            <w:r w:rsidRPr="00275A50">
              <w:rPr>
                <w:b/>
                <w:sz w:val="26"/>
                <w:szCs w:val="26"/>
              </w:rPr>
              <w:t>201</w:t>
            </w:r>
            <w:r w:rsidR="00565643" w:rsidRPr="00275A50">
              <w:rPr>
                <w:b/>
                <w:sz w:val="26"/>
                <w:szCs w:val="26"/>
              </w:rPr>
              <w:t>2</w:t>
            </w:r>
            <w:r w:rsidRPr="00275A50">
              <w:rPr>
                <w:b/>
                <w:sz w:val="26"/>
                <w:szCs w:val="26"/>
              </w:rPr>
              <w:t xml:space="preserve"> год</w:t>
            </w:r>
          </w:p>
        </w:tc>
      </w:tr>
      <w:tr w:rsidR="00C80B18" w:rsidRPr="00275A50" w:rsidTr="00E13400">
        <w:trPr>
          <w:trHeight w:val="1695"/>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реализацию основных общеобразовательных программ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565643" w:rsidP="00EF0675">
            <w:pPr>
              <w:widowControl w:val="0"/>
              <w:tabs>
                <w:tab w:val="left" w:pos="3544"/>
                <w:tab w:val="left" w:pos="3969"/>
              </w:tabs>
              <w:jc w:val="both"/>
              <w:rPr>
                <w:sz w:val="26"/>
                <w:szCs w:val="26"/>
              </w:rPr>
            </w:pPr>
            <w:r w:rsidRPr="00275A50">
              <w:rPr>
                <w:sz w:val="26"/>
                <w:szCs w:val="26"/>
              </w:rPr>
              <w:t>449 567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532 619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424 726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515 700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97</w:t>
            </w:r>
          </w:p>
        </w:tc>
      </w:tr>
      <w:tr w:rsidR="00C80B18" w:rsidRPr="00275A50" w:rsidTr="00282E10">
        <w:trPr>
          <w:trHeight w:val="1620"/>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предоставление учащимся муниципальных общеобразовательных учреждений завтраков и обедов</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21 250</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24 345</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21 250</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22 814</w:t>
            </w:r>
          </w:p>
        </w:tc>
        <w:tc>
          <w:tcPr>
            <w:tcW w:w="851"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100</w:t>
            </w:r>
          </w:p>
        </w:tc>
        <w:tc>
          <w:tcPr>
            <w:tcW w:w="992"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94</w:t>
            </w:r>
          </w:p>
        </w:tc>
      </w:tr>
      <w:tr w:rsidR="00C80B18" w:rsidRPr="00275A50" w:rsidTr="00282E10">
        <w:trPr>
          <w:trHeight w:val="70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 xml:space="preserve">Субвенция выделяемая, бюджетам муниципальных образований автономного округа по обеспечению прав детей инвалидов и семей, имеющих детей инвалидов, на образование, воспитание и обучение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1 153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1 265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1 153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1 248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97</w:t>
            </w:r>
          </w:p>
        </w:tc>
      </w:tr>
      <w:tr w:rsidR="00C80B18" w:rsidRPr="00275A50" w:rsidTr="00282E10">
        <w:trPr>
          <w:trHeight w:val="2130"/>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EF0675">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осуществление социальной поддержки по оплате жилого помещения и коммунальных услуг отдельным категориям граждан, проживающих и работающих в сельской местности, рабочих поселках, поселках городского типа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3</w:t>
            </w:r>
            <w:r w:rsidR="00C80B18" w:rsidRPr="00275A50">
              <w:rPr>
                <w:sz w:val="26"/>
                <w:szCs w:val="26"/>
              </w:rPr>
              <w:t>2</w:t>
            </w:r>
            <w:r w:rsidRPr="00275A50">
              <w:rPr>
                <w:sz w:val="26"/>
                <w:szCs w:val="26"/>
              </w:rPr>
              <w:t xml:space="preserve"> 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30 419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EF0675">
            <w:pPr>
              <w:widowControl w:val="0"/>
              <w:tabs>
                <w:tab w:val="left" w:pos="3544"/>
                <w:tab w:val="left" w:pos="3969"/>
              </w:tabs>
              <w:jc w:val="both"/>
              <w:rPr>
                <w:sz w:val="26"/>
                <w:szCs w:val="26"/>
              </w:rPr>
            </w:pPr>
            <w:r w:rsidRPr="00275A50">
              <w:rPr>
                <w:sz w:val="26"/>
                <w:szCs w:val="26"/>
              </w:rPr>
              <w:t>0</w:t>
            </w:r>
          </w:p>
        </w:tc>
      </w:tr>
      <w:tr w:rsidR="00C80B18" w:rsidRPr="00275A50" w:rsidTr="00282E10">
        <w:trPr>
          <w:trHeight w:val="15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выплату вознаграждения за выполнение функций классного руководителя (федеральный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4 113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3 891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4 110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3 769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97</w:t>
            </w:r>
          </w:p>
        </w:tc>
      </w:tr>
      <w:tr w:rsidR="00C80B18" w:rsidRPr="00275A50" w:rsidTr="00282E10">
        <w:trPr>
          <w:trHeight w:val="1515"/>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lastRenderedPageBreak/>
              <w:t>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выплату вознаграждения за выполнение функций классного руководителя (бюджет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4 456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4 081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4 153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3 635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89</w:t>
            </w:r>
          </w:p>
        </w:tc>
      </w:tr>
      <w:tr w:rsidR="00C80B18" w:rsidRPr="00275A50" w:rsidTr="00282E10">
        <w:trPr>
          <w:trHeight w:val="2175"/>
        </w:trPr>
        <w:tc>
          <w:tcPr>
            <w:tcW w:w="851" w:type="dxa"/>
            <w:tcBorders>
              <w:top w:val="nil"/>
              <w:left w:val="single" w:sz="4" w:space="0" w:color="auto"/>
              <w:bottom w:val="single" w:sz="4" w:space="0" w:color="auto"/>
              <w:right w:val="nil"/>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7</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(бюджет АО)</w:t>
            </w:r>
          </w:p>
        </w:tc>
        <w:tc>
          <w:tcPr>
            <w:tcW w:w="1134" w:type="dxa"/>
            <w:tcBorders>
              <w:top w:val="nil"/>
              <w:left w:val="nil"/>
              <w:bottom w:val="single" w:sz="4" w:space="0" w:color="auto"/>
              <w:right w:val="single" w:sz="4" w:space="0" w:color="auto"/>
            </w:tcBorders>
            <w:shd w:val="clear" w:color="000000" w:fill="FFFFFF"/>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2 726</w:t>
            </w:r>
          </w:p>
        </w:tc>
        <w:tc>
          <w:tcPr>
            <w:tcW w:w="1134" w:type="dxa"/>
            <w:tcBorders>
              <w:top w:val="nil"/>
              <w:left w:val="nil"/>
              <w:bottom w:val="single" w:sz="4" w:space="0" w:color="auto"/>
              <w:right w:val="single" w:sz="4" w:space="0" w:color="auto"/>
            </w:tcBorders>
            <w:shd w:val="clear" w:color="000000" w:fill="FFFFFF"/>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3 387</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2 590</w:t>
            </w:r>
          </w:p>
        </w:tc>
        <w:tc>
          <w:tcPr>
            <w:tcW w:w="1134"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3 081</w:t>
            </w:r>
          </w:p>
        </w:tc>
        <w:tc>
          <w:tcPr>
            <w:tcW w:w="851"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95</w:t>
            </w:r>
          </w:p>
        </w:tc>
        <w:tc>
          <w:tcPr>
            <w:tcW w:w="992" w:type="dxa"/>
            <w:tcBorders>
              <w:top w:val="nil"/>
              <w:left w:val="nil"/>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91</w:t>
            </w:r>
          </w:p>
        </w:tc>
      </w:tr>
      <w:tr w:rsidR="00C80B18" w:rsidRPr="00275A50" w:rsidTr="00282E10">
        <w:trPr>
          <w:trHeight w:val="14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проведение аттестации педагогических работников на первую и вторую квалификационную категории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0</w:t>
            </w:r>
          </w:p>
        </w:tc>
      </w:tr>
      <w:tr w:rsidR="00C80B18" w:rsidRPr="00275A50" w:rsidTr="00282E10">
        <w:trPr>
          <w:trHeight w:val="15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автономного округа на  реализацию отдельного государственного полномочия по осуществлению выплаты компенсации части родительской платы (администрирование)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877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99</w:t>
            </w:r>
          </w:p>
        </w:tc>
      </w:tr>
      <w:tr w:rsidR="00C80B18" w:rsidRPr="00275A50" w:rsidTr="00282E10">
        <w:trPr>
          <w:trHeight w:val="15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lastRenderedPageBreak/>
              <w:t>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sz w:val="26"/>
                <w:szCs w:val="26"/>
              </w:rPr>
            </w:pPr>
            <w:r w:rsidRPr="00275A50">
              <w:rPr>
                <w:sz w:val="26"/>
                <w:szCs w:val="26"/>
              </w:rPr>
              <w:t>Субвенция, выделяемая бюджетам муниципальных образований на реализацию отдельного государственного полномочия по информационному обеспечению общеобразовательных учреждений в части доступа к образовательным ресурсам сети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2 586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2 290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1 947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1 742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sz w:val="26"/>
                <w:szCs w:val="26"/>
              </w:rPr>
            </w:pPr>
            <w:r w:rsidRPr="00275A50">
              <w:rPr>
                <w:sz w:val="26"/>
                <w:szCs w:val="26"/>
              </w:rPr>
              <w:t>76</w:t>
            </w:r>
          </w:p>
        </w:tc>
      </w:tr>
      <w:tr w:rsidR="00C80B18" w:rsidRPr="00275A50" w:rsidTr="00282E10">
        <w:trPr>
          <w:trHeight w:val="765"/>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C80B18" w:rsidP="00406F21">
            <w:pPr>
              <w:widowControl w:val="0"/>
              <w:tabs>
                <w:tab w:val="left" w:pos="3544"/>
                <w:tab w:val="left" w:pos="3969"/>
              </w:tabs>
              <w:jc w:val="both"/>
              <w:rPr>
                <w:b/>
                <w:bCs/>
                <w:sz w:val="26"/>
                <w:szCs w:val="26"/>
              </w:rPr>
            </w:pPr>
            <w:r w:rsidRPr="00275A50">
              <w:rPr>
                <w:b/>
                <w:bCs/>
                <w:sz w:val="26"/>
                <w:szCs w:val="2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bCs/>
                <w:sz w:val="26"/>
                <w:szCs w:val="26"/>
              </w:rPr>
            </w:pPr>
            <w:r w:rsidRPr="00275A50">
              <w:rPr>
                <w:b/>
                <w:bCs/>
                <w:sz w:val="26"/>
                <w:szCs w:val="26"/>
              </w:rPr>
              <w:t>519 136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bCs/>
                <w:sz w:val="26"/>
                <w:szCs w:val="26"/>
              </w:rPr>
            </w:pPr>
            <w:r w:rsidRPr="00275A50">
              <w:rPr>
                <w:b/>
                <w:bCs/>
                <w:sz w:val="26"/>
                <w:szCs w:val="26"/>
              </w:rPr>
              <w:t>572 849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bCs/>
                <w:sz w:val="26"/>
                <w:szCs w:val="26"/>
              </w:rPr>
            </w:pPr>
            <w:r w:rsidRPr="00275A50">
              <w:rPr>
                <w:b/>
                <w:bCs/>
                <w:sz w:val="26"/>
                <w:szCs w:val="26"/>
              </w:rPr>
              <w:t>491 184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bCs/>
                <w:sz w:val="26"/>
                <w:szCs w:val="26"/>
              </w:rPr>
            </w:pPr>
            <w:r w:rsidRPr="00275A50">
              <w:rPr>
                <w:b/>
                <w:bCs/>
                <w:sz w:val="26"/>
                <w:szCs w:val="26"/>
              </w:rPr>
              <w:t>552 950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sz w:val="26"/>
                <w:szCs w:val="26"/>
              </w:rPr>
            </w:pPr>
            <w:r w:rsidRPr="00275A50">
              <w:rPr>
                <w:b/>
                <w:sz w:val="26"/>
                <w:szCs w:val="26"/>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B18" w:rsidRPr="00275A50" w:rsidRDefault="00360631" w:rsidP="00406F21">
            <w:pPr>
              <w:widowControl w:val="0"/>
              <w:tabs>
                <w:tab w:val="left" w:pos="3544"/>
                <w:tab w:val="left" w:pos="3969"/>
              </w:tabs>
              <w:jc w:val="both"/>
              <w:rPr>
                <w:b/>
                <w:sz w:val="26"/>
                <w:szCs w:val="26"/>
              </w:rPr>
            </w:pPr>
            <w:r w:rsidRPr="00275A50">
              <w:rPr>
                <w:b/>
                <w:sz w:val="26"/>
                <w:szCs w:val="26"/>
              </w:rPr>
              <w:t>97</w:t>
            </w:r>
          </w:p>
        </w:tc>
      </w:tr>
    </w:tbl>
    <w:p w:rsidR="00C80B18" w:rsidRPr="00275A50" w:rsidRDefault="00C80B18" w:rsidP="00383440">
      <w:pPr>
        <w:widowControl w:val="0"/>
        <w:jc w:val="both"/>
        <w:rPr>
          <w:sz w:val="26"/>
          <w:szCs w:val="26"/>
        </w:rPr>
      </w:pPr>
      <w:r w:rsidRPr="00275A50">
        <w:rPr>
          <w:sz w:val="26"/>
          <w:szCs w:val="26"/>
        </w:rPr>
        <w:t>План по всем видам субвенции за 201</w:t>
      </w:r>
      <w:r w:rsidR="00360631" w:rsidRPr="00275A50">
        <w:rPr>
          <w:sz w:val="26"/>
          <w:szCs w:val="26"/>
        </w:rPr>
        <w:t>2</w:t>
      </w:r>
      <w:r w:rsidRPr="00275A50">
        <w:rPr>
          <w:sz w:val="26"/>
          <w:szCs w:val="26"/>
        </w:rPr>
        <w:t xml:space="preserve"> год исполнен на </w:t>
      </w:r>
      <w:r w:rsidR="00360631" w:rsidRPr="00275A50">
        <w:rPr>
          <w:sz w:val="26"/>
          <w:szCs w:val="26"/>
        </w:rPr>
        <w:t>97</w:t>
      </w:r>
      <w:r w:rsidRPr="00275A50">
        <w:rPr>
          <w:sz w:val="26"/>
          <w:szCs w:val="26"/>
        </w:rPr>
        <w:t xml:space="preserve"> %. </w:t>
      </w:r>
    </w:p>
    <w:p w:rsidR="00064941" w:rsidRPr="00275A50" w:rsidRDefault="00064941" w:rsidP="00383440">
      <w:pPr>
        <w:widowControl w:val="0"/>
        <w:jc w:val="both"/>
        <w:rPr>
          <w:sz w:val="26"/>
          <w:szCs w:val="26"/>
        </w:rPr>
      </w:pPr>
    </w:p>
    <w:p w:rsidR="00C80B18" w:rsidRPr="00275A50" w:rsidRDefault="00C80B18" w:rsidP="00282E10">
      <w:pPr>
        <w:ind w:firstLine="708"/>
        <w:jc w:val="both"/>
        <w:rPr>
          <w:sz w:val="26"/>
          <w:szCs w:val="26"/>
        </w:rPr>
      </w:pPr>
      <w:bookmarkStart w:id="84" w:name="_Toc354677083"/>
      <w:r w:rsidRPr="00275A50">
        <w:rPr>
          <w:rStyle w:val="30"/>
          <w:sz w:val="26"/>
          <w:szCs w:val="26"/>
        </w:rPr>
        <w:t>Уровень заработной платы работников сферы образования</w:t>
      </w:r>
      <w:bookmarkEnd w:id="84"/>
      <w:r w:rsidRPr="00275A50">
        <w:rPr>
          <w:sz w:val="26"/>
          <w:szCs w:val="26"/>
        </w:rPr>
        <w:t>.</w:t>
      </w:r>
    </w:p>
    <w:p w:rsidR="00C80B18" w:rsidRPr="00275A50" w:rsidRDefault="00C80B18" w:rsidP="00383440">
      <w:pPr>
        <w:widowControl w:val="0"/>
        <w:ind w:firstLine="708"/>
        <w:jc w:val="both"/>
        <w:rPr>
          <w:sz w:val="26"/>
          <w:szCs w:val="26"/>
        </w:rPr>
      </w:pPr>
      <w:r w:rsidRPr="00275A50">
        <w:rPr>
          <w:sz w:val="26"/>
          <w:szCs w:val="26"/>
        </w:rPr>
        <w:t>За 201</w:t>
      </w:r>
      <w:r w:rsidR="0013723D" w:rsidRPr="00275A50">
        <w:rPr>
          <w:sz w:val="26"/>
          <w:szCs w:val="26"/>
        </w:rPr>
        <w:t>2</w:t>
      </w:r>
      <w:r w:rsidRPr="00275A50">
        <w:rPr>
          <w:sz w:val="26"/>
          <w:szCs w:val="26"/>
        </w:rPr>
        <w:t xml:space="preserve"> год среднесписочная численность работников составила свыше 1</w:t>
      </w:r>
      <w:r w:rsidR="002F32A6" w:rsidRPr="00275A50">
        <w:rPr>
          <w:sz w:val="26"/>
          <w:szCs w:val="26"/>
        </w:rPr>
        <w:t xml:space="preserve"> </w:t>
      </w:r>
      <w:r w:rsidRPr="00275A50">
        <w:rPr>
          <w:sz w:val="26"/>
          <w:szCs w:val="26"/>
        </w:rPr>
        <w:t>500 человек на 1</w:t>
      </w:r>
      <w:r w:rsidR="002F32A6" w:rsidRPr="00275A50">
        <w:rPr>
          <w:sz w:val="26"/>
          <w:szCs w:val="26"/>
        </w:rPr>
        <w:t xml:space="preserve"> </w:t>
      </w:r>
      <w:r w:rsidRPr="00275A50">
        <w:rPr>
          <w:sz w:val="26"/>
          <w:szCs w:val="26"/>
        </w:rPr>
        <w:t>80</w:t>
      </w:r>
      <w:r w:rsidR="00A972EA" w:rsidRPr="00275A50">
        <w:rPr>
          <w:sz w:val="26"/>
          <w:szCs w:val="26"/>
        </w:rPr>
        <w:t>5</w:t>
      </w:r>
      <w:r w:rsidRPr="00275A50">
        <w:rPr>
          <w:sz w:val="26"/>
          <w:szCs w:val="26"/>
        </w:rPr>
        <w:t xml:space="preserve"> штатных единиц, в том числе в учреждениях образования около 1</w:t>
      </w:r>
      <w:r w:rsidR="002F32A6" w:rsidRPr="00275A50">
        <w:rPr>
          <w:sz w:val="26"/>
          <w:szCs w:val="26"/>
        </w:rPr>
        <w:t xml:space="preserve"> </w:t>
      </w:r>
      <w:r w:rsidRPr="00275A50">
        <w:rPr>
          <w:sz w:val="26"/>
          <w:szCs w:val="26"/>
        </w:rPr>
        <w:t>450 физических лиц на 1</w:t>
      </w:r>
      <w:r w:rsidR="002F32A6" w:rsidRPr="00275A50">
        <w:rPr>
          <w:sz w:val="26"/>
          <w:szCs w:val="26"/>
        </w:rPr>
        <w:t xml:space="preserve"> </w:t>
      </w:r>
      <w:r w:rsidRPr="00275A50">
        <w:rPr>
          <w:sz w:val="26"/>
          <w:szCs w:val="26"/>
        </w:rPr>
        <w:t>74</w:t>
      </w:r>
      <w:r w:rsidR="00A972EA" w:rsidRPr="00275A50">
        <w:rPr>
          <w:sz w:val="26"/>
          <w:szCs w:val="26"/>
        </w:rPr>
        <w:t>0</w:t>
      </w:r>
      <w:r w:rsidRPr="00275A50">
        <w:rPr>
          <w:sz w:val="26"/>
          <w:szCs w:val="26"/>
        </w:rPr>
        <w:t xml:space="preserve"> штатных единицах. За  аналогичный период прошлого года  по отрасли было занято 1</w:t>
      </w:r>
      <w:r w:rsidR="002F32A6" w:rsidRPr="00275A50">
        <w:rPr>
          <w:sz w:val="26"/>
          <w:szCs w:val="26"/>
        </w:rPr>
        <w:t xml:space="preserve"> </w:t>
      </w:r>
      <w:r w:rsidRPr="00275A50">
        <w:rPr>
          <w:sz w:val="26"/>
          <w:szCs w:val="26"/>
        </w:rPr>
        <w:t xml:space="preserve">571 работающих лица на </w:t>
      </w:r>
      <w:r w:rsidR="0013723D" w:rsidRPr="00275A50">
        <w:rPr>
          <w:sz w:val="26"/>
          <w:szCs w:val="26"/>
        </w:rPr>
        <w:t>1</w:t>
      </w:r>
      <w:r w:rsidR="002F32A6" w:rsidRPr="00275A50">
        <w:rPr>
          <w:sz w:val="26"/>
          <w:szCs w:val="26"/>
        </w:rPr>
        <w:t xml:space="preserve"> </w:t>
      </w:r>
      <w:r w:rsidR="0013723D" w:rsidRPr="00275A50">
        <w:rPr>
          <w:sz w:val="26"/>
          <w:szCs w:val="26"/>
        </w:rPr>
        <w:t xml:space="preserve">808,56 </w:t>
      </w:r>
      <w:r w:rsidRPr="00275A50">
        <w:rPr>
          <w:sz w:val="26"/>
          <w:szCs w:val="26"/>
        </w:rPr>
        <w:t>штатных единиц, в том числе в учреждениях образования</w:t>
      </w:r>
      <w:r w:rsidR="00C038B0" w:rsidRPr="00275A50">
        <w:rPr>
          <w:sz w:val="26"/>
          <w:szCs w:val="26"/>
        </w:rPr>
        <w:t xml:space="preserve"> </w:t>
      </w:r>
      <w:r w:rsidR="002F32A6" w:rsidRPr="00275A50">
        <w:rPr>
          <w:sz w:val="26"/>
          <w:szCs w:val="26"/>
        </w:rPr>
        <w:t>–</w:t>
      </w:r>
      <w:r w:rsidRPr="00275A50">
        <w:rPr>
          <w:sz w:val="26"/>
          <w:szCs w:val="26"/>
        </w:rPr>
        <w:t xml:space="preserve"> </w:t>
      </w:r>
      <w:r w:rsidR="0013723D" w:rsidRPr="00275A50">
        <w:rPr>
          <w:sz w:val="26"/>
          <w:szCs w:val="26"/>
        </w:rPr>
        <w:t>1</w:t>
      </w:r>
      <w:r w:rsidR="002F32A6" w:rsidRPr="00275A50">
        <w:rPr>
          <w:sz w:val="26"/>
          <w:szCs w:val="26"/>
        </w:rPr>
        <w:t xml:space="preserve"> </w:t>
      </w:r>
      <w:r w:rsidR="0013723D" w:rsidRPr="00275A50">
        <w:rPr>
          <w:sz w:val="26"/>
          <w:szCs w:val="26"/>
        </w:rPr>
        <w:t>450</w:t>
      </w:r>
      <w:r w:rsidRPr="00275A50">
        <w:rPr>
          <w:sz w:val="26"/>
          <w:szCs w:val="26"/>
        </w:rPr>
        <w:t xml:space="preserve"> физических лиц на </w:t>
      </w:r>
      <w:r w:rsidR="0013723D" w:rsidRPr="00275A50">
        <w:rPr>
          <w:sz w:val="26"/>
          <w:szCs w:val="26"/>
        </w:rPr>
        <w:t>1</w:t>
      </w:r>
      <w:r w:rsidR="002F32A6" w:rsidRPr="00275A50">
        <w:rPr>
          <w:sz w:val="26"/>
          <w:szCs w:val="26"/>
        </w:rPr>
        <w:t xml:space="preserve"> </w:t>
      </w:r>
      <w:r w:rsidR="0013723D" w:rsidRPr="00275A50">
        <w:rPr>
          <w:sz w:val="26"/>
          <w:szCs w:val="26"/>
        </w:rPr>
        <w:t xml:space="preserve">741,89 </w:t>
      </w:r>
      <w:r w:rsidRPr="00275A50">
        <w:rPr>
          <w:sz w:val="26"/>
          <w:szCs w:val="26"/>
        </w:rPr>
        <w:t xml:space="preserve">шт.ед. </w:t>
      </w:r>
      <w:r w:rsidR="00A972EA" w:rsidRPr="00275A50">
        <w:rPr>
          <w:sz w:val="26"/>
          <w:szCs w:val="26"/>
        </w:rPr>
        <w:t>Сокращение</w:t>
      </w:r>
      <w:r w:rsidRPr="00275A50">
        <w:rPr>
          <w:sz w:val="26"/>
          <w:szCs w:val="26"/>
        </w:rPr>
        <w:t xml:space="preserve"> штатной численности по учреждениям образования связан с </w:t>
      </w:r>
      <w:r w:rsidR="00A972EA" w:rsidRPr="00275A50">
        <w:rPr>
          <w:sz w:val="26"/>
          <w:szCs w:val="26"/>
        </w:rPr>
        <w:t xml:space="preserve">уменьшением </w:t>
      </w:r>
      <w:r w:rsidRPr="00275A50">
        <w:rPr>
          <w:sz w:val="26"/>
          <w:szCs w:val="26"/>
        </w:rPr>
        <w:t>численности обучающихся на 2</w:t>
      </w:r>
      <w:r w:rsidR="00A972EA" w:rsidRPr="00275A50">
        <w:rPr>
          <w:sz w:val="26"/>
          <w:szCs w:val="26"/>
        </w:rPr>
        <w:t>8</w:t>
      </w:r>
      <w:r w:rsidRPr="00275A50">
        <w:rPr>
          <w:sz w:val="26"/>
          <w:szCs w:val="26"/>
        </w:rPr>
        <w:t xml:space="preserve"> человек. </w:t>
      </w:r>
    </w:p>
    <w:p w:rsidR="00C80B18" w:rsidRPr="00275A50" w:rsidRDefault="00C80B18" w:rsidP="00383440">
      <w:pPr>
        <w:widowControl w:val="0"/>
        <w:ind w:firstLine="708"/>
        <w:jc w:val="both"/>
        <w:rPr>
          <w:sz w:val="26"/>
          <w:szCs w:val="26"/>
        </w:rPr>
      </w:pPr>
      <w:r w:rsidRPr="00275A50">
        <w:rPr>
          <w:sz w:val="26"/>
          <w:szCs w:val="26"/>
        </w:rPr>
        <w:t xml:space="preserve">Уровень заработной платы работников системы образования достаточно высокий. </w:t>
      </w:r>
      <w:r w:rsidR="00990153" w:rsidRPr="00275A50">
        <w:rPr>
          <w:sz w:val="26"/>
          <w:szCs w:val="26"/>
        </w:rPr>
        <w:t>В</w:t>
      </w:r>
      <w:r w:rsidRPr="00275A50">
        <w:rPr>
          <w:sz w:val="26"/>
          <w:szCs w:val="26"/>
        </w:rPr>
        <w:t xml:space="preserve"> 201</w:t>
      </w:r>
      <w:r w:rsidR="00A972EA" w:rsidRPr="00275A50">
        <w:rPr>
          <w:sz w:val="26"/>
          <w:szCs w:val="26"/>
        </w:rPr>
        <w:t>2</w:t>
      </w:r>
      <w:r w:rsidRPr="00275A50">
        <w:rPr>
          <w:sz w:val="26"/>
          <w:szCs w:val="26"/>
        </w:rPr>
        <w:t xml:space="preserve"> год расходы на оплату труда работников учреждений образования составили </w:t>
      </w:r>
      <w:r w:rsidR="00A972EA" w:rsidRPr="00275A50">
        <w:rPr>
          <w:sz w:val="26"/>
          <w:szCs w:val="26"/>
        </w:rPr>
        <w:t>602</w:t>
      </w:r>
      <w:r w:rsidR="00284AE8" w:rsidRPr="00275A50">
        <w:rPr>
          <w:sz w:val="26"/>
          <w:szCs w:val="26"/>
        </w:rPr>
        <w:t xml:space="preserve"> </w:t>
      </w:r>
      <w:r w:rsidR="00A972EA" w:rsidRPr="00275A50">
        <w:rPr>
          <w:sz w:val="26"/>
          <w:szCs w:val="26"/>
        </w:rPr>
        <w:t>834</w:t>
      </w:r>
      <w:r w:rsidRPr="00275A50">
        <w:rPr>
          <w:sz w:val="26"/>
          <w:szCs w:val="26"/>
        </w:rPr>
        <w:t xml:space="preserve"> тыс. рублей, </w:t>
      </w:r>
      <w:r w:rsidR="00A972EA" w:rsidRPr="00275A50">
        <w:rPr>
          <w:sz w:val="26"/>
          <w:szCs w:val="26"/>
        </w:rPr>
        <w:t>что  на 21 % выше, чем за 2011 год (</w:t>
      </w:r>
      <w:r w:rsidRPr="00275A50">
        <w:rPr>
          <w:sz w:val="26"/>
          <w:szCs w:val="26"/>
        </w:rPr>
        <w:t>в 2011 году – 496</w:t>
      </w:r>
      <w:r w:rsidR="00284AE8" w:rsidRPr="00275A50">
        <w:rPr>
          <w:sz w:val="26"/>
          <w:szCs w:val="26"/>
        </w:rPr>
        <w:t xml:space="preserve"> </w:t>
      </w:r>
      <w:r w:rsidRPr="00275A50">
        <w:rPr>
          <w:sz w:val="26"/>
          <w:szCs w:val="26"/>
        </w:rPr>
        <w:t>692 тыс. рублей</w:t>
      </w:r>
      <w:r w:rsidR="00A972EA" w:rsidRPr="00275A50">
        <w:rPr>
          <w:sz w:val="26"/>
          <w:szCs w:val="26"/>
        </w:rPr>
        <w:t>)</w:t>
      </w:r>
      <w:r w:rsidRPr="00275A50">
        <w:rPr>
          <w:sz w:val="26"/>
          <w:szCs w:val="26"/>
        </w:rPr>
        <w:t>,</w:t>
      </w:r>
      <w:r w:rsidR="00012F89" w:rsidRPr="00275A50">
        <w:rPr>
          <w:sz w:val="26"/>
          <w:szCs w:val="26"/>
        </w:rPr>
        <w:t xml:space="preserve"> </w:t>
      </w:r>
      <w:r w:rsidRPr="00275A50">
        <w:rPr>
          <w:sz w:val="26"/>
          <w:szCs w:val="26"/>
        </w:rPr>
        <w:t>Средняя заработная плата на одного работающего за 2011 год</w:t>
      </w:r>
      <w:r w:rsidR="00E072A1" w:rsidRPr="00275A50">
        <w:rPr>
          <w:sz w:val="26"/>
          <w:szCs w:val="26"/>
        </w:rPr>
        <w:t xml:space="preserve"> составила</w:t>
      </w:r>
      <w:r w:rsidRPr="00275A50">
        <w:rPr>
          <w:sz w:val="26"/>
          <w:szCs w:val="26"/>
        </w:rPr>
        <w:t xml:space="preserve"> 28</w:t>
      </w:r>
      <w:r w:rsidR="00284AE8" w:rsidRPr="00275A50">
        <w:rPr>
          <w:sz w:val="26"/>
          <w:szCs w:val="26"/>
        </w:rPr>
        <w:t xml:space="preserve"> </w:t>
      </w:r>
      <w:r w:rsidRPr="00275A50">
        <w:rPr>
          <w:sz w:val="26"/>
          <w:szCs w:val="26"/>
        </w:rPr>
        <w:t xml:space="preserve">764 рубля, </w:t>
      </w:r>
      <w:r w:rsidR="00E072A1" w:rsidRPr="00275A50">
        <w:rPr>
          <w:sz w:val="26"/>
          <w:szCs w:val="26"/>
        </w:rPr>
        <w:t>в 2012 году – 37</w:t>
      </w:r>
      <w:r w:rsidR="00284AE8" w:rsidRPr="00275A50">
        <w:rPr>
          <w:sz w:val="26"/>
          <w:szCs w:val="26"/>
        </w:rPr>
        <w:t xml:space="preserve"> </w:t>
      </w:r>
      <w:r w:rsidR="00E072A1" w:rsidRPr="00275A50">
        <w:rPr>
          <w:sz w:val="26"/>
          <w:szCs w:val="26"/>
        </w:rPr>
        <w:t xml:space="preserve">063 рубля, </w:t>
      </w:r>
      <w:r w:rsidRPr="00275A50">
        <w:rPr>
          <w:sz w:val="26"/>
          <w:szCs w:val="26"/>
        </w:rPr>
        <w:t xml:space="preserve">что на </w:t>
      </w:r>
      <w:r w:rsidR="00E072A1" w:rsidRPr="00275A50">
        <w:rPr>
          <w:sz w:val="26"/>
          <w:szCs w:val="26"/>
        </w:rPr>
        <w:t>28,9</w:t>
      </w:r>
      <w:r w:rsidRPr="00275A50">
        <w:rPr>
          <w:sz w:val="26"/>
          <w:szCs w:val="26"/>
        </w:rPr>
        <w:t xml:space="preserve"> % выше, чем в 201</w:t>
      </w:r>
      <w:r w:rsidR="00E072A1" w:rsidRPr="00275A50">
        <w:rPr>
          <w:sz w:val="26"/>
          <w:szCs w:val="26"/>
        </w:rPr>
        <w:t>1</w:t>
      </w:r>
      <w:r w:rsidRPr="00275A50">
        <w:rPr>
          <w:sz w:val="26"/>
          <w:szCs w:val="26"/>
        </w:rPr>
        <w:t xml:space="preserve"> году. В общеобразовательных  учреждениях (школах)  средняя заработная плата за 2011 год </w:t>
      </w:r>
      <w:r w:rsidR="00A40742" w:rsidRPr="00275A50">
        <w:rPr>
          <w:sz w:val="26"/>
          <w:szCs w:val="26"/>
        </w:rPr>
        <w:t>составила</w:t>
      </w:r>
      <w:r w:rsidRPr="00275A50">
        <w:rPr>
          <w:sz w:val="26"/>
          <w:szCs w:val="26"/>
        </w:rPr>
        <w:t xml:space="preserve"> 31</w:t>
      </w:r>
      <w:r w:rsidR="00284AE8" w:rsidRPr="00275A50">
        <w:rPr>
          <w:sz w:val="26"/>
          <w:szCs w:val="26"/>
        </w:rPr>
        <w:t xml:space="preserve"> </w:t>
      </w:r>
      <w:r w:rsidRPr="00275A50">
        <w:rPr>
          <w:sz w:val="26"/>
          <w:szCs w:val="26"/>
        </w:rPr>
        <w:t xml:space="preserve">433 рубля, </w:t>
      </w:r>
      <w:r w:rsidR="00A40742" w:rsidRPr="00275A50">
        <w:rPr>
          <w:sz w:val="26"/>
          <w:szCs w:val="26"/>
        </w:rPr>
        <w:t>в 2012 году - 42</w:t>
      </w:r>
      <w:r w:rsidR="00284AE8" w:rsidRPr="00275A50">
        <w:rPr>
          <w:sz w:val="26"/>
          <w:szCs w:val="26"/>
        </w:rPr>
        <w:t xml:space="preserve"> </w:t>
      </w:r>
      <w:r w:rsidR="00A40742" w:rsidRPr="00275A50">
        <w:rPr>
          <w:sz w:val="26"/>
          <w:szCs w:val="26"/>
        </w:rPr>
        <w:t xml:space="preserve">460 рублей, </w:t>
      </w:r>
      <w:r w:rsidRPr="00275A50">
        <w:rPr>
          <w:sz w:val="26"/>
          <w:szCs w:val="26"/>
        </w:rPr>
        <w:t xml:space="preserve">что на </w:t>
      </w:r>
      <w:r w:rsidR="00A40742" w:rsidRPr="00275A50">
        <w:rPr>
          <w:sz w:val="26"/>
          <w:szCs w:val="26"/>
        </w:rPr>
        <w:t>35,1</w:t>
      </w:r>
      <w:r w:rsidRPr="00275A50">
        <w:rPr>
          <w:sz w:val="26"/>
          <w:szCs w:val="26"/>
        </w:rPr>
        <w:t xml:space="preserve"> % выше уровня 201</w:t>
      </w:r>
      <w:r w:rsidR="00A40742" w:rsidRPr="00275A50">
        <w:rPr>
          <w:sz w:val="26"/>
          <w:szCs w:val="26"/>
        </w:rPr>
        <w:t>1</w:t>
      </w:r>
      <w:r w:rsidRPr="00275A50">
        <w:rPr>
          <w:sz w:val="26"/>
          <w:szCs w:val="26"/>
        </w:rPr>
        <w:t xml:space="preserve"> года. Средняя заработная плата работников в муниципальных дошкольных об</w:t>
      </w:r>
      <w:r w:rsidR="00A40742" w:rsidRPr="00275A50">
        <w:rPr>
          <w:sz w:val="26"/>
          <w:szCs w:val="26"/>
        </w:rPr>
        <w:t>разовательных учреждениях в 2012</w:t>
      </w:r>
      <w:r w:rsidRPr="00275A50">
        <w:rPr>
          <w:sz w:val="26"/>
          <w:szCs w:val="26"/>
        </w:rPr>
        <w:t xml:space="preserve"> году составила </w:t>
      </w:r>
      <w:r w:rsidR="00A40742" w:rsidRPr="00275A50">
        <w:rPr>
          <w:sz w:val="26"/>
          <w:szCs w:val="26"/>
        </w:rPr>
        <w:t>28</w:t>
      </w:r>
      <w:r w:rsidR="00284AE8" w:rsidRPr="00275A50">
        <w:rPr>
          <w:sz w:val="26"/>
          <w:szCs w:val="26"/>
        </w:rPr>
        <w:t xml:space="preserve"> </w:t>
      </w:r>
      <w:r w:rsidR="00A40742" w:rsidRPr="00275A50">
        <w:rPr>
          <w:sz w:val="26"/>
          <w:szCs w:val="26"/>
        </w:rPr>
        <w:t>822</w:t>
      </w:r>
      <w:r w:rsidRPr="00275A50">
        <w:rPr>
          <w:sz w:val="26"/>
          <w:szCs w:val="26"/>
        </w:rPr>
        <w:t xml:space="preserve"> рубл</w:t>
      </w:r>
      <w:r w:rsidR="00A40742" w:rsidRPr="00275A50">
        <w:rPr>
          <w:sz w:val="26"/>
          <w:szCs w:val="26"/>
        </w:rPr>
        <w:t>я</w:t>
      </w:r>
      <w:r w:rsidRPr="00275A50">
        <w:rPr>
          <w:sz w:val="26"/>
          <w:szCs w:val="26"/>
        </w:rPr>
        <w:t xml:space="preserve"> против </w:t>
      </w:r>
      <w:r w:rsidR="00A40742" w:rsidRPr="00275A50">
        <w:rPr>
          <w:sz w:val="26"/>
          <w:szCs w:val="26"/>
        </w:rPr>
        <w:t>22</w:t>
      </w:r>
      <w:r w:rsidR="00284AE8" w:rsidRPr="00275A50">
        <w:rPr>
          <w:sz w:val="26"/>
          <w:szCs w:val="26"/>
        </w:rPr>
        <w:t xml:space="preserve"> </w:t>
      </w:r>
      <w:r w:rsidR="00A40742" w:rsidRPr="00275A50">
        <w:rPr>
          <w:sz w:val="26"/>
          <w:szCs w:val="26"/>
        </w:rPr>
        <w:t>725</w:t>
      </w:r>
      <w:r w:rsidRPr="00275A50">
        <w:rPr>
          <w:sz w:val="26"/>
          <w:szCs w:val="26"/>
        </w:rPr>
        <w:t xml:space="preserve"> рублей в 201</w:t>
      </w:r>
      <w:r w:rsidR="00A40742" w:rsidRPr="00275A50">
        <w:rPr>
          <w:sz w:val="26"/>
          <w:szCs w:val="26"/>
        </w:rPr>
        <w:t>1</w:t>
      </w:r>
      <w:r w:rsidRPr="00275A50">
        <w:rPr>
          <w:sz w:val="26"/>
          <w:szCs w:val="26"/>
        </w:rPr>
        <w:t xml:space="preserve"> году; рост составил </w:t>
      </w:r>
      <w:r w:rsidR="00A40742" w:rsidRPr="00275A50">
        <w:rPr>
          <w:sz w:val="26"/>
          <w:szCs w:val="26"/>
        </w:rPr>
        <w:t>26,8</w:t>
      </w:r>
      <w:r w:rsidRPr="00275A50">
        <w:rPr>
          <w:sz w:val="26"/>
          <w:szCs w:val="26"/>
        </w:rPr>
        <w:t xml:space="preserve"> %. По учреждениям дополнительного образования среднемесячная заработная плата работников в 201</w:t>
      </w:r>
      <w:r w:rsidR="00A40742" w:rsidRPr="00275A50">
        <w:rPr>
          <w:sz w:val="26"/>
          <w:szCs w:val="26"/>
        </w:rPr>
        <w:t>2</w:t>
      </w:r>
      <w:r w:rsidRPr="00275A50">
        <w:rPr>
          <w:sz w:val="26"/>
          <w:szCs w:val="26"/>
        </w:rPr>
        <w:t xml:space="preserve"> году составила 33</w:t>
      </w:r>
      <w:r w:rsidR="00284AE8" w:rsidRPr="00275A50">
        <w:rPr>
          <w:sz w:val="26"/>
          <w:szCs w:val="26"/>
        </w:rPr>
        <w:t xml:space="preserve"> </w:t>
      </w:r>
      <w:r w:rsidRPr="00275A50">
        <w:rPr>
          <w:sz w:val="26"/>
          <w:szCs w:val="26"/>
        </w:rPr>
        <w:t>6</w:t>
      </w:r>
      <w:r w:rsidR="00A40742" w:rsidRPr="00275A50">
        <w:rPr>
          <w:sz w:val="26"/>
          <w:szCs w:val="26"/>
        </w:rPr>
        <w:t>39</w:t>
      </w:r>
      <w:r w:rsidRPr="00275A50">
        <w:rPr>
          <w:sz w:val="26"/>
          <w:szCs w:val="26"/>
        </w:rPr>
        <w:t xml:space="preserve"> рублей. </w:t>
      </w:r>
    </w:p>
    <w:p w:rsidR="00C80B18" w:rsidRPr="00275A50" w:rsidRDefault="00C80B18" w:rsidP="00383440">
      <w:pPr>
        <w:ind w:firstLine="708"/>
        <w:jc w:val="both"/>
        <w:rPr>
          <w:b/>
          <w:sz w:val="26"/>
          <w:szCs w:val="26"/>
        </w:rPr>
      </w:pPr>
      <w:r w:rsidRPr="00275A50">
        <w:rPr>
          <w:b/>
          <w:sz w:val="26"/>
          <w:szCs w:val="26"/>
        </w:rPr>
        <w:t>Доля внебюджетных средств</w:t>
      </w:r>
    </w:p>
    <w:p w:rsidR="00C80B18" w:rsidRPr="00275A50" w:rsidRDefault="00C80B18" w:rsidP="00383440">
      <w:pPr>
        <w:widowControl w:val="0"/>
        <w:ind w:firstLine="708"/>
        <w:jc w:val="both"/>
        <w:rPr>
          <w:b/>
          <w:sz w:val="26"/>
          <w:szCs w:val="26"/>
        </w:rPr>
      </w:pPr>
      <w:r w:rsidRPr="00275A50">
        <w:rPr>
          <w:sz w:val="26"/>
          <w:szCs w:val="26"/>
        </w:rPr>
        <w:t>Важным фактором, ограничивающим доступность дошкольного образования для многих российских семей, является высокий уровень родительской платы.  На протяжении ряда лет плата родителей за посещение детьми дошкольных учреждений, установленная в Ханты-Мансийском районе, ниже окружного значения, размер ее в 201</w:t>
      </w:r>
      <w:r w:rsidR="00360631" w:rsidRPr="00275A50">
        <w:rPr>
          <w:sz w:val="26"/>
          <w:szCs w:val="26"/>
        </w:rPr>
        <w:t>2</w:t>
      </w:r>
      <w:r w:rsidRPr="00275A50">
        <w:rPr>
          <w:sz w:val="26"/>
          <w:szCs w:val="26"/>
        </w:rPr>
        <w:t xml:space="preserve"> году составил </w:t>
      </w:r>
      <w:r w:rsidR="00360631" w:rsidRPr="00275A50">
        <w:rPr>
          <w:sz w:val="26"/>
          <w:szCs w:val="26"/>
        </w:rPr>
        <w:t>2 100</w:t>
      </w:r>
      <w:r w:rsidRPr="00275A50">
        <w:rPr>
          <w:sz w:val="26"/>
          <w:szCs w:val="26"/>
        </w:rPr>
        <w:t xml:space="preserve"> рублей (</w:t>
      </w:r>
      <w:r w:rsidR="00360631" w:rsidRPr="00275A50">
        <w:rPr>
          <w:sz w:val="26"/>
          <w:szCs w:val="26"/>
        </w:rPr>
        <w:t>часть,</w:t>
      </w:r>
      <w:r w:rsidRPr="00275A50">
        <w:rPr>
          <w:sz w:val="26"/>
          <w:szCs w:val="26"/>
        </w:rPr>
        <w:t xml:space="preserve"> которой компенсирует государство). Невысокий размер родительской платы не является ограничивающим фактором, влияющим на доступность образовательной услуги для всех социальных слоев населения района.</w:t>
      </w:r>
    </w:p>
    <w:p w:rsidR="00C80B18" w:rsidRPr="00275A50" w:rsidRDefault="00C80B18" w:rsidP="00383440">
      <w:pPr>
        <w:widowControl w:val="0"/>
        <w:ind w:firstLine="708"/>
        <w:jc w:val="both"/>
        <w:rPr>
          <w:sz w:val="26"/>
          <w:szCs w:val="26"/>
        </w:rPr>
      </w:pPr>
      <w:r w:rsidRPr="00275A50">
        <w:rPr>
          <w:sz w:val="26"/>
          <w:szCs w:val="26"/>
        </w:rPr>
        <w:t>Доходы по внебюджетным средствам за 201</w:t>
      </w:r>
      <w:r w:rsidR="00360631" w:rsidRPr="00275A50">
        <w:rPr>
          <w:sz w:val="26"/>
          <w:szCs w:val="26"/>
        </w:rPr>
        <w:t>2</w:t>
      </w:r>
      <w:r w:rsidRPr="00275A50">
        <w:rPr>
          <w:sz w:val="26"/>
          <w:szCs w:val="26"/>
        </w:rPr>
        <w:t xml:space="preserve"> года составили </w:t>
      </w:r>
      <w:r w:rsidR="00284AE8" w:rsidRPr="00275A50">
        <w:rPr>
          <w:sz w:val="26"/>
          <w:szCs w:val="26"/>
        </w:rPr>
        <w:t>15 546,5</w:t>
      </w:r>
      <w:r w:rsidRPr="00275A50">
        <w:rPr>
          <w:sz w:val="26"/>
          <w:szCs w:val="26"/>
        </w:rPr>
        <w:t xml:space="preserve"> тыс. </w:t>
      </w:r>
      <w:r w:rsidRPr="00275A50">
        <w:rPr>
          <w:sz w:val="26"/>
          <w:szCs w:val="26"/>
        </w:rPr>
        <w:lastRenderedPageBreak/>
        <w:t xml:space="preserve">рублей или </w:t>
      </w:r>
      <w:r w:rsidR="00284AE8" w:rsidRPr="00275A50">
        <w:rPr>
          <w:sz w:val="26"/>
          <w:szCs w:val="26"/>
        </w:rPr>
        <w:t>1,54</w:t>
      </w:r>
      <w:r w:rsidRPr="00275A50">
        <w:rPr>
          <w:sz w:val="26"/>
          <w:szCs w:val="26"/>
        </w:rPr>
        <w:t xml:space="preserve"> % от бюджетного финансирования, в том числе:</w:t>
      </w:r>
    </w:p>
    <w:p w:rsidR="002551BB" w:rsidRPr="00275A50" w:rsidRDefault="00C80B18" w:rsidP="00DE55CE">
      <w:pPr>
        <w:pStyle w:val="af6"/>
        <w:widowControl w:val="0"/>
        <w:numPr>
          <w:ilvl w:val="0"/>
          <w:numId w:val="9"/>
        </w:numPr>
        <w:ind w:left="0" w:firstLine="709"/>
        <w:jc w:val="both"/>
        <w:rPr>
          <w:sz w:val="26"/>
          <w:szCs w:val="26"/>
        </w:rPr>
      </w:pPr>
      <w:r w:rsidRPr="00275A50">
        <w:rPr>
          <w:sz w:val="26"/>
          <w:szCs w:val="26"/>
        </w:rPr>
        <w:t xml:space="preserve">Родительская плата составила  </w:t>
      </w:r>
      <w:r w:rsidR="00284AE8" w:rsidRPr="00275A50">
        <w:rPr>
          <w:sz w:val="26"/>
          <w:szCs w:val="26"/>
        </w:rPr>
        <w:t>7 868,2</w:t>
      </w:r>
      <w:r w:rsidRPr="00275A50">
        <w:rPr>
          <w:sz w:val="26"/>
          <w:szCs w:val="26"/>
        </w:rPr>
        <w:t xml:space="preserve">  тыс. рублей  </w:t>
      </w:r>
    </w:p>
    <w:p w:rsidR="002551BB" w:rsidRPr="00275A50" w:rsidRDefault="002551BB" w:rsidP="00DE55CE">
      <w:pPr>
        <w:pStyle w:val="af6"/>
        <w:widowControl w:val="0"/>
        <w:numPr>
          <w:ilvl w:val="0"/>
          <w:numId w:val="9"/>
        </w:numPr>
        <w:ind w:left="0" w:firstLine="709"/>
        <w:jc w:val="both"/>
        <w:rPr>
          <w:sz w:val="26"/>
          <w:szCs w:val="26"/>
        </w:rPr>
      </w:pPr>
      <w:r w:rsidRPr="00275A50">
        <w:rPr>
          <w:sz w:val="26"/>
          <w:szCs w:val="26"/>
        </w:rPr>
        <w:t>Наказы избирателей Депутатам Думы  составили 4 531,3 тыс. рублей,</w:t>
      </w:r>
    </w:p>
    <w:p w:rsidR="002551BB" w:rsidRPr="00275A50" w:rsidRDefault="002551BB" w:rsidP="00DE55CE">
      <w:pPr>
        <w:pStyle w:val="af6"/>
        <w:widowControl w:val="0"/>
        <w:numPr>
          <w:ilvl w:val="0"/>
          <w:numId w:val="9"/>
        </w:numPr>
        <w:ind w:left="0" w:firstLine="709"/>
        <w:jc w:val="both"/>
        <w:rPr>
          <w:sz w:val="26"/>
          <w:szCs w:val="26"/>
        </w:rPr>
      </w:pPr>
      <w:r w:rsidRPr="00275A50">
        <w:rPr>
          <w:sz w:val="26"/>
          <w:szCs w:val="26"/>
        </w:rPr>
        <w:t>Поступления из бюджета Тюменской области составили 2 603,0 тыс. рублей,</w:t>
      </w:r>
    </w:p>
    <w:p w:rsidR="002551BB" w:rsidRPr="00275A50" w:rsidRDefault="002551BB" w:rsidP="00DE55CE">
      <w:pPr>
        <w:pStyle w:val="af6"/>
        <w:widowControl w:val="0"/>
        <w:numPr>
          <w:ilvl w:val="0"/>
          <w:numId w:val="9"/>
        </w:numPr>
        <w:ind w:left="0" w:firstLine="709"/>
        <w:jc w:val="both"/>
        <w:rPr>
          <w:sz w:val="26"/>
          <w:szCs w:val="26"/>
        </w:rPr>
      </w:pPr>
      <w:r w:rsidRPr="00275A50">
        <w:rPr>
          <w:sz w:val="26"/>
          <w:szCs w:val="26"/>
        </w:rPr>
        <w:t>Остатки средств из резервного фонда Тюменской области составили 544,0 тыс. рублей.</w:t>
      </w:r>
    </w:p>
    <w:p w:rsidR="00C80B18" w:rsidRPr="00275A50" w:rsidRDefault="00C80B18" w:rsidP="00383440">
      <w:pPr>
        <w:widowControl w:val="0"/>
        <w:ind w:firstLine="708"/>
        <w:jc w:val="both"/>
        <w:rPr>
          <w:sz w:val="26"/>
          <w:szCs w:val="26"/>
        </w:rPr>
      </w:pPr>
      <w:r w:rsidRPr="00275A50">
        <w:rPr>
          <w:sz w:val="26"/>
          <w:szCs w:val="26"/>
        </w:rPr>
        <w:t>По сравнению с аналогичным периодом за 201</w:t>
      </w:r>
      <w:r w:rsidR="002551BB" w:rsidRPr="00275A50">
        <w:rPr>
          <w:sz w:val="26"/>
          <w:szCs w:val="26"/>
        </w:rPr>
        <w:t>1</w:t>
      </w:r>
      <w:r w:rsidRPr="00275A50">
        <w:rPr>
          <w:sz w:val="26"/>
          <w:szCs w:val="26"/>
        </w:rPr>
        <w:t xml:space="preserve"> год внебюджетные доходы выросли на </w:t>
      </w:r>
      <w:r w:rsidR="00284AE8" w:rsidRPr="00275A50">
        <w:rPr>
          <w:sz w:val="26"/>
          <w:szCs w:val="26"/>
        </w:rPr>
        <w:t>49</w:t>
      </w:r>
      <w:r w:rsidRPr="00275A50">
        <w:rPr>
          <w:sz w:val="26"/>
          <w:szCs w:val="26"/>
        </w:rPr>
        <w:t xml:space="preserve"> %.</w:t>
      </w:r>
    </w:p>
    <w:p w:rsidR="00295609" w:rsidRPr="00275A50" w:rsidRDefault="00295609" w:rsidP="00187311">
      <w:pPr>
        <w:pStyle w:val="3"/>
        <w:ind w:firstLine="1276"/>
        <w:jc w:val="both"/>
        <w:rPr>
          <w:sz w:val="22"/>
          <w:szCs w:val="26"/>
        </w:rPr>
      </w:pPr>
    </w:p>
    <w:p w:rsidR="00295609" w:rsidRPr="00275A50" w:rsidRDefault="00295609" w:rsidP="00DE55CE">
      <w:pPr>
        <w:pStyle w:val="3"/>
        <w:numPr>
          <w:ilvl w:val="1"/>
          <w:numId w:val="19"/>
        </w:numPr>
        <w:ind w:left="0" w:firstLine="709"/>
        <w:jc w:val="both"/>
        <w:rPr>
          <w:sz w:val="26"/>
          <w:szCs w:val="26"/>
        </w:rPr>
      </w:pPr>
      <w:bookmarkStart w:id="85" w:name="_Toc256098561"/>
      <w:bookmarkStart w:id="86" w:name="_Toc291500724"/>
      <w:bookmarkStart w:id="87" w:name="_Toc291501360"/>
      <w:bookmarkStart w:id="88" w:name="_Toc354677084"/>
      <w:r w:rsidRPr="00275A50">
        <w:rPr>
          <w:sz w:val="26"/>
          <w:szCs w:val="26"/>
        </w:rPr>
        <w:t>Условия обучения школьников: состояние школьных зданий</w:t>
      </w:r>
      <w:bookmarkEnd w:id="85"/>
      <w:bookmarkEnd w:id="86"/>
      <w:bookmarkEnd w:id="87"/>
      <w:r w:rsidRPr="00275A50">
        <w:rPr>
          <w:sz w:val="26"/>
          <w:szCs w:val="26"/>
        </w:rPr>
        <w:t>.</w:t>
      </w:r>
      <w:bookmarkEnd w:id="88"/>
    </w:p>
    <w:p w:rsidR="001E5510" w:rsidRPr="00275A50" w:rsidRDefault="001E5510" w:rsidP="00383440">
      <w:pPr>
        <w:widowControl w:val="0"/>
        <w:ind w:firstLine="708"/>
        <w:jc w:val="both"/>
        <w:rPr>
          <w:sz w:val="26"/>
          <w:szCs w:val="26"/>
        </w:rPr>
      </w:pPr>
      <w:r w:rsidRPr="00275A50">
        <w:rPr>
          <w:sz w:val="26"/>
          <w:szCs w:val="26"/>
        </w:rPr>
        <w:t xml:space="preserve">В 2012 году по данным Департамента строительства, архитектуры и ЖКХ администрации Ханты-Мансийского района фактически профинансировано   на строительство  и реконструкцию сельских образовательных учреждений  </w:t>
      </w:r>
      <w:r w:rsidRPr="00275A50">
        <w:rPr>
          <w:bCs/>
          <w:sz w:val="26"/>
          <w:szCs w:val="26"/>
        </w:rPr>
        <w:t xml:space="preserve">18 256,00 </w:t>
      </w:r>
      <w:r w:rsidRPr="00275A50">
        <w:rPr>
          <w:sz w:val="26"/>
          <w:szCs w:val="26"/>
        </w:rPr>
        <w:t xml:space="preserve">тыс. рублей, из них, доля автономного округа - Югры - 45%, или из бюджета ХМАО - Югры направлено </w:t>
      </w:r>
      <w:r w:rsidRPr="00275A50">
        <w:rPr>
          <w:bCs/>
          <w:sz w:val="26"/>
          <w:szCs w:val="26"/>
        </w:rPr>
        <w:t xml:space="preserve">8 283,71 </w:t>
      </w:r>
      <w:r w:rsidRPr="00275A50">
        <w:rPr>
          <w:sz w:val="26"/>
          <w:szCs w:val="26"/>
        </w:rPr>
        <w:t xml:space="preserve">тыс. рублей, из муниципального бюджета - </w:t>
      </w:r>
      <w:r w:rsidRPr="00275A50">
        <w:rPr>
          <w:bCs/>
          <w:sz w:val="26"/>
          <w:szCs w:val="26"/>
        </w:rPr>
        <w:t>9 972,29</w:t>
      </w:r>
      <w:r w:rsidRPr="00275A50">
        <w:rPr>
          <w:sz w:val="26"/>
          <w:szCs w:val="26"/>
        </w:rPr>
        <w:t xml:space="preserve">  тыс. рублей. </w:t>
      </w:r>
    </w:p>
    <w:p w:rsidR="001E5510" w:rsidRPr="00275A50" w:rsidRDefault="001E5510" w:rsidP="00383440">
      <w:pPr>
        <w:widowControl w:val="0"/>
        <w:ind w:firstLine="708"/>
        <w:jc w:val="both"/>
        <w:rPr>
          <w:sz w:val="26"/>
          <w:szCs w:val="26"/>
        </w:rPr>
      </w:pPr>
      <w:r w:rsidRPr="00275A50">
        <w:rPr>
          <w:sz w:val="26"/>
          <w:szCs w:val="26"/>
        </w:rPr>
        <w:t>В 2012 году введено в  эксплуатацию здание «Комплекс школа - детский сад - пришкольный интернат» на  80/45/12 мест в с. Кышик.</w:t>
      </w:r>
    </w:p>
    <w:p w:rsidR="001E5510" w:rsidRPr="00275A50" w:rsidRDefault="001E5510" w:rsidP="00383440">
      <w:pPr>
        <w:autoSpaceDE w:val="0"/>
        <w:autoSpaceDN w:val="0"/>
        <w:adjustRightInd w:val="0"/>
        <w:ind w:firstLine="708"/>
        <w:jc w:val="both"/>
        <w:outlineLvl w:val="3"/>
        <w:rPr>
          <w:rFonts w:eastAsia="Calibri"/>
          <w:sz w:val="26"/>
          <w:szCs w:val="26"/>
        </w:rPr>
      </w:pPr>
      <w:r w:rsidRPr="00275A50">
        <w:rPr>
          <w:rFonts w:eastAsia="Calibri"/>
          <w:sz w:val="26"/>
          <w:szCs w:val="26"/>
        </w:rPr>
        <w:t>Проведена работа по реконструкции школы для размещения дополнительной группы детского сада с. Нялинское, общая сумма работ составила 4 069,66 тыс. рублей.</w:t>
      </w:r>
    </w:p>
    <w:p w:rsidR="001E5510" w:rsidRPr="00275A50" w:rsidRDefault="001E5510" w:rsidP="00F0017F">
      <w:pPr>
        <w:widowControl w:val="0"/>
        <w:ind w:firstLine="708"/>
        <w:jc w:val="both"/>
        <w:rPr>
          <w:sz w:val="26"/>
          <w:szCs w:val="26"/>
        </w:rPr>
      </w:pPr>
      <w:r w:rsidRPr="00275A50">
        <w:rPr>
          <w:sz w:val="26"/>
          <w:szCs w:val="26"/>
        </w:rPr>
        <w:t xml:space="preserve">Обеспечение доступного и качественного дошкольного, общего и дополнительного образования – важная задача для образовательной системы Ханты-Мансийского района. На ее решение в значительной степени влияет состояние и характеристика материально-технической базы образовательных учреждений и их соответствие запросу потребителей. </w:t>
      </w:r>
    </w:p>
    <w:p w:rsidR="001E5510" w:rsidRPr="0056349B" w:rsidRDefault="001E5510" w:rsidP="00F0017F">
      <w:pPr>
        <w:widowControl w:val="0"/>
        <w:autoSpaceDE w:val="0"/>
        <w:autoSpaceDN w:val="0"/>
        <w:adjustRightInd w:val="0"/>
        <w:ind w:firstLine="708"/>
        <w:jc w:val="both"/>
        <w:outlineLvl w:val="3"/>
        <w:rPr>
          <w:sz w:val="26"/>
          <w:szCs w:val="26"/>
        </w:rPr>
      </w:pPr>
      <w:r w:rsidRPr="00275A50">
        <w:rPr>
          <w:sz w:val="26"/>
          <w:szCs w:val="26"/>
        </w:rPr>
        <w:t>Особое внимание уделялось улучшению состояния материально-технической базы образовательных учреж</w:t>
      </w:r>
      <w:r w:rsidRPr="0056349B">
        <w:rPr>
          <w:sz w:val="26"/>
          <w:szCs w:val="26"/>
        </w:rPr>
        <w:t xml:space="preserve">дений. </w:t>
      </w:r>
    </w:p>
    <w:p w:rsidR="001E5510" w:rsidRPr="0056349B" w:rsidRDefault="001E5510" w:rsidP="00F0017F">
      <w:pPr>
        <w:widowControl w:val="0"/>
        <w:autoSpaceDE w:val="0"/>
        <w:autoSpaceDN w:val="0"/>
        <w:adjustRightInd w:val="0"/>
        <w:ind w:firstLine="708"/>
        <w:jc w:val="both"/>
        <w:outlineLvl w:val="3"/>
        <w:rPr>
          <w:rFonts w:eastAsiaTheme="minorHAnsi"/>
          <w:sz w:val="26"/>
          <w:szCs w:val="26"/>
        </w:rPr>
      </w:pPr>
      <w:r w:rsidRPr="0056349B">
        <w:rPr>
          <w:rFonts w:eastAsiaTheme="minorHAnsi"/>
          <w:sz w:val="26"/>
          <w:szCs w:val="26"/>
        </w:rPr>
        <w:t>В рамках программы «Новая школа Ханты-Мансийского района на 2011-2013 годы</w:t>
      </w:r>
      <w:r w:rsidR="002876DD" w:rsidRPr="0056349B">
        <w:rPr>
          <w:rFonts w:eastAsiaTheme="minorHAnsi"/>
          <w:sz w:val="26"/>
          <w:szCs w:val="26"/>
        </w:rPr>
        <w:t xml:space="preserve"> и на период до 2015 года</w:t>
      </w:r>
      <w:r w:rsidRPr="0056349B">
        <w:rPr>
          <w:rFonts w:eastAsiaTheme="minorHAnsi"/>
          <w:sz w:val="26"/>
          <w:szCs w:val="26"/>
        </w:rPr>
        <w:t xml:space="preserve">» </w:t>
      </w:r>
      <w:r w:rsidRPr="0056349B">
        <w:rPr>
          <w:sz w:val="26"/>
          <w:szCs w:val="26"/>
        </w:rPr>
        <w:t xml:space="preserve">в 2012 году по  </w:t>
      </w:r>
      <w:r w:rsidRPr="0056349B">
        <w:rPr>
          <w:sz w:val="26"/>
          <w:szCs w:val="26"/>
          <w:lang w:val="en-US"/>
        </w:rPr>
        <w:t>II</w:t>
      </w:r>
      <w:r w:rsidRPr="0056349B">
        <w:rPr>
          <w:sz w:val="26"/>
          <w:szCs w:val="26"/>
        </w:rPr>
        <w:t xml:space="preserve"> подпрограмме (п.1 «Проведение капитальных ремонтов зданий, сооружений») из местного и окружного бюджетов было выделено и освоено </w:t>
      </w:r>
      <w:r w:rsidRPr="0056349B">
        <w:rPr>
          <w:rFonts w:eastAsia="Calibri"/>
          <w:sz w:val="26"/>
          <w:szCs w:val="26"/>
        </w:rPr>
        <w:t>11 651,10</w:t>
      </w:r>
      <w:r w:rsidRPr="0056349B">
        <w:rPr>
          <w:sz w:val="26"/>
          <w:szCs w:val="26"/>
        </w:rPr>
        <w:t xml:space="preserve">  тыс. руб., в том числе:</w:t>
      </w:r>
    </w:p>
    <w:p w:rsidR="001E5510" w:rsidRPr="0056349B" w:rsidRDefault="001E5510" w:rsidP="00DE55CE">
      <w:pPr>
        <w:pStyle w:val="110"/>
        <w:widowControl w:val="0"/>
        <w:numPr>
          <w:ilvl w:val="0"/>
          <w:numId w:val="10"/>
        </w:numPr>
        <w:spacing w:after="0" w:line="240" w:lineRule="auto"/>
        <w:ind w:left="0" w:firstLine="709"/>
        <w:jc w:val="both"/>
        <w:rPr>
          <w:rFonts w:ascii="Times New Roman" w:hAnsi="Times New Roman"/>
          <w:sz w:val="26"/>
          <w:szCs w:val="26"/>
        </w:rPr>
      </w:pPr>
      <w:r w:rsidRPr="0056349B">
        <w:rPr>
          <w:rFonts w:ascii="Times New Roman" w:eastAsia="Calibri" w:hAnsi="Times New Roman"/>
          <w:sz w:val="26"/>
          <w:szCs w:val="26"/>
        </w:rPr>
        <w:t>МБОУ ХМР «СОШ п. Горноправдинск</w:t>
      </w:r>
      <w:r w:rsidRPr="0056349B">
        <w:rPr>
          <w:rFonts w:ascii="Times New Roman" w:hAnsi="Times New Roman"/>
          <w:sz w:val="26"/>
          <w:szCs w:val="26"/>
        </w:rPr>
        <w:t xml:space="preserve"> (сумма: 5 958,25  тыс. рублей). </w:t>
      </w:r>
    </w:p>
    <w:p w:rsidR="001E5510" w:rsidRPr="0056349B" w:rsidRDefault="001E5510" w:rsidP="00DE55CE">
      <w:pPr>
        <w:pStyle w:val="110"/>
        <w:widowControl w:val="0"/>
        <w:numPr>
          <w:ilvl w:val="0"/>
          <w:numId w:val="10"/>
        </w:numPr>
        <w:spacing w:after="0" w:line="240" w:lineRule="auto"/>
        <w:ind w:left="0" w:firstLine="709"/>
        <w:jc w:val="both"/>
        <w:rPr>
          <w:rFonts w:ascii="Times New Roman" w:hAnsi="Times New Roman"/>
          <w:sz w:val="26"/>
          <w:szCs w:val="26"/>
        </w:rPr>
      </w:pPr>
      <w:r w:rsidRPr="0056349B">
        <w:rPr>
          <w:rFonts w:ascii="Times New Roman" w:eastAsia="Calibri" w:hAnsi="Times New Roman"/>
          <w:sz w:val="26"/>
          <w:szCs w:val="26"/>
        </w:rPr>
        <w:t>МКОУ ХМР «СОШ д. Шапша»</w:t>
      </w:r>
      <w:r w:rsidRPr="0056349B">
        <w:rPr>
          <w:rFonts w:ascii="Times New Roman" w:hAnsi="Times New Roman"/>
          <w:sz w:val="26"/>
          <w:szCs w:val="26"/>
        </w:rPr>
        <w:t xml:space="preserve"> (сумма: 3 830,66 тыс. рублей).  </w:t>
      </w:r>
    </w:p>
    <w:p w:rsidR="001E5510" w:rsidRPr="0056349B" w:rsidRDefault="001E5510" w:rsidP="00DE55CE">
      <w:pPr>
        <w:pStyle w:val="110"/>
        <w:widowControl w:val="0"/>
        <w:numPr>
          <w:ilvl w:val="0"/>
          <w:numId w:val="10"/>
        </w:numPr>
        <w:spacing w:after="0" w:line="240" w:lineRule="auto"/>
        <w:ind w:left="0" w:firstLine="709"/>
        <w:jc w:val="both"/>
        <w:rPr>
          <w:rFonts w:ascii="Times New Roman" w:hAnsi="Times New Roman"/>
          <w:sz w:val="26"/>
          <w:szCs w:val="26"/>
        </w:rPr>
      </w:pPr>
      <w:r w:rsidRPr="0056349B">
        <w:rPr>
          <w:rFonts w:ascii="Times New Roman" w:eastAsia="Calibri" w:hAnsi="Times New Roman"/>
          <w:sz w:val="26"/>
          <w:szCs w:val="26"/>
        </w:rPr>
        <w:t>МКОУ ХМР «СОШ с. Нялинское»</w:t>
      </w:r>
      <w:r w:rsidRPr="0056349B">
        <w:rPr>
          <w:rFonts w:ascii="Times New Roman" w:hAnsi="Times New Roman"/>
          <w:sz w:val="26"/>
          <w:szCs w:val="26"/>
        </w:rPr>
        <w:t xml:space="preserve"> (сумма: 1 862,19 тыс. рублей). </w:t>
      </w:r>
    </w:p>
    <w:p w:rsidR="001E5510" w:rsidRPr="0056349B" w:rsidRDefault="001E5510" w:rsidP="00F0017F">
      <w:pPr>
        <w:widowControl w:val="0"/>
        <w:ind w:firstLine="708"/>
        <w:jc w:val="both"/>
        <w:rPr>
          <w:kern w:val="2"/>
          <w:sz w:val="26"/>
          <w:szCs w:val="26"/>
          <w:lang w:eastAsia="ar-SA"/>
        </w:rPr>
      </w:pPr>
      <w:r w:rsidRPr="0056349B">
        <w:rPr>
          <w:kern w:val="2"/>
          <w:sz w:val="26"/>
          <w:szCs w:val="26"/>
          <w:lang w:eastAsia="ar-SA"/>
        </w:rPr>
        <w:t xml:space="preserve">Ремонты столовых проведены за счет средств местного и окружного бюджетов в МКОУ ХМР «СОШ п. Сибирский» (общая стоимость работ составила 350000,00 рублей), в МКОУ ХМР «СОШ с. Батово»  (общая стоимость работ составила 370000,0 рублей). </w:t>
      </w:r>
    </w:p>
    <w:p w:rsidR="001E5510" w:rsidRPr="0056349B" w:rsidRDefault="001E5510" w:rsidP="00F0017F">
      <w:pPr>
        <w:pStyle w:val="110"/>
        <w:widowControl w:val="0"/>
        <w:spacing w:after="0" w:line="240" w:lineRule="auto"/>
        <w:ind w:left="0" w:firstLine="708"/>
        <w:jc w:val="both"/>
        <w:rPr>
          <w:rFonts w:ascii="Times New Roman" w:hAnsi="Times New Roman"/>
          <w:sz w:val="26"/>
          <w:szCs w:val="26"/>
        </w:rPr>
      </w:pPr>
      <w:r w:rsidRPr="0056349B">
        <w:rPr>
          <w:rFonts w:ascii="Times New Roman" w:hAnsi="Times New Roman"/>
          <w:sz w:val="26"/>
          <w:szCs w:val="26"/>
        </w:rPr>
        <w:t>На начало 2012 года доля образовательных учреждений, расположенных в зданиях, требующих капитального ремонта, составляет 18 % (2011 год – 28%) от общего числа зданий.</w:t>
      </w:r>
    </w:p>
    <w:p w:rsidR="001E5510" w:rsidRPr="0056349B" w:rsidRDefault="001E5510" w:rsidP="00F0017F">
      <w:pPr>
        <w:widowControl w:val="0"/>
        <w:ind w:firstLine="708"/>
        <w:jc w:val="both"/>
        <w:rPr>
          <w:sz w:val="26"/>
          <w:szCs w:val="26"/>
        </w:rPr>
      </w:pPr>
      <w:r w:rsidRPr="0056349B">
        <w:rPr>
          <w:sz w:val="26"/>
          <w:szCs w:val="26"/>
        </w:rPr>
        <w:t xml:space="preserve">В данной перспективе, в рамках реализации программы долгосрочной целевой программы «Новая школа Ханты-Мансийского района на 2011-2013гг и на период до 2015 года» запланировано строительство следующих объектов сферы образования, посредством долевого участия в окружных программах: </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rFonts w:eastAsia="Calibri"/>
          <w:sz w:val="26"/>
          <w:szCs w:val="26"/>
        </w:rPr>
        <w:t xml:space="preserve">Комплекс «Сельский дом культуры - библиотека - школа - детский сад (150 </w:t>
      </w:r>
      <w:r w:rsidRPr="0056349B">
        <w:rPr>
          <w:rFonts w:eastAsia="Calibri"/>
          <w:sz w:val="26"/>
          <w:szCs w:val="26"/>
        </w:rPr>
        <w:lastRenderedPageBreak/>
        <w:t>мест, 9100 экземпляров, школа на 110 учащихся, детский сад на 60  воспитанников)» п. Кедровый.</w:t>
      </w:r>
      <w:r w:rsidRPr="0056349B">
        <w:rPr>
          <w:sz w:val="26"/>
          <w:szCs w:val="26"/>
        </w:rPr>
        <w:t xml:space="preserve"> </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rFonts w:eastAsia="Calibri"/>
          <w:sz w:val="26"/>
          <w:szCs w:val="26"/>
        </w:rPr>
        <w:t>Комплекс «Школа - детский сад», д. Согом (школа 50 учащихся, детский сад на 20 воспитанников).</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rFonts w:eastAsia="Calibri"/>
          <w:sz w:val="26"/>
          <w:szCs w:val="26"/>
        </w:rPr>
        <w:t>Комплекс  «Сельский дом культуры - библиотека - школа - детский сад - врачебная амбулатория» п. Выкатной  (школа на 100 учащихся,  детский сад на 20 мест).</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sz w:val="26"/>
          <w:szCs w:val="26"/>
        </w:rPr>
        <w:t>Детский сад на 260 мест п. Горноправдинск.</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sz w:val="26"/>
          <w:szCs w:val="26"/>
        </w:rPr>
        <w:t>Детский сад на 100 мест,  п. Луговской.</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rFonts w:eastAsia="Calibri"/>
          <w:sz w:val="26"/>
          <w:szCs w:val="26"/>
        </w:rPr>
        <w:t>Реконструкция школы с пристроем для размещения  групп детского сада д. Ягурьях</w:t>
      </w:r>
      <w:r w:rsidRPr="0056349B">
        <w:rPr>
          <w:sz w:val="26"/>
          <w:szCs w:val="26"/>
        </w:rPr>
        <w:t>.</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rFonts w:eastAsia="Calibri"/>
          <w:sz w:val="26"/>
          <w:szCs w:val="26"/>
        </w:rPr>
        <w:t>Комплекс «Школа</w:t>
      </w:r>
      <w:r w:rsidRPr="0056349B">
        <w:rPr>
          <w:sz w:val="26"/>
          <w:szCs w:val="26"/>
        </w:rPr>
        <w:t xml:space="preserve"> с группами для детей дошкольного возраста</w:t>
      </w:r>
      <w:r w:rsidRPr="0056349B">
        <w:rPr>
          <w:rFonts w:eastAsia="Calibri"/>
          <w:sz w:val="26"/>
          <w:szCs w:val="26"/>
        </w:rPr>
        <w:t>» д. Ярки (на 120 учащихся/60 мест).</w:t>
      </w:r>
    </w:p>
    <w:p w:rsidR="001E5510" w:rsidRPr="0056349B" w:rsidRDefault="001E5510" w:rsidP="00F0017F">
      <w:pPr>
        <w:widowControl w:val="0"/>
        <w:numPr>
          <w:ilvl w:val="0"/>
          <w:numId w:val="3"/>
        </w:numPr>
        <w:tabs>
          <w:tab w:val="num" w:pos="720"/>
          <w:tab w:val="left" w:pos="1080"/>
        </w:tabs>
        <w:ind w:left="0" w:firstLine="709"/>
        <w:jc w:val="both"/>
        <w:rPr>
          <w:sz w:val="26"/>
          <w:szCs w:val="26"/>
        </w:rPr>
      </w:pPr>
      <w:r w:rsidRPr="0056349B">
        <w:rPr>
          <w:sz w:val="26"/>
          <w:szCs w:val="26"/>
        </w:rPr>
        <w:t>Комплекс «Школа с группой для детей дошкольного возраста, сельский дом культуры на 100 мест, библиотека на 9100 экз.» в п. Бобровский (55 учащихся/25 мест).</w:t>
      </w:r>
    </w:p>
    <w:p w:rsidR="001E5510" w:rsidRPr="0056349B" w:rsidRDefault="001E5510" w:rsidP="00F0017F">
      <w:pPr>
        <w:pStyle w:val="a7"/>
        <w:widowControl w:val="0"/>
        <w:ind w:left="0" w:firstLine="708"/>
        <w:jc w:val="both"/>
        <w:rPr>
          <w:sz w:val="26"/>
          <w:szCs w:val="26"/>
        </w:rPr>
      </w:pPr>
      <w:r w:rsidRPr="0056349B">
        <w:rPr>
          <w:sz w:val="26"/>
          <w:szCs w:val="26"/>
        </w:rPr>
        <w:t xml:space="preserve">В 2012 году на строительство и реконструкцию было вложено </w:t>
      </w:r>
      <w:r w:rsidRPr="0056349B">
        <w:rPr>
          <w:bCs/>
          <w:sz w:val="26"/>
          <w:szCs w:val="26"/>
        </w:rPr>
        <w:t xml:space="preserve">9 972,29 </w:t>
      </w:r>
      <w:r w:rsidRPr="0056349B">
        <w:rPr>
          <w:sz w:val="26"/>
          <w:szCs w:val="26"/>
        </w:rPr>
        <w:t xml:space="preserve">тыс. руб. средств местного бюджета (2011 год – </w:t>
      </w:r>
      <w:r w:rsidRPr="0056349B">
        <w:rPr>
          <w:bCs/>
          <w:sz w:val="26"/>
          <w:szCs w:val="26"/>
        </w:rPr>
        <w:t xml:space="preserve">13 161,56 </w:t>
      </w:r>
      <w:r w:rsidRPr="0056349B">
        <w:rPr>
          <w:sz w:val="26"/>
          <w:szCs w:val="26"/>
        </w:rPr>
        <w:t xml:space="preserve">тыс. рублей, 2010 год – 30 822 тыс. руб.), средства окружного бюджета составили </w:t>
      </w:r>
      <w:r w:rsidRPr="0056349B">
        <w:rPr>
          <w:bCs/>
          <w:sz w:val="26"/>
          <w:szCs w:val="26"/>
        </w:rPr>
        <w:t xml:space="preserve">8 283,710 </w:t>
      </w:r>
      <w:r w:rsidRPr="0056349B">
        <w:rPr>
          <w:sz w:val="26"/>
          <w:szCs w:val="26"/>
        </w:rPr>
        <w:t xml:space="preserve">тыс. руб. (2011г. – </w:t>
      </w:r>
      <w:r w:rsidRPr="0056349B">
        <w:rPr>
          <w:bCs/>
          <w:sz w:val="26"/>
          <w:szCs w:val="26"/>
        </w:rPr>
        <w:t xml:space="preserve">32 641,16 </w:t>
      </w:r>
      <w:r w:rsidRPr="0056349B">
        <w:rPr>
          <w:sz w:val="26"/>
          <w:szCs w:val="26"/>
        </w:rPr>
        <w:t xml:space="preserve">тыс. руб., 2010г. – </w:t>
      </w:r>
      <w:r w:rsidRPr="0056349B">
        <w:rPr>
          <w:bCs/>
          <w:sz w:val="26"/>
          <w:szCs w:val="26"/>
        </w:rPr>
        <w:t xml:space="preserve">13 161,56 </w:t>
      </w:r>
      <w:r w:rsidRPr="0056349B">
        <w:rPr>
          <w:sz w:val="26"/>
          <w:szCs w:val="26"/>
        </w:rPr>
        <w:t>тыс. руб.).</w:t>
      </w:r>
    </w:p>
    <w:p w:rsidR="001E5510" w:rsidRPr="0056349B" w:rsidRDefault="001E5510" w:rsidP="00F0017F">
      <w:pPr>
        <w:pStyle w:val="a7"/>
        <w:widowControl w:val="0"/>
        <w:ind w:left="0" w:firstLine="708"/>
        <w:jc w:val="both"/>
        <w:rPr>
          <w:sz w:val="26"/>
          <w:szCs w:val="26"/>
        </w:rPr>
      </w:pPr>
      <w:r w:rsidRPr="0056349B">
        <w:rPr>
          <w:sz w:val="26"/>
          <w:szCs w:val="26"/>
        </w:rPr>
        <w:t>Безусловно, все это позволяет нам быть уверенными в том, что завтрашнее будущее образования перспективно, и это будущее является гарантом в повышении качества жизни населения района посредством повышения качества предоставляемых образовательных услуг.</w:t>
      </w:r>
    </w:p>
    <w:p w:rsidR="00295609" w:rsidRPr="0056349B" w:rsidRDefault="00295609" w:rsidP="003D54E2">
      <w:pPr>
        <w:ind w:firstLine="708"/>
        <w:jc w:val="both"/>
        <w:rPr>
          <w:b/>
          <w:sz w:val="26"/>
          <w:szCs w:val="26"/>
        </w:rPr>
      </w:pPr>
      <w:bookmarkStart w:id="89" w:name="_Toc256098562"/>
      <w:bookmarkStart w:id="90" w:name="_Toc291500725"/>
      <w:bookmarkStart w:id="91" w:name="_Toc291501361"/>
      <w:r w:rsidRPr="0056349B">
        <w:rPr>
          <w:b/>
          <w:sz w:val="26"/>
          <w:szCs w:val="26"/>
        </w:rPr>
        <w:t>Наполняемость классов, сменность</w:t>
      </w:r>
      <w:bookmarkEnd w:id="89"/>
      <w:bookmarkEnd w:id="90"/>
      <w:bookmarkEnd w:id="91"/>
      <w:r w:rsidRPr="0056349B">
        <w:rPr>
          <w:b/>
          <w:sz w:val="26"/>
          <w:szCs w:val="26"/>
        </w:rPr>
        <w:t>.</w:t>
      </w:r>
    </w:p>
    <w:p w:rsidR="00295609" w:rsidRPr="0056349B" w:rsidRDefault="00295609" w:rsidP="003D54E2">
      <w:pPr>
        <w:widowControl w:val="0"/>
        <w:ind w:firstLine="708"/>
        <w:jc w:val="both"/>
        <w:rPr>
          <w:sz w:val="26"/>
          <w:szCs w:val="26"/>
        </w:rPr>
      </w:pPr>
      <w:r w:rsidRPr="0056349B">
        <w:rPr>
          <w:sz w:val="26"/>
          <w:szCs w:val="26"/>
        </w:rPr>
        <w:t>На начало 201</w:t>
      </w:r>
      <w:r w:rsidR="00990153" w:rsidRPr="0056349B">
        <w:rPr>
          <w:sz w:val="26"/>
          <w:szCs w:val="26"/>
        </w:rPr>
        <w:t>2</w:t>
      </w:r>
      <w:r w:rsidRPr="0056349B">
        <w:rPr>
          <w:sz w:val="26"/>
          <w:szCs w:val="26"/>
        </w:rPr>
        <w:t>-201</w:t>
      </w:r>
      <w:r w:rsidR="00990153" w:rsidRPr="0056349B">
        <w:rPr>
          <w:sz w:val="26"/>
          <w:szCs w:val="26"/>
        </w:rPr>
        <w:t>3</w:t>
      </w:r>
      <w:r w:rsidRPr="0056349B">
        <w:rPr>
          <w:sz w:val="26"/>
          <w:szCs w:val="26"/>
        </w:rPr>
        <w:t xml:space="preserve"> учебного года  в общеобразовательных учреждениях обучается 19</w:t>
      </w:r>
      <w:r w:rsidR="00990153" w:rsidRPr="0056349B">
        <w:rPr>
          <w:sz w:val="26"/>
          <w:szCs w:val="26"/>
        </w:rPr>
        <w:t>57</w:t>
      </w:r>
      <w:r w:rsidRPr="0056349B">
        <w:rPr>
          <w:sz w:val="26"/>
          <w:szCs w:val="26"/>
        </w:rPr>
        <w:t xml:space="preserve"> человек, по сравнению с 201</w:t>
      </w:r>
      <w:r w:rsidR="00990153" w:rsidRPr="0056349B">
        <w:rPr>
          <w:sz w:val="26"/>
          <w:szCs w:val="26"/>
        </w:rPr>
        <w:t>1</w:t>
      </w:r>
      <w:r w:rsidRPr="0056349B">
        <w:rPr>
          <w:sz w:val="26"/>
          <w:szCs w:val="26"/>
        </w:rPr>
        <w:t>-201</w:t>
      </w:r>
      <w:r w:rsidR="00990153" w:rsidRPr="0056349B">
        <w:rPr>
          <w:sz w:val="26"/>
          <w:szCs w:val="26"/>
        </w:rPr>
        <w:t>2</w:t>
      </w:r>
      <w:r w:rsidRPr="0056349B">
        <w:rPr>
          <w:sz w:val="26"/>
          <w:szCs w:val="26"/>
        </w:rPr>
        <w:t xml:space="preserve"> учебным годом наблюдается </w:t>
      </w:r>
      <w:r w:rsidR="00990153" w:rsidRPr="0056349B">
        <w:rPr>
          <w:sz w:val="26"/>
          <w:szCs w:val="26"/>
        </w:rPr>
        <w:t>снижение</w:t>
      </w:r>
      <w:r w:rsidRPr="0056349B">
        <w:rPr>
          <w:sz w:val="26"/>
          <w:szCs w:val="26"/>
        </w:rPr>
        <w:t xml:space="preserve"> численности обучающихся на </w:t>
      </w:r>
      <w:r w:rsidR="00990153" w:rsidRPr="0056349B">
        <w:rPr>
          <w:sz w:val="26"/>
          <w:szCs w:val="26"/>
        </w:rPr>
        <w:t>28</w:t>
      </w:r>
      <w:r w:rsidR="00B503C0" w:rsidRPr="0056349B">
        <w:rPr>
          <w:sz w:val="26"/>
          <w:szCs w:val="26"/>
        </w:rPr>
        <w:t xml:space="preserve"> человек</w:t>
      </w:r>
      <w:r w:rsidRPr="0056349B">
        <w:rPr>
          <w:sz w:val="26"/>
          <w:szCs w:val="26"/>
        </w:rPr>
        <w:t>, а с уровнем 20</w:t>
      </w:r>
      <w:r w:rsidR="00990153" w:rsidRPr="0056349B">
        <w:rPr>
          <w:sz w:val="26"/>
          <w:szCs w:val="26"/>
        </w:rPr>
        <w:t>10</w:t>
      </w:r>
      <w:r w:rsidRPr="0056349B">
        <w:rPr>
          <w:sz w:val="26"/>
          <w:szCs w:val="26"/>
        </w:rPr>
        <w:t>-201</w:t>
      </w:r>
      <w:r w:rsidR="00990153" w:rsidRPr="0056349B">
        <w:rPr>
          <w:sz w:val="26"/>
          <w:szCs w:val="26"/>
        </w:rPr>
        <w:t xml:space="preserve">1 </w:t>
      </w:r>
      <w:r w:rsidRPr="0056349B">
        <w:rPr>
          <w:sz w:val="26"/>
          <w:szCs w:val="26"/>
        </w:rPr>
        <w:t xml:space="preserve">учебного года на </w:t>
      </w:r>
      <w:r w:rsidR="00990153" w:rsidRPr="0056349B">
        <w:rPr>
          <w:sz w:val="26"/>
          <w:szCs w:val="26"/>
        </w:rPr>
        <w:t>5 человек</w:t>
      </w:r>
      <w:r w:rsidRPr="0056349B">
        <w:rPr>
          <w:sz w:val="26"/>
          <w:szCs w:val="26"/>
        </w:rPr>
        <w:t xml:space="preserve"> (таблица 19).</w:t>
      </w:r>
    </w:p>
    <w:p w:rsidR="003D54E2" w:rsidRPr="0056349B" w:rsidRDefault="00295609" w:rsidP="003D54E2">
      <w:pPr>
        <w:widowControl w:val="0"/>
        <w:tabs>
          <w:tab w:val="num" w:pos="0"/>
        </w:tabs>
        <w:jc w:val="center"/>
        <w:rPr>
          <w:b/>
          <w:bCs/>
          <w:sz w:val="26"/>
          <w:szCs w:val="26"/>
        </w:rPr>
      </w:pPr>
      <w:r w:rsidRPr="0056349B">
        <w:rPr>
          <w:b/>
          <w:bCs/>
          <w:sz w:val="26"/>
          <w:szCs w:val="26"/>
        </w:rPr>
        <w:t xml:space="preserve">Доля образовательных учреждений, ведущих занятия </w:t>
      </w:r>
    </w:p>
    <w:p w:rsidR="00295609" w:rsidRPr="0056349B" w:rsidRDefault="00295609" w:rsidP="003D54E2">
      <w:pPr>
        <w:widowControl w:val="0"/>
        <w:tabs>
          <w:tab w:val="num" w:pos="0"/>
        </w:tabs>
        <w:jc w:val="center"/>
        <w:rPr>
          <w:b/>
          <w:bCs/>
          <w:sz w:val="26"/>
          <w:szCs w:val="26"/>
        </w:rPr>
      </w:pPr>
      <w:r w:rsidRPr="0056349B">
        <w:rPr>
          <w:b/>
          <w:bCs/>
          <w:sz w:val="26"/>
          <w:szCs w:val="26"/>
        </w:rPr>
        <w:t>во вторую смену/кол-во учащихся</w:t>
      </w:r>
    </w:p>
    <w:p w:rsidR="00295609" w:rsidRPr="0056349B" w:rsidRDefault="003D54E2" w:rsidP="003D54E2">
      <w:pPr>
        <w:widowControl w:val="0"/>
        <w:tabs>
          <w:tab w:val="num" w:pos="0"/>
        </w:tabs>
        <w:ind w:firstLine="1276"/>
        <w:jc w:val="right"/>
        <w:rPr>
          <w:bCs/>
          <w:sz w:val="22"/>
          <w:szCs w:val="26"/>
        </w:rPr>
      </w:pPr>
      <w:r w:rsidRPr="0056349B">
        <w:rPr>
          <w:bCs/>
          <w:sz w:val="22"/>
          <w:szCs w:val="26"/>
        </w:rPr>
        <w:t xml:space="preserve">Таблица </w:t>
      </w:r>
      <w:r w:rsidR="00295609" w:rsidRPr="0056349B">
        <w:rPr>
          <w:bCs/>
          <w:sz w:val="22"/>
          <w:szCs w:val="26"/>
        </w:rPr>
        <w:t>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992"/>
        <w:gridCol w:w="993"/>
        <w:gridCol w:w="992"/>
        <w:gridCol w:w="992"/>
        <w:gridCol w:w="992"/>
        <w:gridCol w:w="1276"/>
      </w:tblGrid>
      <w:tr w:rsidR="00990153" w:rsidRPr="0056349B" w:rsidTr="00295609">
        <w:tc>
          <w:tcPr>
            <w:tcW w:w="3652" w:type="dxa"/>
            <w:vMerge w:val="restart"/>
          </w:tcPr>
          <w:p w:rsidR="00990153" w:rsidRPr="0056349B" w:rsidRDefault="00990153" w:rsidP="003D54E2">
            <w:pPr>
              <w:widowControl w:val="0"/>
              <w:jc w:val="both"/>
              <w:rPr>
                <w:b/>
                <w:bCs/>
                <w:sz w:val="26"/>
                <w:szCs w:val="26"/>
              </w:rPr>
            </w:pPr>
            <w:r w:rsidRPr="0056349B">
              <w:rPr>
                <w:b/>
                <w:bCs/>
                <w:sz w:val="26"/>
                <w:szCs w:val="26"/>
              </w:rPr>
              <w:t>Индикатор</w:t>
            </w:r>
          </w:p>
        </w:tc>
        <w:tc>
          <w:tcPr>
            <w:tcW w:w="1985" w:type="dxa"/>
            <w:gridSpan w:val="2"/>
          </w:tcPr>
          <w:p w:rsidR="00990153" w:rsidRPr="0056349B" w:rsidRDefault="00990153" w:rsidP="003D54E2">
            <w:pPr>
              <w:widowControl w:val="0"/>
              <w:jc w:val="both"/>
              <w:rPr>
                <w:b/>
                <w:bCs/>
                <w:sz w:val="26"/>
                <w:szCs w:val="26"/>
              </w:rPr>
            </w:pPr>
            <w:r w:rsidRPr="0056349B">
              <w:rPr>
                <w:b/>
                <w:bCs/>
                <w:sz w:val="26"/>
                <w:szCs w:val="26"/>
              </w:rPr>
              <w:t>2010-2011</w:t>
            </w:r>
          </w:p>
        </w:tc>
        <w:tc>
          <w:tcPr>
            <w:tcW w:w="1984" w:type="dxa"/>
            <w:gridSpan w:val="2"/>
          </w:tcPr>
          <w:p w:rsidR="00990153" w:rsidRPr="0056349B" w:rsidRDefault="00990153" w:rsidP="003D54E2">
            <w:pPr>
              <w:widowControl w:val="0"/>
              <w:jc w:val="both"/>
              <w:rPr>
                <w:b/>
                <w:bCs/>
                <w:sz w:val="26"/>
                <w:szCs w:val="26"/>
              </w:rPr>
            </w:pPr>
            <w:r w:rsidRPr="0056349B">
              <w:rPr>
                <w:b/>
                <w:bCs/>
                <w:sz w:val="26"/>
                <w:szCs w:val="26"/>
              </w:rPr>
              <w:t>2011-2012</w:t>
            </w:r>
          </w:p>
        </w:tc>
        <w:tc>
          <w:tcPr>
            <w:tcW w:w="2268" w:type="dxa"/>
            <w:gridSpan w:val="2"/>
          </w:tcPr>
          <w:p w:rsidR="00990153" w:rsidRPr="0056349B" w:rsidRDefault="00990153" w:rsidP="003D54E2">
            <w:pPr>
              <w:widowControl w:val="0"/>
              <w:jc w:val="both"/>
              <w:rPr>
                <w:b/>
                <w:bCs/>
                <w:sz w:val="26"/>
                <w:szCs w:val="26"/>
              </w:rPr>
            </w:pPr>
            <w:r w:rsidRPr="0056349B">
              <w:rPr>
                <w:b/>
                <w:bCs/>
                <w:sz w:val="26"/>
                <w:szCs w:val="26"/>
              </w:rPr>
              <w:t>2012-2013</w:t>
            </w:r>
          </w:p>
        </w:tc>
      </w:tr>
      <w:tr w:rsidR="00295609" w:rsidRPr="0056349B" w:rsidTr="00295609">
        <w:tc>
          <w:tcPr>
            <w:tcW w:w="3652" w:type="dxa"/>
            <w:vMerge/>
          </w:tcPr>
          <w:p w:rsidR="00295609" w:rsidRPr="0056349B" w:rsidRDefault="00295609" w:rsidP="003D54E2">
            <w:pPr>
              <w:widowControl w:val="0"/>
              <w:jc w:val="both"/>
              <w:rPr>
                <w:b/>
                <w:bCs/>
                <w:sz w:val="26"/>
                <w:szCs w:val="26"/>
              </w:rPr>
            </w:pPr>
          </w:p>
        </w:tc>
        <w:tc>
          <w:tcPr>
            <w:tcW w:w="992" w:type="dxa"/>
          </w:tcPr>
          <w:p w:rsidR="00295609" w:rsidRPr="0056349B" w:rsidRDefault="00295609" w:rsidP="003D54E2">
            <w:pPr>
              <w:widowControl w:val="0"/>
              <w:jc w:val="both"/>
              <w:rPr>
                <w:b/>
                <w:bCs/>
                <w:sz w:val="26"/>
                <w:szCs w:val="26"/>
              </w:rPr>
            </w:pPr>
            <w:r w:rsidRPr="0056349B">
              <w:rPr>
                <w:b/>
                <w:bCs/>
                <w:sz w:val="26"/>
                <w:szCs w:val="26"/>
              </w:rPr>
              <w:t>кол- во</w:t>
            </w:r>
          </w:p>
          <w:p w:rsidR="00295609" w:rsidRPr="0056349B" w:rsidRDefault="00295609" w:rsidP="003D54E2">
            <w:pPr>
              <w:widowControl w:val="0"/>
              <w:jc w:val="both"/>
              <w:rPr>
                <w:b/>
                <w:bCs/>
                <w:sz w:val="26"/>
                <w:szCs w:val="26"/>
              </w:rPr>
            </w:pPr>
            <w:r w:rsidRPr="0056349B">
              <w:rPr>
                <w:b/>
                <w:bCs/>
                <w:sz w:val="26"/>
                <w:szCs w:val="26"/>
              </w:rPr>
              <w:t>учреждений</w:t>
            </w:r>
          </w:p>
        </w:tc>
        <w:tc>
          <w:tcPr>
            <w:tcW w:w="993" w:type="dxa"/>
          </w:tcPr>
          <w:p w:rsidR="00295609" w:rsidRPr="0056349B" w:rsidRDefault="00295609" w:rsidP="003D54E2">
            <w:pPr>
              <w:widowControl w:val="0"/>
              <w:jc w:val="both"/>
              <w:rPr>
                <w:b/>
                <w:bCs/>
                <w:sz w:val="26"/>
                <w:szCs w:val="26"/>
              </w:rPr>
            </w:pPr>
            <w:r w:rsidRPr="0056349B">
              <w:rPr>
                <w:b/>
                <w:bCs/>
                <w:sz w:val="26"/>
                <w:szCs w:val="26"/>
              </w:rPr>
              <w:t>число</w:t>
            </w:r>
          </w:p>
          <w:p w:rsidR="00295609" w:rsidRPr="0056349B" w:rsidRDefault="00295609" w:rsidP="003D54E2">
            <w:pPr>
              <w:widowControl w:val="0"/>
              <w:jc w:val="both"/>
              <w:rPr>
                <w:b/>
                <w:bCs/>
                <w:sz w:val="26"/>
                <w:szCs w:val="26"/>
              </w:rPr>
            </w:pPr>
            <w:r w:rsidRPr="0056349B">
              <w:rPr>
                <w:b/>
                <w:bCs/>
                <w:sz w:val="26"/>
                <w:szCs w:val="26"/>
              </w:rPr>
              <w:t>учащихся</w:t>
            </w:r>
          </w:p>
        </w:tc>
        <w:tc>
          <w:tcPr>
            <w:tcW w:w="992" w:type="dxa"/>
          </w:tcPr>
          <w:p w:rsidR="00295609" w:rsidRPr="0056349B" w:rsidRDefault="00295609" w:rsidP="003D54E2">
            <w:pPr>
              <w:widowControl w:val="0"/>
              <w:jc w:val="both"/>
              <w:rPr>
                <w:b/>
                <w:bCs/>
                <w:sz w:val="26"/>
                <w:szCs w:val="26"/>
              </w:rPr>
            </w:pPr>
            <w:r w:rsidRPr="0056349B">
              <w:rPr>
                <w:b/>
                <w:bCs/>
                <w:sz w:val="26"/>
                <w:szCs w:val="26"/>
              </w:rPr>
              <w:t>кол- во</w:t>
            </w:r>
          </w:p>
          <w:p w:rsidR="00295609" w:rsidRPr="0056349B" w:rsidRDefault="00295609" w:rsidP="003D54E2">
            <w:pPr>
              <w:widowControl w:val="0"/>
              <w:jc w:val="both"/>
              <w:rPr>
                <w:b/>
                <w:bCs/>
                <w:sz w:val="26"/>
                <w:szCs w:val="26"/>
              </w:rPr>
            </w:pPr>
            <w:r w:rsidRPr="0056349B">
              <w:rPr>
                <w:b/>
                <w:bCs/>
                <w:sz w:val="26"/>
                <w:szCs w:val="26"/>
              </w:rPr>
              <w:t>учреждений</w:t>
            </w:r>
          </w:p>
        </w:tc>
        <w:tc>
          <w:tcPr>
            <w:tcW w:w="992" w:type="dxa"/>
          </w:tcPr>
          <w:p w:rsidR="00295609" w:rsidRPr="0056349B" w:rsidRDefault="00295609" w:rsidP="003D54E2">
            <w:pPr>
              <w:widowControl w:val="0"/>
              <w:jc w:val="both"/>
              <w:rPr>
                <w:b/>
                <w:bCs/>
                <w:sz w:val="26"/>
                <w:szCs w:val="26"/>
              </w:rPr>
            </w:pPr>
            <w:r w:rsidRPr="0056349B">
              <w:rPr>
                <w:b/>
                <w:bCs/>
                <w:sz w:val="26"/>
                <w:szCs w:val="26"/>
              </w:rPr>
              <w:t>число</w:t>
            </w:r>
          </w:p>
          <w:p w:rsidR="00295609" w:rsidRPr="0056349B" w:rsidRDefault="00295609" w:rsidP="003D54E2">
            <w:pPr>
              <w:widowControl w:val="0"/>
              <w:jc w:val="both"/>
              <w:rPr>
                <w:b/>
                <w:bCs/>
                <w:sz w:val="26"/>
                <w:szCs w:val="26"/>
              </w:rPr>
            </w:pPr>
            <w:r w:rsidRPr="0056349B">
              <w:rPr>
                <w:b/>
                <w:bCs/>
                <w:sz w:val="26"/>
                <w:szCs w:val="26"/>
              </w:rPr>
              <w:t>учащихся</w:t>
            </w:r>
          </w:p>
        </w:tc>
        <w:tc>
          <w:tcPr>
            <w:tcW w:w="992" w:type="dxa"/>
          </w:tcPr>
          <w:p w:rsidR="00295609" w:rsidRPr="0056349B" w:rsidRDefault="00295609" w:rsidP="003D54E2">
            <w:pPr>
              <w:widowControl w:val="0"/>
              <w:jc w:val="both"/>
              <w:rPr>
                <w:b/>
                <w:bCs/>
                <w:sz w:val="26"/>
                <w:szCs w:val="26"/>
              </w:rPr>
            </w:pPr>
            <w:r w:rsidRPr="0056349B">
              <w:rPr>
                <w:b/>
                <w:bCs/>
                <w:sz w:val="26"/>
                <w:szCs w:val="26"/>
              </w:rPr>
              <w:t>кол- во</w:t>
            </w:r>
          </w:p>
          <w:p w:rsidR="00295609" w:rsidRPr="0056349B" w:rsidRDefault="00295609" w:rsidP="003D54E2">
            <w:pPr>
              <w:widowControl w:val="0"/>
              <w:jc w:val="both"/>
              <w:rPr>
                <w:b/>
                <w:bCs/>
                <w:sz w:val="26"/>
                <w:szCs w:val="26"/>
              </w:rPr>
            </w:pPr>
            <w:r w:rsidRPr="0056349B">
              <w:rPr>
                <w:b/>
                <w:bCs/>
                <w:sz w:val="26"/>
                <w:szCs w:val="26"/>
              </w:rPr>
              <w:t>учреждений</w:t>
            </w:r>
          </w:p>
        </w:tc>
        <w:tc>
          <w:tcPr>
            <w:tcW w:w="1276" w:type="dxa"/>
          </w:tcPr>
          <w:p w:rsidR="00295609" w:rsidRPr="0056349B" w:rsidRDefault="00295609" w:rsidP="003D54E2">
            <w:pPr>
              <w:widowControl w:val="0"/>
              <w:jc w:val="both"/>
              <w:rPr>
                <w:b/>
                <w:bCs/>
                <w:sz w:val="26"/>
                <w:szCs w:val="26"/>
              </w:rPr>
            </w:pPr>
            <w:r w:rsidRPr="0056349B">
              <w:rPr>
                <w:b/>
                <w:bCs/>
                <w:sz w:val="26"/>
                <w:szCs w:val="26"/>
              </w:rPr>
              <w:t>число</w:t>
            </w:r>
          </w:p>
          <w:p w:rsidR="00295609" w:rsidRPr="0056349B" w:rsidRDefault="00295609" w:rsidP="003D54E2">
            <w:pPr>
              <w:widowControl w:val="0"/>
              <w:jc w:val="both"/>
              <w:rPr>
                <w:b/>
                <w:bCs/>
                <w:sz w:val="26"/>
                <w:szCs w:val="26"/>
              </w:rPr>
            </w:pPr>
            <w:r w:rsidRPr="0056349B">
              <w:rPr>
                <w:b/>
                <w:bCs/>
                <w:sz w:val="26"/>
                <w:szCs w:val="26"/>
              </w:rPr>
              <w:t>учащихся</w:t>
            </w:r>
          </w:p>
        </w:tc>
      </w:tr>
      <w:tr w:rsidR="00295609" w:rsidRPr="0056349B" w:rsidTr="00295609">
        <w:tc>
          <w:tcPr>
            <w:tcW w:w="3652" w:type="dxa"/>
          </w:tcPr>
          <w:p w:rsidR="00295609" w:rsidRPr="0056349B" w:rsidRDefault="00295609" w:rsidP="003D54E2">
            <w:pPr>
              <w:widowControl w:val="0"/>
              <w:jc w:val="both"/>
              <w:rPr>
                <w:sz w:val="26"/>
                <w:szCs w:val="26"/>
              </w:rPr>
            </w:pPr>
            <w:r w:rsidRPr="0056349B">
              <w:rPr>
                <w:sz w:val="26"/>
                <w:szCs w:val="26"/>
              </w:rPr>
              <w:t>Общеобразовательных учреждений</w:t>
            </w:r>
          </w:p>
        </w:tc>
        <w:tc>
          <w:tcPr>
            <w:tcW w:w="992" w:type="dxa"/>
          </w:tcPr>
          <w:p w:rsidR="00295609" w:rsidRPr="0056349B" w:rsidRDefault="00295609" w:rsidP="003D54E2">
            <w:pPr>
              <w:widowControl w:val="0"/>
              <w:jc w:val="both"/>
              <w:rPr>
                <w:sz w:val="26"/>
                <w:szCs w:val="26"/>
              </w:rPr>
            </w:pPr>
          </w:p>
          <w:p w:rsidR="00295609" w:rsidRPr="0056349B" w:rsidRDefault="00295609" w:rsidP="003D54E2">
            <w:pPr>
              <w:widowControl w:val="0"/>
              <w:jc w:val="both"/>
              <w:rPr>
                <w:sz w:val="26"/>
                <w:szCs w:val="26"/>
              </w:rPr>
            </w:pPr>
            <w:r w:rsidRPr="0056349B">
              <w:rPr>
                <w:sz w:val="26"/>
                <w:szCs w:val="26"/>
              </w:rPr>
              <w:t>28</w:t>
            </w:r>
          </w:p>
        </w:tc>
        <w:tc>
          <w:tcPr>
            <w:tcW w:w="993" w:type="dxa"/>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1962</w:t>
            </w:r>
          </w:p>
        </w:tc>
        <w:tc>
          <w:tcPr>
            <w:tcW w:w="992" w:type="dxa"/>
          </w:tcPr>
          <w:p w:rsidR="00295609" w:rsidRPr="0056349B" w:rsidRDefault="00295609" w:rsidP="003D54E2">
            <w:pPr>
              <w:widowControl w:val="0"/>
              <w:jc w:val="both"/>
              <w:rPr>
                <w:sz w:val="26"/>
                <w:szCs w:val="26"/>
              </w:rPr>
            </w:pPr>
          </w:p>
          <w:p w:rsidR="00295609" w:rsidRPr="0056349B" w:rsidRDefault="00295609" w:rsidP="003D54E2">
            <w:pPr>
              <w:widowControl w:val="0"/>
              <w:jc w:val="both"/>
              <w:rPr>
                <w:sz w:val="26"/>
                <w:szCs w:val="26"/>
              </w:rPr>
            </w:pPr>
            <w:r w:rsidRPr="0056349B">
              <w:rPr>
                <w:sz w:val="26"/>
                <w:szCs w:val="26"/>
              </w:rPr>
              <w:t>28</w:t>
            </w:r>
          </w:p>
        </w:tc>
        <w:tc>
          <w:tcPr>
            <w:tcW w:w="992" w:type="dxa"/>
          </w:tcPr>
          <w:p w:rsidR="00295609" w:rsidRPr="0056349B" w:rsidRDefault="00295609" w:rsidP="003D54E2">
            <w:pPr>
              <w:widowControl w:val="0"/>
              <w:jc w:val="both"/>
              <w:rPr>
                <w:sz w:val="26"/>
                <w:szCs w:val="26"/>
              </w:rPr>
            </w:pPr>
          </w:p>
          <w:p w:rsidR="00295609" w:rsidRPr="0056349B" w:rsidRDefault="00295609" w:rsidP="003D54E2">
            <w:pPr>
              <w:widowControl w:val="0"/>
              <w:jc w:val="both"/>
              <w:rPr>
                <w:sz w:val="26"/>
                <w:szCs w:val="26"/>
              </w:rPr>
            </w:pPr>
            <w:r w:rsidRPr="0056349B">
              <w:rPr>
                <w:sz w:val="26"/>
                <w:szCs w:val="26"/>
              </w:rPr>
              <w:t>1</w:t>
            </w:r>
            <w:r w:rsidR="00990153" w:rsidRPr="0056349B">
              <w:rPr>
                <w:sz w:val="26"/>
                <w:szCs w:val="26"/>
              </w:rPr>
              <w:t>985</w:t>
            </w:r>
          </w:p>
        </w:tc>
        <w:tc>
          <w:tcPr>
            <w:tcW w:w="992" w:type="dxa"/>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26</w:t>
            </w:r>
          </w:p>
        </w:tc>
        <w:tc>
          <w:tcPr>
            <w:tcW w:w="1276" w:type="dxa"/>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1957</w:t>
            </w:r>
          </w:p>
        </w:tc>
      </w:tr>
      <w:tr w:rsidR="00295609" w:rsidRPr="0056349B" w:rsidTr="00295609">
        <w:trPr>
          <w:trHeight w:val="645"/>
        </w:trPr>
        <w:tc>
          <w:tcPr>
            <w:tcW w:w="3652" w:type="dxa"/>
          </w:tcPr>
          <w:p w:rsidR="00295609" w:rsidRPr="0056349B" w:rsidRDefault="00295609" w:rsidP="003D54E2">
            <w:pPr>
              <w:widowControl w:val="0"/>
              <w:jc w:val="both"/>
              <w:rPr>
                <w:sz w:val="26"/>
                <w:szCs w:val="26"/>
              </w:rPr>
            </w:pPr>
            <w:r w:rsidRPr="0056349B">
              <w:rPr>
                <w:sz w:val="26"/>
                <w:szCs w:val="26"/>
              </w:rPr>
              <w:t>Число школ, работающих в 2 и более смен</w:t>
            </w:r>
          </w:p>
        </w:tc>
        <w:tc>
          <w:tcPr>
            <w:tcW w:w="992" w:type="dxa"/>
            <w:vAlign w:val="center"/>
          </w:tcPr>
          <w:p w:rsidR="00295609" w:rsidRPr="0056349B" w:rsidRDefault="00295609" w:rsidP="003D54E2">
            <w:pPr>
              <w:widowControl w:val="0"/>
              <w:jc w:val="both"/>
              <w:rPr>
                <w:sz w:val="26"/>
                <w:szCs w:val="26"/>
              </w:rPr>
            </w:pPr>
            <w:r w:rsidRPr="0056349B">
              <w:rPr>
                <w:sz w:val="26"/>
                <w:szCs w:val="26"/>
              </w:rPr>
              <w:t>4</w:t>
            </w:r>
          </w:p>
        </w:tc>
        <w:tc>
          <w:tcPr>
            <w:tcW w:w="993" w:type="dxa"/>
            <w:vAlign w:val="center"/>
          </w:tcPr>
          <w:p w:rsidR="00295609" w:rsidRPr="0056349B" w:rsidRDefault="00990153" w:rsidP="003D54E2">
            <w:pPr>
              <w:widowControl w:val="0"/>
              <w:jc w:val="both"/>
              <w:rPr>
                <w:sz w:val="26"/>
                <w:szCs w:val="26"/>
              </w:rPr>
            </w:pPr>
            <w:r w:rsidRPr="0056349B">
              <w:rPr>
                <w:sz w:val="26"/>
                <w:szCs w:val="26"/>
              </w:rPr>
              <w:t>66</w:t>
            </w:r>
          </w:p>
        </w:tc>
        <w:tc>
          <w:tcPr>
            <w:tcW w:w="992" w:type="dxa"/>
            <w:vAlign w:val="center"/>
          </w:tcPr>
          <w:p w:rsidR="00295609" w:rsidRPr="0056349B" w:rsidRDefault="00990153" w:rsidP="003D54E2">
            <w:pPr>
              <w:widowControl w:val="0"/>
              <w:jc w:val="both"/>
              <w:rPr>
                <w:sz w:val="26"/>
                <w:szCs w:val="26"/>
              </w:rPr>
            </w:pPr>
            <w:r w:rsidRPr="0056349B">
              <w:rPr>
                <w:sz w:val="26"/>
                <w:szCs w:val="26"/>
              </w:rPr>
              <w:t>3</w:t>
            </w:r>
          </w:p>
        </w:tc>
        <w:tc>
          <w:tcPr>
            <w:tcW w:w="992" w:type="dxa"/>
            <w:vAlign w:val="center"/>
          </w:tcPr>
          <w:p w:rsidR="00295609" w:rsidRPr="0056349B" w:rsidRDefault="00295609" w:rsidP="003D54E2">
            <w:pPr>
              <w:widowControl w:val="0"/>
              <w:jc w:val="both"/>
              <w:rPr>
                <w:sz w:val="26"/>
                <w:szCs w:val="26"/>
              </w:rPr>
            </w:pPr>
            <w:r w:rsidRPr="0056349B">
              <w:rPr>
                <w:sz w:val="26"/>
                <w:szCs w:val="26"/>
              </w:rPr>
              <w:t>66</w:t>
            </w:r>
          </w:p>
        </w:tc>
        <w:tc>
          <w:tcPr>
            <w:tcW w:w="992" w:type="dxa"/>
            <w:vAlign w:val="center"/>
          </w:tcPr>
          <w:p w:rsidR="00295609" w:rsidRPr="0056349B" w:rsidRDefault="00990153" w:rsidP="003D54E2">
            <w:pPr>
              <w:widowControl w:val="0"/>
              <w:jc w:val="both"/>
              <w:rPr>
                <w:sz w:val="26"/>
                <w:szCs w:val="26"/>
              </w:rPr>
            </w:pPr>
            <w:r w:rsidRPr="0056349B">
              <w:rPr>
                <w:sz w:val="26"/>
                <w:szCs w:val="26"/>
              </w:rPr>
              <w:t>2</w:t>
            </w:r>
          </w:p>
        </w:tc>
        <w:tc>
          <w:tcPr>
            <w:tcW w:w="1276" w:type="dxa"/>
            <w:vAlign w:val="center"/>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27</w:t>
            </w:r>
          </w:p>
          <w:p w:rsidR="00295609" w:rsidRPr="0056349B" w:rsidRDefault="00295609" w:rsidP="003D54E2">
            <w:pPr>
              <w:widowControl w:val="0"/>
              <w:jc w:val="both"/>
              <w:rPr>
                <w:sz w:val="26"/>
                <w:szCs w:val="26"/>
              </w:rPr>
            </w:pPr>
          </w:p>
        </w:tc>
      </w:tr>
      <w:tr w:rsidR="00295609" w:rsidRPr="0056349B" w:rsidTr="00295609">
        <w:tc>
          <w:tcPr>
            <w:tcW w:w="3652" w:type="dxa"/>
          </w:tcPr>
          <w:p w:rsidR="00295609" w:rsidRPr="0056349B" w:rsidRDefault="00295609" w:rsidP="003D54E2">
            <w:pPr>
              <w:widowControl w:val="0"/>
              <w:jc w:val="both"/>
              <w:rPr>
                <w:sz w:val="26"/>
                <w:szCs w:val="26"/>
              </w:rPr>
            </w:pPr>
            <w:r w:rsidRPr="0056349B">
              <w:rPr>
                <w:sz w:val="26"/>
                <w:szCs w:val="26"/>
              </w:rPr>
              <w:t>Доля учащихся, обучающихся с двухсменным режимом, %</w:t>
            </w:r>
          </w:p>
        </w:tc>
        <w:tc>
          <w:tcPr>
            <w:tcW w:w="992" w:type="dxa"/>
          </w:tcPr>
          <w:p w:rsidR="00295609" w:rsidRPr="0056349B" w:rsidRDefault="00295609" w:rsidP="003D54E2">
            <w:pPr>
              <w:widowControl w:val="0"/>
              <w:jc w:val="both"/>
              <w:rPr>
                <w:sz w:val="26"/>
                <w:szCs w:val="26"/>
              </w:rPr>
            </w:pPr>
          </w:p>
        </w:tc>
        <w:tc>
          <w:tcPr>
            <w:tcW w:w="993" w:type="dxa"/>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3,4</w:t>
            </w:r>
          </w:p>
        </w:tc>
        <w:tc>
          <w:tcPr>
            <w:tcW w:w="992" w:type="dxa"/>
          </w:tcPr>
          <w:p w:rsidR="00295609" w:rsidRPr="0056349B" w:rsidRDefault="00295609" w:rsidP="003D54E2">
            <w:pPr>
              <w:widowControl w:val="0"/>
              <w:jc w:val="both"/>
              <w:rPr>
                <w:sz w:val="26"/>
                <w:szCs w:val="26"/>
              </w:rPr>
            </w:pPr>
          </w:p>
        </w:tc>
        <w:tc>
          <w:tcPr>
            <w:tcW w:w="992" w:type="dxa"/>
          </w:tcPr>
          <w:p w:rsidR="00295609" w:rsidRPr="0056349B" w:rsidRDefault="00295609" w:rsidP="003D54E2">
            <w:pPr>
              <w:widowControl w:val="0"/>
              <w:jc w:val="both"/>
              <w:rPr>
                <w:sz w:val="26"/>
                <w:szCs w:val="26"/>
              </w:rPr>
            </w:pPr>
          </w:p>
          <w:p w:rsidR="00295609" w:rsidRPr="0056349B" w:rsidRDefault="00295609" w:rsidP="003D54E2">
            <w:pPr>
              <w:widowControl w:val="0"/>
              <w:jc w:val="both"/>
              <w:rPr>
                <w:sz w:val="26"/>
                <w:szCs w:val="26"/>
              </w:rPr>
            </w:pPr>
            <w:r w:rsidRPr="0056349B">
              <w:rPr>
                <w:sz w:val="26"/>
                <w:szCs w:val="26"/>
              </w:rPr>
              <w:t>3,</w:t>
            </w:r>
            <w:r w:rsidR="00990153" w:rsidRPr="0056349B">
              <w:rPr>
                <w:sz w:val="26"/>
                <w:szCs w:val="26"/>
              </w:rPr>
              <w:t>3</w:t>
            </w:r>
          </w:p>
        </w:tc>
        <w:tc>
          <w:tcPr>
            <w:tcW w:w="992" w:type="dxa"/>
          </w:tcPr>
          <w:p w:rsidR="00295609" w:rsidRPr="0056349B" w:rsidRDefault="00295609" w:rsidP="003D54E2">
            <w:pPr>
              <w:widowControl w:val="0"/>
              <w:jc w:val="both"/>
              <w:rPr>
                <w:sz w:val="26"/>
                <w:szCs w:val="26"/>
              </w:rPr>
            </w:pPr>
          </w:p>
        </w:tc>
        <w:tc>
          <w:tcPr>
            <w:tcW w:w="1276" w:type="dxa"/>
          </w:tcPr>
          <w:p w:rsidR="00295609" w:rsidRPr="0056349B" w:rsidRDefault="00295609" w:rsidP="003D54E2">
            <w:pPr>
              <w:widowControl w:val="0"/>
              <w:jc w:val="both"/>
              <w:rPr>
                <w:sz w:val="26"/>
                <w:szCs w:val="26"/>
              </w:rPr>
            </w:pPr>
          </w:p>
          <w:p w:rsidR="00295609" w:rsidRPr="0056349B" w:rsidRDefault="00990153" w:rsidP="003D54E2">
            <w:pPr>
              <w:widowControl w:val="0"/>
              <w:jc w:val="both"/>
              <w:rPr>
                <w:sz w:val="26"/>
                <w:szCs w:val="26"/>
              </w:rPr>
            </w:pPr>
            <w:r w:rsidRPr="0056349B">
              <w:rPr>
                <w:sz w:val="26"/>
                <w:szCs w:val="26"/>
              </w:rPr>
              <w:t>1,4</w:t>
            </w:r>
          </w:p>
        </w:tc>
      </w:tr>
    </w:tbl>
    <w:p w:rsidR="00295609" w:rsidRPr="0056349B" w:rsidRDefault="00295609" w:rsidP="00064941">
      <w:pPr>
        <w:widowControl w:val="0"/>
        <w:ind w:firstLine="708"/>
        <w:jc w:val="both"/>
        <w:rPr>
          <w:sz w:val="26"/>
          <w:szCs w:val="26"/>
        </w:rPr>
      </w:pPr>
      <w:r w:rsidRPr="0056349B">
        <w:rPr>
          <w:sz w:val="26"/>
          <w:szCs w:val="26"/>
        </w:rPr>
        <w:t>Число образовательных учреждений, работающих в две смены, в 201</w:t>
      </w:r>
      <w:r w:rsidR="00990153" w:rsidRPr="0056349B">
        <w:rPr>
          <w:sz w:val="26"/>
          <w:szCs w:val="26"/>
        </w:rPr>
        <w:t>2</w:t>
      </w:r>
      <w:r w:rsidRPr="0056349B">
        <w:rPr>
          <w:sz w:val="26"/>
          <w:szCs w:val="26"/>
        </w:rPr>
        <w:t xml:space="preserve"> году уменьшилось на 1учреждение.</w:t>
      </w:r>
    </w:p>
    <w:p w:rsidR="00295609" w:rsidRPr="0056349B" w:rsidRDefault="00295609" w:rsidP="00064941">
      <w:pPr>
        <w:widowControl w:val="0"/>
        <w:ind w:firstLine="708"/>
        <w:jc w:val="both"/>
        <w:rPr>
          <w:sz w:val="26"/>
          <w:szCs w:val="26"/>
        </w:rPr>
      </w:pPr>
      <w:r w:rsidRPr="0056349B">
        <w:rPr>
          <w:sz w:val="26"/>
          <w:szCs w:val="26"/>
        </w:rPr>
        <w:t>Средняя наполняемость классов в общеобразовательных учреждениях в течение трех лет остается без изменения:</w:t>
      </w:r>
    </w:p>
    <w:p w:rsidR="00990153" w:rsidRPr="0056349B" w:rsidRDefault="00990153" w:rsidP="00DE55CE">
      <w:pPr>
        <w:pStyle w:val="af6"/>
        <w:widowControl w:val="0"/>
        <w:numPr>
          <w:ilvl w:val="0"/>
          <w:numId w:val="34"/>
        </w:numPr>
        <w:ind w:left="0" w:firstLine="709"/>
        <w:jc w:val="both"/>
        <w:rPr>
          <w:sz w:val="26"/>
          <w:szCs w:val="26"/>
        </w:rPr>
      </w:pPr>
      <w:r w:rsidRPr="0056349B">
        <w:rPr>
          <w:sz w:val="26"/>
          <w:szCs w:val="26"/>
        </w:rPr>
        <w:lastRenderedPageBreak/>
        <w:t>в 2012 году – 8 человек</w:t>
      </w:r>
    </w:p>
    <w:p w:rsidR="00295609" w:rsidRPr="0056349B" w:rsidRDefault="00295609" w:rsidP="00DE55CE">
      <w:pPr>
        <w:pStyle w:val="af6"/>
        <w:widowControl w:val="0"/>
        <w:numPr>
          <w:ilvl w:val="0"/>
          <w:numId w:val="11"/>
        </w:numPr>
        <w:ind w:left="0" w:firstLine="709"/>
        <w:jc w:val="both"/>
        <w:rPr>
          <w:sz w:val="26"/>
          <w:szCs w:val="26"/>
        </w:rPr>
      </w:pPr>
      <w:r w:rsidRPr="0056349B">
        <w:rPr>
          <w:sz w:val="26"/>
          <w:szCs w:val="26"/>
        </w:rPr>
        <w:t>в 2011году - 8 человек</w:t>
      </w:r>
    </w:p>
    <w:p w:rsidR="00295609" w:rsidRPr="0056349B" w:rsidRDefault="00990153" w:rsidP="00DE55CE">
      <w:pPr>
        <w:pStyle w:val="af6"/>
        <w:widowControl w:val="0"/>
        <w:numPr>
          <w:ilvl w:val="0"/>
          <w:numId w:val="11"/>
        </w:numPr>
        <w:tabs>
          <w:tab w:val="num" w:pos="0"/>
        </w:tabs>
        <w:ind w:left="0" w:firstLine="709"/>
        <w:jc w:val="both"/>
        <w:rPr>
          <w:sz w:val="26"/>
          <w:szCs w:val="26"/>
        </w:rPr>
      </w:pPr>
      <w:r w:rsidRPr="0056349B">
        <w:rPr>
          <w:sz w:val="26"/>
          <w:szCs w:val="26"/>
        </w:rPr>
        <w:t>в 2010 году – 8 человек</w:t>
      </w:r>
      <w:r w:rsidR="00295609" w:rsidRPr="0056349B">
        <w:rPr>
          <w:sz w:val="26"/>
          <w:szCs w:val="26"/>
        </w:rPr>
        <w:tab/>
      </w:r>
    </w:p>
    <w:p w:rsidR="00295609" w:rsidRPr="0056349B" w:rsidRDefault="00064941" w:rsidP="00064941">
      <w:pPr>
        <w:widowControl w:val="0"/>
        <w:tabs>
          <w:tab w:val="num" w:pos="0"/>
        </w:tabs>
        <w:jc w:val="both"/>
        <w:rPr>
          <w:rFonts w:eastAsia="Calibri"/>
          <w:sz w:val="26"/>
          <w:szCs w:val="26"/>
        </w:rPr>
      </w:pPr>
      <w:r w:rsidRPr="0056349B">
        <w:rPr>
          <w:sz w:val="26"/>
          <w:szCs w:val="26"/>
        </w:rPr>
        <w:tab/>
      </w:r>
      <w:r w:rsidR="00295609" w:rsidRPr="0056349B">
        <w:rPr>
          <w:sz w:val="26"/>
          <w:szCs w:val="26"/>
        </w:rPr>
        <w:t xml:space="preserve">Приведение наполняемости классов к нормативному показателю, утвержденному Законодательством Ханты-Мансийского автономного округа-Югры,  является наиболее актуальной проблемой для образовательной сферы района. Данная ситуация обусловлена </w:t>
      </w:r>
      <w:r w:rsidR="00295609" w:rsidRPr="0056349B">
        <w:rPr>
          <w:rFonts w:eastAsia="Calibri"/>
          <w:sz w:val="26"/>
          <w:szCs w:val="26"/>
        </w:rPr>
        <w:t xml:space="preserve">исторически сложившейся низкой плотностью населения Ханты – Мансийского района (3,5 человека на 10 квадратных километров) и, как следствие этого,  </w:t>
      </w:r>
      <w:r w:rsidR="00F755DE" w:rsidRPr="0056349B">
        <w:rPr>
          <w:rFonts w:eastAsia="Calibri"/>
          <w:sz w:val="26"/>
          <w:szCs w:val="26"/>
        </w:rPr>
        <w:t>88,5</w:t>
      </w:r>
      <w:r w:rsidR="00295609" w:rsidRPr="0056349B">
        <w:rPr>
          <w:rFonts w:eastAsia="Calibri"/>
          <w:sz w:val="26"/>
          <w:szCs w:val="26"/>
        </w:rPr>
        <w:t xml:space="preserve"> процентов ш</w:t>
      </w:r>
      <w:r w:rsidRPr="0056349B">
        <w:rPr>
          <w:rFonts w:eastAsia="Calibri"/>
          <w:sz w:val="26"/>
          <w:szCs w:val="26"/>
        </w:rPr>
        <w:t xml:space="preserve">кол являются малокомплектными. </w:t>
      </w:r>
      <w:r w:rsidR="00295609" w:rsidRPr="0056349B">
        <w:rPr>
          <w:rFonts w:eastAsia="Calibri"/>
          <w:sz w:val="26"/>
          <w:szCs w:val="26"/>
        </w:rPr>
        <w:t>Географическая удаленность поселений друг от друга, низкая транспортная доступность (круглогодичное сообщение имеют только четыре населенных пункта, один населенный пункт обслуживается авиатранспортом  девять месяцев в году) в Ханты – Мансийском районе не позволяют провести укрупнение общеобразовательных учреждений.</w:t>
      </w:r>
    </w:p>
    <w:p w:rsidR="00C15BBC" w:rsidRPr="00DA18AA" w:rsidRDefault="00C15BBC" w:rsidP="00187311">
      <w:pPr>
        <w:widowControl w:val="0"/>
        <w:tabs>
          <w:tab w:val="num" w:pos="0"/>
        </w:tabs>
        <w:ind w:firstLine="1276"/>
        <w:jc w:val="both"/>
        <w:rPr>
          <w:rFonts w:eastAsia="Calibri"/>
          <w:sz w:val="26"/>
          <w:szCs w:val="26"/>
        </w:rPr>
      </w:pPr>
    </w:p>
    <w:p w:rsidR="007D277F" w:rsidRPr="00DA18AA" w:rsidRDefault="007D277F" w:rsidP="00DE55CE">
      <w:pPr>
        <w:pStyle w:val="3"/>
        <w:numPr>
          <w:ilvl w:val="1"/>
          <w:numId w:val="19"/>
        </w:numPr>
        <w:ind w:left="0" w:firstLine="709"/>
        <w:jc w:val="both"/>
        <w:rPr>
          <w:sz w:val="26"/>
          <w:szCs w:val="26"/>
        </w:rPr>
      </w:pPr>
      <w:bookmarkStart w:id="92" w:name="_Toc256098563"/>
      <w:bookmarkStart w:id="93" w:name="_Toc291500726"/>
      <w:bookmarkStart w:id="94" w:name="_Toc291501362"/>
      <w:bookmarkStart w:id="95" w:name="_Toc354677085"/>
      <w:r w:rsidRPr="00DA18AA">
        <w:rPr>
          <w:sz w:val="26"/>
          <w:szCs w:val="26"/>
        </w:rPr>
        <w:t>Организация медицинского обслуживания и питания</w:t>
      </w:r>
      <w:bookmarkEnd w:id="92"/>
      <w:bookmarkEnd w:id="93"/>
      <w:bookmarkEnd w:id="94"/>
      <w:r w:rsidRPr="00DA18AA">
        <w:rPr>
          <w:sz w:val="26"/>
          <w:szCs w:val="26"/>
        </w:rPr>
        <w:t>.</w:t>
      </w:r>
      <w:bookmarkEnd w:id="95"/>
    </w:p>
    <w:p w:rsidR="00FF5B4B" w:rsidRPr="00DA18AA" w:rsidRDefault="00FF5B4B" w:rsidP="00F10E69">
      <w:pPr>
        <w:widowControl w:val="0"/>
        <w:tabs>
          <w:tab w:val="left" w:pos="-851"/>
          <w:tab w:val="left" w:pos="567"/>
          <w:tab w:val="left" w:pos="993"/>
        </w:tabs>
        <w:ind w:firstLine="709"/>
        <w:jc w:val="both"/>
        <w:rPr>
          <w:sz w:val="26"/>
          <w:szCs w:val="26"/>
        </w:rPr>
      </w:pPr>
      <w:r w:rsidRPr="00DA18AA">
        <w:rPr>
          <w:sz w:val="26"/>
          <w:szCs w:val="26"/>
        </w:rPr>
        <w:t>В Ханты-Мансийском районе 49 образовательных учреждений. Количество образовательных учреждений, имеющих лицензированные медицин</w:t>
      </w:r>
      <w:r w:rsidR="00F10E69" w:rsidRPr="00DA18AA">
        <w:rPr>
          <w:sz w:val="26"/>
          <w:szCs w:val="26"/>
        </w:rPr>
        <w:t>ские кабинеты - 16 (33%).</w:t>
      </w:r>
    </w:p>
    <w:p w:rsidR="00FF5B4B" w:rsidRPr="00DA18AA" w:rsidRDefault="00FF5B4B" w:rsidP="00F10E69">
      <w:pPr>
        <w:widowControl w:val="0"/>
        <w:tabs>
          <w:tab w:val="left" w:pos="-851"/>
          <w:tab w:val="left" w:pos="567"/>
          <w:tab w:val="left" w:pos="993"/>
        </w:tabs>
        <w:ind w:firstLine="709"/>
        <w:jc w:val="both"/>
        <w:rPr>
          <w:sz w:val="26"/>
          <w:szCs w:val="26"/>
        </w:rPr>
      </w:pPr>
      <w:r w:rsidRPr="00DA18AA">
        <w:rPr>
          <w:sz w:val="26"/>
          <w:szCs w:val="26"/>
        </w:rPr>
        <w:t xml:space="preserve">Количество образовательных учреждений, не имеющих лицензированные медицинские кабинеты – </w:t>
      </w:r>
      <w:r w:rsidRPr="00DA18AA">
        <w:rPr>
          <w:bCs/>
          <w:sz w:val="26"/>
          <w:szCs w:val="26"/>
        </w:rPr>
        <w:t>33 (67%) (о</w:t>
      </w:r>
      <w:r w:rsidRPr="00DA18AA">
        <w:rPr>
          <w:sz w:val="26"/>
          <w:szCs w:val="26"/>
        </w:rPr>
        <w:t xml:space="preserve">бразовательные учреждения построены по устаревшим проектам, где медицинские кабинеты не предусмотрены или не соответствуют требованиям СанПиНа (ввод объектов 1986-1994 годы).  </w:t>
      </w:r>
    </w:p>
    <w:p w:rsidR="00FF5B4B" w:rsidRPr="00DA18AA" w:rsidRDefault="00FF5B4B" w:rsidP="00275A50">
      <w:pPr>
        <w:widowControl w:val="0"/>
        <w:tabs>
          <w:tab w:val="left" w:pos="-851"/>
          <w:tab w:val="left" w:pos="567"/>
          <w:tab w:val="left" w:pos="993"/>
        </w:tabs>
        <w:ind w:firstLine="709"/>
        <w:jc w:val="both"/>
        <w:rPr>
          <w:sz w:val="26"/>
          <w:szCs w:val="26"/>
        </w:rPr>
      </w:pPr>
      <w:r w:rsidRPr="00DA18AA">
        <w:rPr>
          <w:sz w:val="26"/>
          <w:szCs w:val="26"/>
        </w:rPr>
        <w:t>Медицинское обслуживание в таких образовательных учреждениях осуществляется в соответствии с Договором «Об оказании медицинских услуг» между руководителями образовательных и лечебно-профилактических учреждений. Обеспеченность медицинских кабинетов оборудованием составляет 72 %, во всех образовательных учреждениях района имеется базовый ассортимент лекарственных  средств, для оказания неотложной помощи.</w:t>
      </w:r>
    </w:p>
    <w:p w:rsidR="00FF5B4B" w:rsidRPr="00DA18AA" w:rsidRDefault="00FF5B4B" w:rsidP="00C04B7D">
      <w:pPr>
        <w:widowControl w:val="0"/>
        <w:tabs>
          <w:tab w:val="left" w:pos="-851"/>
          <w:tab w:val="left" w:pos="567"/>
          <w:tab w:val="left" w:pos="993"/>
        </w:tabs>
        <w:ind w:firstLine="709"/>
        <w:jc w:val="both"/>
        <w:rPr>
          <w:sz w:val="26"/>
          <w:szCs w:val="26"/>
        </w:rPr>
      </w:pPr>
      <w:r w:rsidRPr="00DA18AA">
        <w:rPr>
          <w:sz w:val="26"/>
          <w:szCs w:val="26"/>
        </w:rPr>
        <w:t xml:space="preserve">В 26 образовательных учреждениях организовано питание обучающихся в соответствии с Законом Ханты-Мансийского автономного округа-Югры от 26 февраля 2006 года № 30-оз (ред. от 07.07.2011, с изм. от 09.11.2012)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округа-Югры», расходы на предоставление учащимся муниципальных образовательных учреждений, из числа льготной категории, в виде завтраков и обедов, осуществляются из бюджета автономного округа в виде субвенции, в размере 106 рублей в день на одного учащегося. </w:t>
      </w:r>
    </w:p>
    <w:p w:rsidR="00FF5B4B" w:rsidRPr="00DA18AA" w:rsidRDefault="00FF5B4B" w:rsidP="00C04B7D">
      <w:pPr>
        <w:widowControl w:val="0"/>
        <w:tabs>
          <w:tab w:val="left" w:pos="-851"/>
          <w:tab w:val="left" w:pos="567"/>
          <w:tab w:val="left" w:pos="993"/>
        </w:tabs>
        <w:ind w:firstLine="709"/>
        <w:jc w:val="both"/>
        <w:rPr>
          <w:sz w:val="26"/>
          <w:szCs w:val="26"/>
        </w:rPr>
      </w:pPr>
      <w:r w:rsidRPr="00DA18AA">
        <w:rPr>
          <w:sz w:val="26"/>
          <w:szCs w:val="26"/>
        </w:rPr>
        <w:t xml:space="preserve">Расходы на предоставление учащимся муниципальных образовательных учреждений, в виде завтраков, осуществляются из бюджета автономного округа в виде субвенции, в размере 42 рубля в день на одного учащегося. </w:t>
      </w:r>
    </w:p>
    <w:p w:rsidR="00FF5B4B" w:rsidRPr="00DA18AA" w:rsidRDefault="00FF5B4B" w:rsidP="00C04B7D">
      <w:pPr>
        <w:widowControl w:val="0"/>
        <w:tabs>
          <w:tab w:val="left" w:pos="-851"/>
          <w:tab w:val="left" w:pos="567"/>
          <w:tab w:val="left" w:pos="993"/>
        </w:tabs>
        <w:ind w:firstLine="709"/>
        <w:jc w:val="both"/>
        <w:rPr>
          <w:sz w:val="26"/>
          <w:szCs w:val="26"/>
        </w:rPr>
      </w:pPr>
      <w:r w:rsidRPr="00DA18AA">
        <w:rPr>
          <w:sz w:val="26"/>
          <w:szCs w:val="26"/>
        </w:rPr>
        <w:t>В целях обеспечения комплексной безопасности общеобразовательных учреждений Ханты-Мансийского района, на основании проведенного в 2012 году мониторинга организации питания,  можно сделать следующие выводы:</w:t>
      </w:r>
    </w:p>
    <w:p w:rsidR="00FF5B4B" w:rsidRPr="00DA18AA" w:rsidRDefault="009A7563" w:rsidP="00DE55CE">
      <w:pPr>
        <w:pStyle w:val="af6"/>
        <w:widowControl w:val="0"/>
        <w:numPr>
          <w:ilvl w:val="0"/>
          <w:numId w:val="40"/>
        </w:numPr>
        <w:tabs>
          <w:tab w:val="left" w:pos="-851"/>
          <w:tab w:val="left" w:pos="-567"/>
          <w:tab w:val="left" w:pos="567"/>
          <w:tab w:val="left" w:pos="993"/>
        </w:tabs>
        <w:ind w:left="0" w:firstLine="709"/>
        <w:jc w:val="both"/>
        <w:rPr>
          <w:sz w:val="26"/>
          <w:szCs w:val="26"/>
        </w:rPr>
      </w:pPr>
      <w:r w:rsidRPr="00DA18AA">
        <w:rPr>
          <w:sz w:val="26"/>
          <w:szCs w:val="26"/>
        </w:rPr>
        <w:t xml:space="preserve"> </w:t>
      </w:r>
      <w:r w:rsidR="00FF5B4B" w:rsidRPr="00DA18AA">
        <w:rPr>
          <w:sz w:val="26"/>
          <w:szCs w:val="26"/>
        </w:rPr>
        <w:t>охват бесплатным питанием обучающихся составляет 100 % (завтраки получают – 1185 чел., завтраки и обеды – 772 чел.);</w:t>
      </w:r>
    </w:p>
    <w:p w:rsidR="00FF5B4B" w:rsidRPr="00DA18AA" w:rsidRDefault="009A7563" w:rsidP="00DE55CE">
      <w:pPr>
        <w:pStyle w:val="af6"/>
        <w:widowControl w:val="0"/>
        <w:numPr>
          <w:ilvl w:val="0"/>
          <w:numId w:val="40"/>
        </w:numPr>
        <w:tabs>
          <w:tab w:val="left" w:pos="-851"/>
          <w:tab w:val="left" w:pos="-567"/>
          <w:tab w:val="left" w:pos="567"/>
          <w:tab w:val="left" w:pos="993"/>
        </w:tabs>
        <w:ind w:left="0" w:firstLine="709"/>
        <w:jc w:val="both"/>
        <w:rPr>
          <w:sz w:val="26"/>
          <w:szCs w:val="26"/>
        </w:rPr>
      </w:pPr>
      <w:r w:rsidRPr="00DA18AA">
        <w:rPr>
          <w:sz w:val="26"/>
          <w:szCs w:val="26"/>
        </w:rPr>
        <w:lastRenderedPageBreak/>
        <w:t xml:space="preserve"> </w:t>
      </w:r>
      <w:r w:rsidR="00FF5B4B" w:rsidRPr="00DA18AA">
        <w:rPr>
          <w:sz w:val="26"/>
          <w:szCs w:val="26"/>
        </w:rPr>
        <w:t>обеспеченность общеобразовательных учреждений пищеблоками составляет - 96%;</w:t>
      </w:r>
    </w:p>
    <w:p w:rsidR="00FF5B4B" w:rsidRPr="00DA18AA" w:rsidRDefault="009A7563" w:rsidP="00DE55CE">
      <w:pPr>
        <w:pStyle w:val="af6"/>
        <w:widowControl w:val="0"/>
        <w:numPr>
          <w:ilvl w:val="0"/>
          <w:numId w:val="40"/>
        </w:numPr>
        <w:tabs>
          <w:tab w:val="left" w:pos="-851"/>
          <w:tab w:val="left" w:pos="567"/>
          <w:tab w:val="left" w:pos="993"/>
        </w:tabs>
        <w:ind w:left="0" w:firstLine="709"/>
        <w:jc w:val="both"/>
        <w:rPr>
          <w:sz w:val="26"/>
          <w:szCs w:val="26"/>
        </w:rPr>
      </w:pPr>
      <w:r w:rsidRPr="00DA18AA">
        <w:rPr>
          <w:sz w:val="26"/>
          <w:szCs w:val="26"/>
        </w:rPr>
        <w:t xml:space="preserve"> </w:t>
      </w:r>
      <w:r w:rsidR="00FF5B4B" w:rsidRPr="00DA18AA">
        <w:rPr>
          <w:sz w:val="26"/>
          <w:szCs w:val="26"/>
        </w:rPr>
        <w:t>обеспеченность пищеблоков технологическим оборудованием составляет - 72%;</w:t>
      </w:r>
    </w:p>
    <w:p w:rsidR="00FF5B4B" w:rsidRPr="00DA18AA" w:rsidRDefault="009A7563" w:rsidP="00DE55CE">
      <w:pPr>
        <w:pStyle w:val="af6"/>
        <w:widowControl w:val="0"/>
        <w:numPr>
          <w:ilvl w:val="0"/>
          <w:numId w:val="40"/>
        </w:numPr>
        <w:tabs>
          <w:tab w:val="left" w:pos="-851"/>
          <w:tab w:val="left" w:pos="567"/>
          <w:tab w:val="left" w:pos="993"/>
        </w:tabs>
        <w:ind w:left="0" w:firstLine="709"/>
        <w:jc w:val="both"/>
        <w:rPr>
          <w:sz w:val="26"/>
          <w:szCs w:val="26"/>
        </w:rPr>
      </w:pPr>
      <w:r w:rsidRPr="00DA18AA">
        <w:rPr>
          <w:sz w:val="26"/>
          <w:szCs w:val="26"/>
        </w:rPr>
        <w:t xml:space="preserve"> </w:t>
      </w:r>
      <w:r w:rsidR="00FF5B4B" w:rsidRPr="00DA18AA">
        <w:rPr>
          <w:sz w:val="26"/>
          <w:szCs w:val="26"/>
        </w:rPr>
        <w:t>отвечают всем требованиям санитарных норм и правил 62 % пищеблоков.</w:t>
      </w:r>
    </w:p>
    <w:p w:rsidR="007D277F" w:rsidRPr="00DA18AA" w:rsidRDefault="007D277F" w:rsidP="00187311">
      <w:pPr>
        <w:ind w:firstLine="1276"/>
        <w:jc w:val="both"/>
        <w:rPr>
          <w:sz w:val="26"/>
          <w:szCs w:val="26"/>
          <w:highlight w:val="yellow"/>
        </w:rPr>
      </w:pPr>
    </w:p>
    <w:p w:rsidR="00C577CD" w:rsidRPr="00DA18AA" w:rsidRDefault="00C577CD" w:rsidP="00DE55CE">
      <w:pPr>
        <w:pStyle w:val="3"/>
        <w:numPr>
          <w:ilvl w:val="1"/>
          <w:numId w:val="19"/>
        </w:numPr>
        <w:ind w:left="0" w:firstLine="709"/>
        <w:jc w:val="both"/>
        <w:rPr>
          <w:sz w:val="26"/>
          <w:szCs w:val="26"/>
        </w:rPr>
      </w:pPr>
      <w:bookmarkStart w:id="96" w:name="_Toc256098565"/>
      <w:bookmarkStart w:id="97" w:name="_Toc291500727"/>
      <w:bookmarkStart w:id="98" w:name="_Toc291501363"/>
      <w:bookmarkStart w:id="99" w:name="_Toc354677086"/>
      <w:r w:rsidRPr="00DA18AA">
        <w:rPr>
          <w:sz w:val="26"/>
          <w:szCs w:val="26"/>
        </w:rPr>
        <w:t>Оснащенность современным оборудованием и использование современных информационных технологий</w:t>
      </w:r>
      <w:bookmarkEnd w:id="96"/>
      <w:bookmarkEnd w:id="97"/>
      <w:bookmarkEnd w:id="98"/>
      <w:r w:rsidRPr="00DA18AA">
        <w:rPr>
          <w:sz w:val="26"/>
          <w:szCs w:val="26"/>
        </w:rPr>
        <w:t>.</w:t>
      </w:r>
      <w:bookmarkEnd w:id="99"/>
    </w:p>
    <w:p w:rsidR="00E06034" w:rsidRPr="00DA18AA" w:rsidRDefault="00E06034" w:rsidP="00894AD4">
      <w:pPr>
        <w:pStyle w:val="32"/>
        <w:spacing w:after="0"/>
        <w:ind w:left="0" w:firstLine="708"/>
        <w:jc w:val="both"/>
        <w:rPr>
          <w:sz w:val="26"/>
          <w:szCs w:val="26"/>
        </w:rPr>
      </w:pPr>
      <w:r w:rsidRPr="00DA18AA">
        <w:rPr>
          <w:sz w:val="26"/>
          <w:szCs w:val="26"/>
        </w:rPr>
        <w:t>Источниками развития профессиональной компетентности учителей в области ИКТ я</w:t>
      </w:r>
      <w:r w:rsidR="00802104" w:rsidRPr="00DA18AA">
        <w:rPr>
          <w:sz w:val="26"/>
          <w:szCs w:val="26"/>
        </w:rPr>
        <w:t xml:space="preserve">вляются:  экспериментирование, участие в семинарах, общение с коллегами, </w:t>
      </w:r>
      <w:r w:rsidRPr="00DA18AA">
        <w:rPr>
          <w:sz w:val="26"/>
          <w:szCs w:val="26"/>
        </w:rPr>
        <w:t>собственный опыт, самообразование.</w:t>
      </w:r>
    </w:p>
    <w:p w:rsidR="00E06034" w:rsidRPr="00DA18AA" w:rsidRDefault="00E06034" w:rsidP="00894AD4">
      <w:pPr>
        <w:ind w:firstLine="708"/>
        <w:jc w:val="both"/>
        <w:rPr>
          <w:sz w:val="26"/>
          <w:szCs w:val="26"/>
        </w:rPr>
      </w:pPr>
      <w:r w:rsidRPr="00DA18AA">
        <w:rPr>
          <w:sz w:val="26"/>
          <w:szCs w:val="26"/>
        </w:rPr>
        <w:t>За отчетный период</w:t>
      </w:r>
      <w:r w:rsidRPr="00DA18AA">
        <w:rPr>
          <w:bCs/>
          <w:sz w:val="26"/>
          <w:szCs w:val="26"/>
        </w:rPr>
        <w:t xml:space="preserve"> проведено ряд учебных </w:t>
      </w:r>
      <w:r w:rsidRPr="00DA18AA">
        <w:rPr>
          <w:b/>
          <w:bCs/>
          <w:sz w:val="26"/>
          <w:szCs w:val="26"/>
        </w:rPr>
        <w:t>семинаров</w:t>
      </w:r>
      <w:r w:rsidRPr="00DA18AA">
        <w:rPr>
          <w:bCs/>
          <w:sz w:val="26"/>
          <w:szCs w:val="26"/>
        </w:rPr>
        <w:t xml:space="preserve"> для директоров, заведующих детских садов, заместителей руководителей общеобразовательных учреждений района, учителей по ознакомлению с </w:t>
      </w:r>
      <w:r w:rsidRPr="00DA18AA">
        <w:rPr>
          <w:sz w:val="26"/>
          <w:szCs w:val="26"/>
        </w:rPr>
        <w:t>ходом реализации проекта информатизации в районе и эксплуатации информационно-коммуникационных технологий в общеобразовательных учреждениях:</w:t>
      </w:r>
    </w:p>
    <w:p w:rsidR="00E06034" w:rsidRPr="00DA18AA" w:rsidRDefault="00E06034" w:rsidP="00DE55CE">
      <w:pPr>
        <w:pStyle w:val="af6"/>
        <w:numPr>
          <w:ilvl w:val="0"/>
          <w:numId w:val="41"/>
        </w:numPr>
        <w:ind w:left="0" w:firstLine="709"/>
        <w:jc w:val="both"/>
        <w:rPr>
          <w:sz w:val="26"/>
          <w:szCs w:val="26"/>
        </w:rPr>
      </w:pPr>
      <w:r w:rsidRPr="00DA18AA">
        <w:rPr>
          <w:sz w:val="26"/>
          <w:szCs w:val="26"/>
        </w:rPr>
        <w:t>«Организация работы официальных сайтов дошкольных образовательных учреждений»</w:t>
      </w:r>
      <w:r w:rsidR="007C1126" w:rsidRPr="00DA18AA">
        <w:rPr>
          <w:sz w:val="26"/>
          <w:szCs w:val="26"/>
        </w:rPr>
        <w:t xml:space="preserve"> (22 слушателя)</w:t>
      </w:r>
      <w:r w:rsidRPr="00DA18AA">
        <w:rPr>
          <w:sz w:val="26"/>
          <w:szCs w:val="26"/>
        </w:rPr>
        <w:t>;</w:t>
      </w:r>
    </w:p>
    <w:p w:rsidR="00E06034" w:rsidRPr="00DA18AA" w:rsidRDefault="00E06034" w:rsidP="00DE55CE">
      <w:pPr>
        <w:pStyle w:val="af6"/>
        <w:numPr>
          <w:ilvl w:val="0"/>
          <w:numId w:val="41"/>
        </w:numPr>
        <w:ind w:left="0" w:firstLine="709"/>
        <w:jc w:val="both"/>
        <w:rPr>
          <w:sz w:val="26"/>
          <w:szCs w:val="26"/>
        </w:rPr>
      </w:pPr>
      <w:r w:rsidRPr="00DA18AA">
        <w:rPr>
          <w:sz w:val="26"/>
          <w:szCs w:val="26"/>
        </w:rPr>
        <w:t>«От традиций – к инновациям»</w:t>
      </w:r>
      <w:r w:rsidR="007C1126" w:rsidRPr="00DA18AA">
        <w:rPr>
          <w:sz w:val="26"/>
          <w:szCs w:val="26"/>
        </w:rPr>
        <w:t xml:space="preserve"> (20 слушателей)</w:t>
      </w:r>
      <w:r w:rsidRPr="00DA18AA">
        <w:rPr>
          <w:sz w:val="26"/>
          <w:szCs w:val="26"/>
        </w:rPr>
        <w:t>;</w:t>
      </w:r>
    </w:p>
    <w:p w:rsidR="00E06034" w:rsidRPr="00DA18AA" w:rsidRDefault="00E06034" w:rsidP="00DE55CE">
      <w:pPr>
        <w:pStyle w:val="af6"/>
        <w:numPr>
          <w:ilvl w:val="0"/>
          <w:numId w:val="41"/>
        </w:numPr>
        <w:ind w:left="0" w:firstLine="709"/>
        <w:jc w:val="both"/>
        <w:rPr>
          <w:sz w:val="26"/>
          <w:szCs w:val="26"/>
        </w:rPr>
      </w:pPr>
      <w:r w:rsidRPr="00DA18AA">
        <w:rPr>
          <w:sz w:val="26"/>
          <w:szCs w:val="26"/>
        </w:rPr>
        <w:t>«Возможности работы интерактивного оборудования «</w:t>
      </w:r>
      <w:r w:rsidRPr="00DA18AA">
        <w:rPr>
          <w:sz w:val="26"/>
          <w:szCs w:val="26"/>
          <w:lang w:val="en-US"/>
        </w:rPr>
        <w:t>Mimio</w:t>
      </w:r>
      <w:r w:rsidRPr="00DA18AA">
        <w:rPr>
          <w:sz w:val="26"/>
          <w:szCs w:val="26"/>
        </w:rPr>
        <w:t>»</w:t>
      </w:r>
      <w:r w:rsidR="007C1126" w:rsidRPr="00DA18AA">
        <w:rPr>
          <w:sz w:val="26"/>
          <w:szCs w:val="26"/>
        </w:rPr>
        <w:t xml:space="preserve"> (25 слушателей)</w:t>
      </w:r>
      <w:r w:rsidRPr="00DA18AA">
        <w:rPr>
          <w:sz w:val="26"/>
          <w:szCs w:val="26"/>
        </w:rPr>
        <w:t>;</w:t>
      </w:r>
    </w:p>
    <w:p w:rsidR="00E06034" w:rsidRPr="00DA18AA" w:rsidRDefault="00E06034" w:rsidP="00DE55CE">
      <w:pPr>
        <w:pStyle w:val="af6"/>
        <w:numPr>
          <w:ilvl w:val="0"/>
          <w:numId w:val="41"/>
        </w:numPr>
        <w:ind w:left="0" w:firstLine="709"/>
        <w:jc w:val="both"/>
        <w:rPr>
          <w:sz w:val="26"/>
          <w:szCs w:val="26"/>
        </w:rPr>
      </w:pPr>
      <w:r w:rsidRPr="00DA18AA">
        <w:rPr>
          <w:sz w:val="26"/>
          <w:szCs w:val="26"/>
        </w:rPr>
        <w:t xml:space="preserve">«Современный эксперимент в начальной школе средствами среды </w:t>
      </w:r>
      <w:r w:rsidRPr="00DA18AA">
        <w:rPr>
          <w:sz w:val="26"/>
          <w:szCs w:val="26"/>
          <w:lang w:val="en-US"/>
        </w:rPr>
        <w:t>AFS</w:t>
      </w:r>
      <w:r w:rsidRPr="00DA18AA">
        <w:rPr>
          <w:sz w:val="26"/>
          <w:szCs w:val="26"/>
        </w:rPr>
        <w:t>»</w:t>
      </w:r>
      <w:r w:rsidR="007C1126" w:rsidRPr="00DA18AA">
        <w:rPr>
          <w:sz w:val="26"/>
          <w:szCs w:val="26"/>
        </w:rPr>
        <w:t xml:space="preserve"> (44 слушателя)</w:t>
      </w:r>
      <w:r w:rsidR="007434C8" w:rsidRPr="00DA18AA">
        <w:rPr>
          <w:sz w:val="26"/>
          <w:szCs w:val="26"/>
        </w:rPr>
        <w:t>.</w:t>
      </w:r>
    </w:p>
    <w:p w:rsidR="00E06034" w:rsidRPr="00DA18AA" w:rsidRDefault="00E06034" w:rsidP="00894AD4">
      <w:pPr>
        <w:ind w:firstLine="708"/>
        <w:jc w:val="both"/>
        <w:rPr>
          <w:sz w:val="26"/>
          <w:szCs w:val="26"/>
        </w:rPr>
      </w:pPr>
      <w:r w:rsidRPr="00DA18AA">
        <w:rPr>
          <w:sz w:val="26"/>
          <w:szCs w:val="26"/>
        </w:rPr>
        <w:t>В соответствии с планом работы комитета по образованию проводятся выездные очные и заочные консультации образовательных учреждений по вопросам  информатизации. На сайте  комитета по образованию есть график консультаций. Консультациями на ре</w:t>
      </w:r>
      <w:r w:rsidR="007434C8" w:rsidRPr="00DA18AA">
        <w:rPr>
          <w:sz w:val="26"/>
          <w:szCs w:val="26"/>
        </w:rPr>
        <w:t xml:space="preserve">гулярной основе охвачено 100 % </w:t>
      </w:r>
      <w:r w:rsidRPr="00DA18AA">
        <w:rPr>
          <w:sz w:val="26"/>
          <w:szCs w:val="26"/>
        </w:rPr>
        <w:t>ОУ района и около 53% всех педагогов района.</w:t>
      </w:r>
    </w:p>
    <w:p w:rsidR="00E06034" w:rsidRPr="00DA18AA" w:rsidRDefault="00E06034" w:rsidP="00894AD4">
      <w:pPr>
        <w:ind w:firstLine="708"/>
        <w:jc w:val="both"/>
        <w:rPr>
          <w:sz w:val="26"/>
          <w:szCs w:val="26"/>
        </w:rPr>
      </w:pPr>
      <w:r w:rsidRPr="00DA18AA">
        <w:rPr>
          <w:sz w:val="26"/>
          <w:szCs w:val="26"/>
        </w:rPr>
        <w:t xml:space="preserve">За отчетный период получили консультации участники учебно-воспитательного процесса по темам: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программа информатизации;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условия и формы построения школьного информационного пространства;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создание сайтов;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использование ЦОР на уроках и внеурочной деятельности;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сетевые технологии и организация работы локальной сети;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 xml:space="preserve">использование СПО; </w:t>
      </w:r>
    </w:p>
    <w:p w:rsidR="00E06034" w:rsidRPr="00DA18AA" w:rsidRDefault="00E06034" w:rsidP="00DE55CE">
      <w:pPr>
        <w:numPr>
          <w:ilvl w:val="0"/>
          <w:numId w:val="42"/>
        </w:numPr>
        <w:tabs>
          <w:tab w:val="clear" w:pos="360"/>
          <w:tab w:val="num" w:pos="142"/>
        </w:tabs>
        <w:ind w:left="0" w:firstLine="709"/>
        <w:jc w:val="both"/>
        <w:rPr>
          <w:sz w:val="26"/>
          <w:szCs w:val="26"/>
        </w:rPr>
      </w:pPr>
      <w:r w:rsidRPr="00DA18AA">
        <w:rPr>
          <w:sz w:val="26"/>
          <w:szCs w:val="26"/>
        </w:rPr>
        <w:t>сопровождение КРМ «АРМ Директор», «А</w:t>
      </w:r>
      <w:r w:rsidR="00ED424D" w:rsidRPr="00DA18AA">
        <w:rPr>
          <w:sz w:val="26"/>
          <w:szCs w:val="26"/>
        </w:rPr>
        <w:t xml:space="preserve">РМ Заведующий», </w:t>
      </w:r>
      <w:r w:rsidRPr="00DA18AA">
        <w:rPr>
          <w:sz w:val="26"/>
          <w:szCs w:val="26"/>
        </w:rPr>
        <w:t>«М</w:t>
      </w:r>
      <w:r w:rsidR="00ED424D" w:rsidRPr="00DA18AA">
        <w:rPr>
          <w:sz w:val="26"/>
          <w:szCs w:val="26"/>
        </w:rPr>
        <w:t>ониторинг ИКТ», КПМО и мн.др.</w:t>
      </w:r>
    </w:p>
    <w:p w:rsidR="00E06034" w:rsidRPr="00DA18AA" w:rsidRDefault="00E06034" w:rsidP="00187311">
      <w:pPr>
        <w:shd w:val="clear" w:color="auto" w:fill="FFFFFF"/>
        <w:autoSpaceDE w:val="0"/>
        <w:autoSpaceDN w:val="0"/>
        <w:adjustRightInd w:val="0"/>
        <w:ind w:firstLine="1276"/>
        <w:jc w:val="both"/>
        <w:rPr>
          <w:sz w:val="26"/>
          <w:szCs w:val="26"/>
        </w:rPr>
      </w:pPr>
      <w:r w:rsidRPr="00DA18AA">
        <w:rPr>
          <w:sz w:val="26"/>
          <w:szCs w:val="26"/>
        </w:rPr>
        <w:t xml:space="preserve">Для получения необходимых консультаций, обмена опытом с коллегами, обсуждения комплекса проблем возникающих в ходе работы активно действует «горячая линия» посредством телефона и электронной почты. </w:t>
      </w:r>
    </w:p>
    <w:p w:rsidR="00E06034" w:rsidRPr="00282E10" w:rsidRDefault="00E06034" w:rsidP="0001738A">
      <w:pPr>
        <w:ind w:firstLine="708"/>
        <w:jc w:val="both"/>
        <w:rPr>
          <w:noProof/>
          <w:sz w:val="26"/>
          <w:szCs w:val="26"/>
        </w:rPr>
      </w:pPr>
      <w:r w:rsidRPr="00DA18AA">
        <w:rPr>
          <w:noProof/>
          <w:sz w:val="26"/>
          <w:szCs w:val="26"/>
        </w:rPr>
        <w:t xml:space="preserve">Во всех образовательных учреждениях района продолжается автоматизация управленческой деятельности, через внедрение </w:t>
      </w:r>
      <w:r w:rsidRPr="00282E10">
        <w:rPr>
          <w:noProof/>
          <w:sz w:val="26"/>
          <w:szCs w:val="26"/>
        </w:rPr>
        <w:t>авт</w:t>
      </w:r>
      <w:r w:rsidR="00802104" w:rsidRPr="00282E10">
        <w:rPr>
          <w:noProof/>
          <w:sz w:val="26"/>
          <w:szCs w:val="26"/>
        </w:rPr>
        <w:t xml:space="preserve">оматизированных информационных </w:t>
      </w:r>
      <w:r w:rsidRPr="00282E10">
        <w:rPr>
          <w:noProof/>
          <w:sz w:val="26"/>
          <w:szCs w:val="26"/>
        </w:rPr>
        <w:t>аналитических систем на базе программного обеспечения  ООО «ФинПромМаркет-XX:</w:t>
      </w:r>
    </w:p>
    <w:p w:rsidR="00E06034" w:rsidRPr="00DA18AA" w:rsidRDefault="00E06034" w:rsidP="00DE55CE">
      <w:pPr>
        <w:pStyle w:val="af6"/>
        <w:numPr>
          <w:ilvl w:val="0"/>
          <w:numId w:val="43"/>
        </w:numPr>
        <w:ind w:left="0" w:firstLine="709"/>
        <w:jc w:val="both"/>
        <w:rPr>
          <w:sz w:val="26"/>
          <w:szCs w:val="26"/>
        </w:rPr>
      </w:pPr>
      <w:r w:rsidRPr="00DA18AA">
        <w:rPr>
          <w:sz w:val="26"/>
          <w:szCs w:val="26"/>
        </w:rPr>
        <w:t>АИАС АВЕРС «КРМ  ДИРЕКТОР»</w:t>
      </w:r>
      <w:r w:rsidR="008A5A93" w:rsidRPr="00DA18AA">
        <w:rPr>
          <w:sz w:val="26"/>
          <w:szCs w:val="26"/>
        </w:rPr>
        <w:t>;</w:t>
      </w:r>
    </w:p>
    <w:p w:rsidR="00E06034" w:rsidRPr="00DA18AA" w:rsidRDefault="00E06034" w:rsidP="00DE55CE">
      <w:pPr>
        <w:pStyle w:val="af6"/>
        <w:numPr>
          <w:ilvl w:val="0"/>
          <w:numId w:val="43"/>
        </w:numPr>
        <w:ind w:left="0" w:firstLine="709"/>
        <w:jc w:val="both"/>
        <w:rPr>
          <w:sz w:val="26"/>
          <w:szCs w:val="26"/>
        </w:rPr>
      </w:pPr>
      <w:r w:rsidRPr="00DA18AA">
        <w:rPr>
          <w:sz w:val="26"/>
          <w:szCs w:val="26"/>
        </w:rPr>
        <w:lastRenderedPageBreak/>
        <w:t>АИАС АВЕРС «КРМ Заведующий ДОУ»</w:t>
      </w:r>
      <w:r w:rsidR="008A5A93" w:rsidRPr="00DA18AA">
        <w:rPr>
          <w:sz w:val="26"/>
          <w:szCs w:val="26"/>
        </w:rPr>
        <w:t>;</w:t>
      </w:r>
    </w:p>
    <w:p w:rsidR="00E06034" w:rsidRPr="00DA18AA" w:rsidRDefault="00E06034" w:rsidP="00DE55CE">
      <w:pPr>
        <w:pStyle w:val="af6"/>
        <w:numPr>
          <w:ilvl w:val="0"/>
          <w:numId w:val="43"/>
        </w:numPr>
        <w:ind w:left="0" w:firstLine="709"/>
        <w:jc w:val="both"/>
        <w:rPr>
          <w:sz w:val="26"/>
          <w:szCs w:val="26"/>
        </w:rPr>
      </w:pPr>
      <w:r w:rsidRPr="00DA18AA">
        <w:rPr>
          <w:sz w:val="26"/>
          <w:szCs w:val="26"/>
        </w:rPr>
        <w:t>«Мониторинг ИКТ»</w:t>
      </w:r>
      <w:r w:rsidR="008A5A93" w:rsidRPr="00DA18AA">
        <w:rPr>
          <w:sz w:val="26"/>
          <w:szCs w:val="26"/>
        </w:rPr>
        <w:t>;</w:t>
      </w:r>
    </w:p>
    <w:p w:rsidR="00E06034" w:rsidRPr="00DA18AA" w:rsidRDefault="00E06034" w:rsidP="00DE55CE">
      <w:pPr>
        <w:pStyle w:val="af6"/>
        <w:numPr>
          <w:ilvl w:val="0"/>
          <w:numId w:val="43"/>
        </w:numPr>
        <w:ind w:left="0" w:firstLine="709"/>
        <w:jc w:val="both"/>
        <w:rPr>
          <w:sz w:val="26"/>
          <w:szCs w:val="26"/>
        </w:rPr>
      </w:pPr>
      <w:r w:rsidRPr="00DA18AA">
        <w:rPr>
          <w:sz w:val="26"/>
          <w:szCs w:val="26"/>
        </w:rPr>
        <w:t>«Сводная статистическая отчетность»</w:t>
      </w:r>
      <w:r w:rsidR="008A5A93" w:rsidRPr="00DA18AA">
        <w:rPr>
          <w:sz w:val="26"/>
          <w:szCs w:val="26"/>
        </w:rPr>
        <w:t>;</w:t>
      </w:r>
    </w:p>
    <w:p w:rsidR="00E06034" w:rsidRPr="00DA18AA" w:rsidRDefault="00E06034" w:rsidP="00DE55CE">
      <w:pPr>
        <w:pStyle w:val="af6"/>
        <w:numPr>
          <w:ilvl w:val="0"/>
          <w:numId w:val="43"/>
        </w:numPr>
        <w:ind w:left="0" w:firstLine="709"/>
        <w:jc w:val="both"/>
        <w:rPr>
          <w:sz w:val="26"/>
          <w:szCs w:val="26"/>
        </w:rPr>
      </w:pPr>
      <w:r w:rsidRPr="00DA18AA">
        <w:rPr>
          <w:sz w:val="26"/>
          <w:szCs w:val="26"/>
        </w:rPr>
        <w:t xml:space="preserve"> АИАС АВЕРС «ЭКЖ».</w:t>
      </w:r>
    </w:p>
    <w:p w:rsidR="00E06034" w:rsidRPr="00DA18AA" w:rsidRDefault="00E06034" w:rsidP="0001738A">
      <w:pPr>
        <w:ind w:firstLine="708"/>
        <w:jc w:val="both"/>
        <w:rPr>
          <w:sz w:val="26"/>
          <w:szCs w:val="26"/>
          <w:shd w:val="clear" w:color="auto" w:fill="FFFFFF"/>
        </w:rPr>
      </w:pPr>
      <w:r w:rsidRPr="00DA18AA">
        <w:rPr>
          <w:sz w:val="26"/>
          <w:szCs w:val="26"/>
        </w:rPr>
        <w:t>Электронный Классный Журнал — модуль информационной среды, предназначенный для учета результатов образовательного процесса в электронно-цифровой форме. Важной функцией электронного классного журнала является адресное информирование учащихся и их родителей о резул</w:t>
      </w:r>
      <w:r w:rsidR="008A5A93" w:rsidRPr="00DA18AA">
        <w:rPr>
          <w:sz w:val="26"/>
          <w:szCs w:val="26"/>
        </w:rPr>
        <w:t xml:space="preserve">ьтатах обучения. Данную услугу </w:t>
      </w:r>
      <w:r w:rsidRPr="00DA18AA">
        <w:rPr>
          <w:sz w:val="26"/>
          <w:szCs w:val="26"/>
        </w:rPr>
        <w:t>по программе:</w:t>
      </w:r>
    </w:p>
    <w:p w:rsidR="00E06034" w:rsidRPr="00DA18AA" w:rsidRDefault="00E06034" w:rsidP="00DE55CE">
      <w:pPr>
        <w:pStyle w:val="af6"/>
        <w:numPr>
          <w:ilvl w:val="0"/>
          <w:numId w:val="44"/>
        </w:numPr>
        <w:ind w:left="0" w:firstLine="709"/>
        <w:jc w:val="both"/>
        <w:rPr>
          <w:noProof/>
          <w:sz w:val="26"/>
          <w:szCs w:val="26"/>
        </w:rPr>
      </w:pPr>
      <w:r w:rsidRPr="00DA18AA">
        <w:rPr>
          <w:sz w:val="26"/>
          <w:szCs w:val="26"/>
        </w:rPr>
        <w:t>«АВЕРС «ЭКЖ»» - оказывают 9 школ района (35%);</w:t>
      </w:r>
    </w:p>
    <w:p w:rsidR="00E06034" w:rsidRPr="00DA18AA" w:rsidRDefault="00E06034" w:rsidP="00DE55CE">
      <w:pPr>
        <w:pStyle w:val="af6"/>
        <w:numPr>
          <w:ilvl w:val="0"/>
          <w:numId w:val="44"/>
        </w:numPr>
        <w:ind w:left="0" w:firstLine="709"/>
        <w:jc w:val="both"/>
        <w:rPr>
          <w:noProof/>
          <w:sz w:val="26"/>
          <w:szCs w:val="26"/>
        </w:rPr>
      </w:pPr>
      <w:r w:rsidRPr="00DA18AA">
        <w:rPr>
          <w:sz w:val="26"/>
          <w:szCs w:val="26"/>
        </w:rPr>
        <w:t xml:space="preserve">«Дневник. </w:t>
      </w:r>
      <w:r w:rsidRPr="00DA18AA">
        <w:rPr>
          <w:sz w:val="26"/>
          <w:szCs w:val="26"/>
          <w:lang w:val="en-US"/>
        </w:rPr>
        <w:t>ru</w:t>
      </w:r>
      <w:r w:rsidRPr="00DA18AA">
        <w:rPr>
          <w:sz w:val="26"/>
          <w:szCs w:val="26"/>
        </w:rPr>
        <w:t>»  - 2 школы (8%);</w:t>
      </w:r>
    </w:p>
    <w:p w:rsidR="00E06034" w:rsidRPr="00DA18AA" w:rsidRDefault="00E06034" w:rsidP="00DE55CE">
      <w:pPr>
        <w:pStyle w:val="af6"/>
        <w:numPr>
          <w:ilvl w:val="0"/>
          <w:numId w:val="44"/>
        </w:numPr>
        <w:ind w:left="0" w:firstLine="709"/>
        <w:jc w:val="both"/>
        <w:rPr>
          <w:noProof/>
          <w:sz w:val="26"/>
          <w:szCs w:val="26"/>
        </w:rPr>
      </w:pPr>
      <w:r w:rsidRPr="00DA18AA">
        <w:rPr>
          <w:sz w:val="26"/>
          <w:szCs w:val="26"/>
        </w:rPr>
        <w:t>«Баллов нет» - 11 школ (42%);</w:t>
      </w:r>
    </w:p>
    <w:p w:rsidR="00E06034" w:rsidRPr="00DA18AA" w:rsidRDefault="00E06034" w:rsidP="00DE55CE">
      <w:pPr>
        <w:pStyle w:val="af6"/>
        <w:numPr>
          <w:ilvl w:val="0"/>
          <w:numId w:val="44"/>
        </w:numPr>
        <w:ind w:left="0" w:firstLine="709"/>
        <w:jc w:val="both"/>
        <w:rPr>
          <w:noProof/>
          <w:sz w:val="26"/>
          <w:szCs w:val="26"/>
        </w:rPr>
      </w:pPr>
      <w:r w:rsidRPr="00DA18AA">
        <w:rPr>
          <w:sz w:val="26"/>
          <w:szCs w:val="26"/>
        </w:rPr>
        <w:t xml:space="preserve">«Веб 2 </w:t>
      </w:r>
      <w:r w:rsidRPr="00DA18AA">
        <w:rPr>
          <w:sz w:val="26"/>
          <w:szCs w:val="26"/>
          <w:lang w:val="en-US"/>
        </w:rPr>
        <w:t>edu</w:t>
      </w:r>
      <w:r w:rsidRPr="00DA18AA">
        <w:rPr>
          <w:sz w:val="26"/>
          <w:szCs w:val="26"/>
        </w:rPr>
        <w:t>.</w:t>
      </w:r>
      <w:r w:rsidRPr="00DA18AA">
        <w:rPr>
          <w:sz w:val="26"/>
          <w:szCs w:val="26"/>
          <w:lang w:val="en-US"/>
        </w:rPr>
        <w:t>ru</w:t>
      </w:r>
      <w:r w:rsidRPr="00DA18AA">
        <w:rPr>
          <w:sz w:val="26"/>
          <w:szCs w:val="26"/>
        </w:rPr>
        <w:t>»- 2 школы (8%).</w:t>
      </w:r>
    </w:p>
    <w:p w:rsidR="00E06034" w:rsidRPr="00DA18AA" w:rsidRDefault="00D55FA8" w:rsidP="0001738A">
      <w:pPr>
        <w:ind w:firstLine="708"/>
        <w:jc w:val="both"/>
        <w:rPr>
          <w:noProof/>
          <w:sz w:val="26"/>
          <w:szCs w:val="26"/>
        </w:rPr>
      </w:pPr>
      <w:r w:rsidRPr="00DA18AA">
        <w:rPr>
          <w:sz w:val="26"/>
          <w:szCs w:val="26"/>
        </w:rPr>
        <w:t>С</w:t>
      </w:r>
      <w:r w:rsidR="00E06034" w:rsidRPr="00DA18AA">
        <w:rPr>
          <w:sz w:val="26"/>
          <w:szCs w:val="26"/>
        </w:rPr>
        <w:t xml:space="preserve"> электронным классным журналом не работают</w:t>
      </w:r>
      <w:r w:rsidRPr="00DA18AA">
        <w:rPr>
          <w:sz w:val="26"/>
          <w:szCs w:val="26"/>
        </w:rPr>
        <w:t xml:space="preserve"> МКОУ СОШ д.Согом, и МКОУ НОШ п.Кирпичный</w:t>
      </w:r>
      <w:r w:rsidR="00E06034" w:rsidRPr="00DA18AA">
        <w:rPr>
          <w:sz w:val="26"/>
          <w:szCs w:val="26"/>
        </w:rPr>
        <w:t>.</w:t>
      </w:r>
    </w:p>
    <w:p w:rsidR="00E06034" w:rsidRPr="00DA18AA" w:rsidRDefault="00E06034" w:rsidP="0001738A">
      <w:pPr>
        <w:pStyle w:val="af6"/>
        <w:ind w:left="0" w:firstLine="708"/>
        <w:jc w:val="both"/>
        <w:rPr>
          <w:noProof/>
          <w:sz w:val="26"/>
          <w:szCs w:val="26"/>
        </w:rPr>
      </w:pPr>
      <w:r w:rsidRPr="00DA18AA">
        <w:rPr>
          <w:noProof/>
          <w:sz w:val="26"/>
          <w:szCs w:val="26"/>
        </w:rPr>
        <w:t xml:space="preserve">Ведется постоянное обучение и консультирование (семинары, индивидуальные консультации, совещания) по внедрению АИАС в систему образования района. </w:t>
      </w:r>
    </w:p>
    <w:p w:rsidR="00E06034" w:rsidRPr="00DA18AA" w:rsidRDefault="00E06034" w:rsidP="0001738A">
      <w:pPr>
        <w:ind w:firstLine="708"/>
        <w:jc w:val="both"/>
        <w:rPr>
          <w:sz w:val="26"/>
          <w:szCs w:val="26"/>
        </w:rPr>
      </w:pPr>
      <w:r w:rsidRPr="00DA18AA">
        <w:rPr>
          <w:sz w:val="26"/>
          <w:szCs w:val="26"/>
        </w:rPr>
        <w:t xml:space="preserve">Для </w:t>
      </w:r>
      <w:r w:rsidR="00D55FA8" w:rsidRPr="00DA18AA">
        <w:rPr>
          <w:sz w:val="26"/>
          <w:szCs w:val="26"/>
        </w:rPr>
        <w:t>образовательных учреждений</w:t>
      </w:r>
      <w:r w:rsidR="00BF39B0" w:rsidRPr="00DA18AA">
        <w:rPr>
          <w:sz w:val="26"/>
          <w:szCs w:val="26"/>
        </w:rPr>
        <w:t xml:space="preserve"> района</w:t>
      </w:r>
      <w:r w:rsidRPr="00DA18AA">
        <w:rPr>
          <w:sz w:val="26"/>
          <w:szCs w:val="26"/>
        </w:rPr>
        <w:t xml:space="preserve"> на 2013 год приобретены лицензии на базовый пакет программного обеспечения компании Майкрософт: операционные системы, офисный пакет, антивирусная программа Касперского. </w:t>
      </w:r>
    </w:p>
    <w:p w:rsidR="00E06034" w:rsidRPr="00DA18AA" w:rsidRDefault="00E06034" w:rsidP="0001738A">
      <w:pPr>
        <w:ind w:firstLine="708"/>
        <w:jc w:val="both"/>
        <w:rPr>
          <w:sz w:val="26"/>
          <w:szCs w:val="26"/>
        </w:rPr>
      </w:pPr>
      <w:r w:rsidRPr="00DA18AA">
        <w:rPr>
          <w:noProof/>
          <w:sz w:val="26"/>
          <w:szCs w:val="26"/>
        </w:rPr>
        <w:t>Для успешного внедрения  ПО разработаны методические рекомендации по работе с автоматизированными информационно-аналитическими системами в управленческую деятельность учреждения образования.</w:t>
      </w:r>
      <w:r w:rsidRPr="00DA18AA">
        <w:rPr>
          <w:sz w:val="26"/>
          <w:szCs w:val="26"/>
        </w:rPr>
        <w:t xml:space="preserve"> </w:t>
      </w:r>
    </w:p>
    <w:p w:rsidR="00E06034" w:rsidRPr="00DA18AA" w:rsidRDefault="00BF39B0" w:rsidP="0001738A">
      <w:pPr>
        <w:ind w:firstLine="709"/>
        <w:jc w:val="both"/>
        <w:rPr>
          <w:sz w:val="26"/>
          <w:szCs w:val="26"/>
        </w:rPr>
      </w:pPr>
      <w:r w:rsidRPr="00DA18AA">
        <w:rPr>
          <w:sz w:val="26"/>
          <w:szCs w:val="26"/>
        </w:rPr>
        <w:t>Регулярно заполняется и сводится</w:t>
      </w:r>
      <w:r w:rsidR="00E06034" w:rsidRPr="00DA18AA">
        <w:rPr>
          <w:sz w:val="26"/>
          <w:szCs w:val="26"/>
        </w:rPr>
        <w:t xml:space="preserve"> федеральный мониторинг «Комплексные проекты модернизации образования» по итогам реализации национальной образовательной инициативы "Наша новая школа". Запуск электронного мониторинга и пор</w:t>
      </w:r>
      <w:r w:rsidR="00C363D3" w:rsidRPr="00DA18AA">
        <w:rPr>
          <w:sz w:val="26"/>
          <w:szCs w:val="26"/>
        </w:rPr>
        <w:t xml:space="preserve">ядок действий регламентируется </w:t>
      </w:r>
      <w:r w:rsidR="00E06034" w:rsidRPr="00DA18AA">
        <w:rPr>
          <w:sz w:val="26"/>
          <w:szCs w:val="26"/>
        </w:rPr>
        <w:t>документами</w:t>
      </w:r>
      <w:r w:rsidR="00C363D3" w:rsidRPr="00DA18AA">
        <w:rPr>
          <w:sz w:val="26"/>
          <w:szCs w:val="26"/>
        </w:rPr>
        <w:t xml:space="preserve"> Минобрнауки РФ и на 2013 год </w:t>
      </w:r>
      <w:r w:rsidR="00E06034" w:rsidRPr="00DA18AA">
        <w:rPr>
          <w:sz w:val="26"/>
          <w:szCs w:val="26"/>
        </w:rPr>
        <w:t>дополнен  новыми вкладками и обновлен.</w:t>
      </w:r>
    </w:p>
    <w:p w:rsidR="00F42A8A" w:rsidRPr="00DA18AA" w:rsidRDefault="00F42A8A" w:rsidP="0001738A">
      <w:pPr>
        <w:pStyle w:val="af6"/>
        <w:widowControl w:val="0"/>
        <w:ind w:left="0" w:firstLine="709"/>
        <w:jc w:val="both"/>
        <w:rPr>
          <w:sz w:val="26"/>
          <w:szCs w:val="26"/>
        </w:rPr>
      </w:pPr>
      <w:r w:rsidRPr="00DA18AA">
        <w:rPr>
          <w:sz w:val="26"/>
          <w:szCs w:val="26"/>
        </w:rPr>
        <w:t>В связи с вступлением с 1 января 2011 года в силу Федерального закона Российской Федерации от 8 ноября 2010 г. N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каждое образовательное учреждение обязано создать и вести официальный сайт образовательного учреждения в сети Интернет» (статья 32, п. 2).</w:t>
      </w:r>
    </w:p>
    <w:p w:rsidR="00F42A8A" w:rsidRPr="00DA18AA" w:rsidRDefault="00F42A8A" w:rsidP="0001738A">
      <w:pPr>
        <w:widowControl w:val="0"/>
        <w:ind w:firstLine="709"/>
        <w:jc w:val="both"/>
        <w:rPr>
          <w:sz w:val="26"/>
          <w:szCs w:val="26"/>
        </w:rPr>
      </w:pPr>
      <w:r w:rsidRPr="00DA18AA">
        <w:rPr>
          <w:sz w:val="26"/>
          <w:szCs w:val="26"/>
        </w:rPr>
        <w:t>Выход в Интернет имеют все  средние, основные, начальные школы и дошкольные образовательные учреждения района. 47 учреждений подключены к сети Интернет на основе модемного соединения по технологии ADSL со скоростью до 128 Кб/сек., 2 учреждения через спутниковый канал связи со скоростью до 512 Кб/сек.</w:t>
      </w:r>
    </w:p>
    <w:p w:rsidR="00E06034" w:rsidRPr="00DA18AA" w:rsidRDefault="00E06034" w:rsidP="0001738A">
      <w:pPr>
        <w:ind w:firstLine="709"/>
        <w:jc w:val="both"/>
        <w:rPr>
          <w:sz w:val="26"/>
          <w:szCs w:val="26"/>
        </w:rPr>
      </w:pPr>
      <w:r w:rsidRPr="00DA18AA">
        <w:rPr>
          <w:sz w:val="26"/>
          <w:szCs w:val="26"/>
        </w:rPr>
        <w:t xml:space="preserve">Мониторинг сайтов показал, что 100% образовательных учреждений района имеют официальный сайт. </w:t>
      </w:r>
    </w:p>
    <w:p w:rsidR="00E06034" w:rsidRPr="00DA18AA" w:rsidRDefault="00E06034" w:rsidP="0001738A">
      <w:pPr>
        <w:ind w:firstLine="709"/>
        <w:jc w:val="both"/>
        <w:rPr>
          <w:sz w:val="26"/>
          <w:szCs w:val="26"/>
        </w:rPr>
      </w:pPr>
      <w:r w:rsidRPr="00DA18AA">
        <w:rPr>
          <w:sz w:val="26"/>
          <w:szCs w:val="26"/>
        </w:rPr>
        <w:t xml:space="preserve">Выполнили требования Федерального закона Российской Федерации от №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статьи 32 п.4 Закона Российской Федерации  "Об образовании", Постановления Правительства РФ от 18 апреля 2012 г. N 343 «Об утверждении правил  размещения в </w:t>
      </w:r>
      <w:r w:rsidRPr="00DA18AA">
        <w:rPr>
          <w:sz w:val="26"/>
          <w:szCs w:val="26"/>
        </w:rPr>
        <w:lastRenderedPageBreak/>
        <w:t>сети Интернет и обновления информации об образователь</w:t>
      </w:r>
      <w:r w:rsidR="00F140F9" w:rsidRPr="00DA18AA">
        <w:rPr>
          <w:sz w:val="26"/>
          <w:szCs w:val="26"/>
        </w:rPr>
        <w:t xml:space="preserve">ном учреждении»  без замечаний </w:t>
      </w:r>
      <w:r w:rsidRPr="00DA18AA">
        <w:rPr>
          <w:sz w:val="26"/>
          <w:szCs w:val="26"/>
        </w:rPr>
        <w:t>три (12%) образовательных учреждения</w:t>
      </w:r>
      <w:r w:rsidRPr="00DA18AA">
        <w:rPr>
          <w:rFonts w:eastAsia="Calibri"/>
          <w:sz w:val="26"/>
          <w:szCs w:val="26"/>
        </w:rPr>
        <w:t>.</w:t>
      </w:r>
    </w:p>
    <w:p w:rsidR="00E06034" w:rsidRPr="00DA18AA" w:rsidRDefault="00E06034" w:rsidP="0001738A">
      <w:pPr>
        <w:ind w:firstLine="709"/>
        <w:jc w:val="both"/>
        <w:rPr>
          <w:rFonts w:eastAsia="Calibri"/>
          <w:sz w:val="26"/>
          <w:szCs w:val="26"/>
        </w:rPr>
      </w:pPr>
      <w:r w:rsidRPr="00DA18AA">
        <w:rPr>
          <w:sz w:val="26"/>
          <w:szCs w:val="26"/>
        </w:rPr>
        <w:t>Сайты 17 (65,4%) образовательных учреждений</w:t>
      </w:r>
      <w:r w:rsidRPr="00DA18AA">
        <w:rPr>
          <w:rFonts w:eastAsia="Calibri"/>
          <w:sz w:val="26"/>
          <w:szCs w:val="26"/>
        </w:rPr>
        <w:t xml:space="preserve"> ведутся с небольшими нарушениями Правил.</w:t>
      </w:r>
    </w:p>
    <w:p w:rsidR="00E06034" w:rsidRPr="00DA18AA" w:rsidRDefault="00E06034" w:rsidP="0001738A">
      <w:pPr>
        <w:autoSpaceDE w:val="0"/>
        <w:autoSpaceDN w:val="0"/>
        <w:adjustRightInd w:val="0"/>
        <w:ind w:firstLine="709"/>
        <w:jc w:val="both"/>
        <w:rPr>
          <w:rFonts w:eastAsia="Calibri"/>
          <w:sz w:val="26"/>
          <w:szCs w:val="26"/>
        </w:rPr>
      </w:pPr>
      <w:r w:rsidRPr="00DA18AA">
        <w:rPr>
          <w:sz w:val="26"/>
          <w:szCs w:val="26"/>
        </w:rPr>
        <w:t>В ходе проверки  сайтов были выявлены серьезные нарушения в 6 (23%) образовательных учреждениях</w:t>
      </w:r>
      <w:r w:rsidRPr="00DA18AA">
        <w:rPr>
          <w:rFonts w:eastAsia="Calibri"/>
          <w:sz w:val="26"/>
          <w:szCs w:val="26"/>
        </w:rPr>
        <w:t>.</w:t>
      </w:r>
      <w:r w:rsidRPr="00DA18AA">
        <w:rPr>
          <w:sz w:val="26"/>
          <w:szCs w:val="26"/>
        </w:rPr>
        <w:t xml:space="preserve"> Работа данных учреждений по созданию, ведению и</w:t>
      </w:r>
      <w:r w:rsidR="00F140F9" w:rsidRPr="00DA18AA">
        <w:rPr>
          <w:sz w:val="26"/>
          <w:szCs w:val="26"/>
        </w:rPr>
        <w:t xml:space="preserve"> наполнению официальных сайтов</w:t>
      </w:r>
      <w:r w:rsidRPr="00DA18AA">
        <w:rPr>
          <w:sz w:val="26"/>
          <w:szCs w:val="26"/>
        </w:rPr>
        <w:t xml:space="preserve"> признана неудовлетворительной.</w:t>
      </w:r>
      <w:r w:rsidRPr="00DA18AA">
        <w:rPr>
          <w:rFonts w:eastAsia="Calibri"/>
          <w:sz w:val="26"/>
          <w:szCs w:val="26"/>
        </w:rPr>
        <w:t xml:space="preserve"> </w:t>
      </w:r>
    </w:p>
    <w:p w:rsidR="00E06034" w:rsidRPr="00DA18AA" w:rsidRDefault="00E06034" w:rsidP="0001738A">
      <w:pPr>
        <w:autoSpaceDE w:val="0"/>
        <w:autoSpaceDN w:val="0"/>
        <w:adjustRightInd w:val="0"/>
        <w:ind w:firstLine="709"/>
        <w:jc w:val="both"/>
        <w:rPr>
          <w:sz w:val="26"/>
          <w:szCs w:val="26"/>
        </w:rPr>
      </w:pPr>
      <w:r w:rsidRPr="00DA18AA">
        <w:rPr>
          <w:sz w:val="26"/>
          <w:szCs w:val="26"/>
        </w:rPr>
        <w:t>Отделом ведется работа со школьными командами  по привлечению учителей и учащихся для ведения собственных разде</w:t>
      </w:r>
      <w:r w:rsidR="00F76302" w:rsidRPr="00DA18AA">
        <w:rPr>
          <w:sz w:val="26"/>
          <w:szCs w:val="26"/>
        </w:rPr>
        <w:t xml:space="preserve">лов и создание личных сайтов и </w:t>
      </w:r>
      <w:r w:rsidRPr="00DA18AA">
        <w:rPr>
          <w:sz w:val="26"/>
          <w:szCs w:val="26"/>
        </w:rPr>
        <w:t>подсайтов. На сегодняшний день таковых 13.</w:t>
      </w:r>
    </w:p>
    <w:p w:rsidR="00E06034" w:rsidRPr="00DA18AA" w:rsidRDefault="00E06034" w:rsidP="0001738A">
      <w:pPr>
        <w:ind w:firstLine="709"/>
        <w:jc w:val="both"/>
        <w:rPr>
          <w:sz w:val="26"/>
          <w:szCs w:val="26"/>
        </w:rPr>
      </w:pPr>
      <w:r w:rsidRPr="00DA18AA">
        <w:rPr>
          <w:sz w:val="26"/>
          <w:szCs w:val="26"/>
        </w:rPr>
        <w:t xml:space="preserve">В целях </w:t>
      </w:r>
      <w:r w:rsidRPr="00DA18AA">
        <w:rPr>
          <w:iCs/>
          <w:sz w:val="26"/>
          <w:szCs w:val="26"/>
        </w:rPr>
        <w:t xml:space="preserve">недопущения </w:t>
      </w:r>
      <w:r w:rsidRPr="00DA18AA">
        <w:rPr>
          <w:sz w:val="26"/>
          <w:szCs w:val="26"/>
        </w:rPr>
        <w:t xml:space="preserve">нарушений законодательства, направленного на защиту детей от распространения информации, наносящей вред их нравственному и духовному развитию при работе с Интернет-ресурсами все общеобразовательные учреждения района установили бесплатный персональный контент-фильтр </w:t>
      </w:r>
      <w:r w:rsidRPr="00DA18AA">
        <w:rPr>
          <w:sz w:val="26"/>
          <w:szCs w:val="26"/>
          <w:lang w:val="en-US"/>
        </w:rPr>
        <w:t>Internet</w:t>
      </w:r>
      <w:r w:rsidRPr="00DA18AA">
        <w:rPr>
          <w:sz w:val="26"/>
          <w:szCs w:val="26"/>
        </w:rPr>
        <w:t xml:space="preserve"> </w:t>
      </w:r>
      <w:r w:rsidRPr="00DA18AA">
        <w:rPr>
          <w:sz w:val="26"/>
          <w:szCs w:val="26"/>
          <w:lang w:val="en-US"/>
        </w:rPr>
        <w:t>Censor</w:t>
      </w:r>
      <w:r w:rsidRPr="00DA18AA">
        <w:rPr>
          <w:sz w:val="26"/>
          <w:szCs w:val="26"/>
        </w:rPr>
        <w:t xml:space="preserve"> на каждом ПК, имеющий доступ к сети Интернет, а также, представили отчет об эффективности подключения системы контентной фильтрации (в соответствии с Правилами подключения общеобразовательных учреждений к единой системе контент-фильтрации доступа к сети Интернет, утвержденными Министерством образования и науки Российской Федерации 11 мая 2011 года АФ – 12/07 вн. размещенными на сайте </w:t>
      </w:r>
      <w:hyperlink r:id="rId9" w:history="1">
        <w:r w:rsidRPr="00DA18AA">
          <w:rPr>
            <w:rStyle w:val="af3"/>
            <w:color w:val="auto"/>
            <w:sz w:val="26"/>
            <w:szCs w:val="26"/>
            <w:lang w:val="en-US"/>
          </w:rPr>
          <w:t>www</w:t>
        </w:r>
        <w:r w:rsidRPr="00DA18AA">
          <w:rPr>
            <w:rStyle w:val="af3"/>
            <w:color w:val="auto"/>
            <w:sz w:val="26"/>
            <w:szCs w:val="26"/>
          </w:rPr>
          <w:t>.</w:t>
        </w:r>
        <w:r w:rsidRPr="00DA18AA">
          <w:rPr>
            <w:rStyle w:val="af3"/>
            <w:color w:val="auto"/>
            <w:sz w:val="26"/>
            <w:szCs w:val="26"/>
            <w:lang w:val="en-US"/>
          </w:rPr>
          <w:t>skf</w:t>
        </w:r>
        <w:r w:rsidRPr="00DA18AA">
          <w:rPr>
            <w:rStyle w:val="af3"/>
            <w:color w:val="auto"/>
            <w:sz w:val="26"/>
            <w:szCs w:val="26"/>
          </w:rPr>
          <w:t>.</w:t>
        </w:r>
        <w:r w:rsidRPr="00DA18AA">
          <w:rPr>
            <w:rStyle w:val="af3"/>
            <w:color w:val="auto"/>
            <w:sz w:val="26"/>
            <w:szCs w:val="26"/>
            <w:lang w:val="en-US"/>
          </w:rPr>
          <w:t>edu</w:t>
        </w:r>
        <w:r w:rsidRPr="00DA18AA">
          <w:rPr>
            <w:rStyle w:val="af3"/>
            <w:color w:val="auto"/>
            <w:sz w:val="26"/>
            <w:szCs w:val="26"/>
          </w:rPr>
          <w:t>.</w:t>
        </w:r>
        <w:r w:rsidRPr="00DA18AA">
          <w:rPr>
            <w:rStyle w:val="af3"/>
            <w:color w:val="auto"/>
            <w:sz w:val="26"/>
            <w:szCs w:val="26"/>
            <w:lang w:val="en-US"/>
          </w:rPr>
          <w:t>ru</w:t>
        </w:r>
      </w:hyperlink>
      <w:r w:rsidRPr="00DA18AA">
        <w:rPr>
          <w:sz w:val="26"/>
          <w:szCs w:val="26"/>
        </w:rPr>
        <w:t>) .</w:t>
      </w:r>
    </w:p>
    <w:p w:rsidR="00E06034" w:rsidRPr="00DA18AA" w:rsidRDefault="00E06034" w:rsidP="0001738A">
      <w:pPr>
        <w:ind w:firstLine="709"/>
        <w:jc w:val="both"/>
        <w:rPr>
          <w:sz w:val="26"/>
          <w:szCs w:val="26"/>
        </w:rPr>
      </w:pPr>
      <w:r w:rsidRPr="00DA18AA">
        <w:rPr>
          <w:sz w:val="26"/>
          <w:szCs w:val="26"/>
        </w:rPr>
        <w:t xml:space="preserve">По итогам проверки наличия и действия системы контентной фильтрации выявлено следующее: </w:t>
      </w:r>
    </w:p>
    <w:p w:rsidR="00E06034" w:rsidRPr="00DA18AA" w:rsidRDefault="00E06034" w:rsidP="00DE55CE">
      <w:pPr>
        <w:numPr>
          <w:ilvl w:val="0"/>
          <w:numId w:val="33"/>
        </w:numPr>
        <w:ind w:left="0" w:firstLine="709"/>
        <w:jc w:val="both"/>
        <w:rPr>
          <w:sz w:val="26"/>
          <w:szCs w:val="26"/>
        </w:rPr>
      </w:pPr>
      <w:r w:rsidRPr="00DA18AA">
        <w:rPr>
          <w:sz w:val="26"/>
          <w:szCs w:val="26"/>
        </w:rPr>
        <w:t>В 100% ОУ (на основании договора об оказании телематических услуг связи с компанией ОАО «Ростелеком») провайдером обеспечивается фильтрация контента;</w:t>
      </w:r>
    </w:p>
    <w:p w:rsidR="00E06034" w:rsidRPr="00DA18AA" w:rsidRDefault="00E06034" w:rsidP="00DE55CE">
      <w:pPr>
        <w:numPr>
          <w:ilvl w:val="0"/>
          <w:numId w:val="33"/>
        </w:numPr>
        <w:ind w:left="0" w:firstLine="709"/>
        <w:jc w:val="both"/>
        <w:rPr>
          <w:sz w:val="26"/>
          <w:szCs w:val="26"/>
        </w:rPr>
      </w:pPr>
      <w:r w:rsidRPr="00DA18AA">
        <w:rPr>
          <w:sz w:val="26"/>
          <w:szCs w:val="26"/>
        </w:rPr>
        <w:t xml:space="preserve">По состоянию на 28.03.2013 года во всех учреждения района (26 ОУ) установлен персональный контент-фильтр </w:t>
      </w:r>
      <w:r w:rsidRPr="00DA18AA">
        <w:rPr>
          <w:sz w:val="26"/>
          <w:szCs w:val="26"/>
          <w:lang w:val="en-US"/>
        </w:rPr>
        <w:t>Internet</w:t>
      </w:r>
      <w:r w:rsidRPr="00DA18AA">
        <w:rPr>
          <w:sz w:val="26"/>
          <w:szCs w:val="26"/>
        </w:rPr>
        <w:t xml:space="preserve"> </w:t>
      </w:r>
      <w:r w:rsidRPr="00DA18AA">
        <w:rPr>
          <w:sz w:val="26"/>
          <w:szCs w:val="26"/>
          <w:lang w:val="en-US"/>
        </w:rPr>
        <w:t>Censor</w:t>
      </w:r>
      <w:r w:rsidRPr="00DA18AA">
        <w:rPr>
          <w:sz w:val="26"/>
          <w:szCs w:val="26"/>
        </w:rPr>
        <w:t xml:space="preserve"> по технологии «белые, черные списки» на всех компьютерах, имеющ</w:t>
      </w:r>
      <w:r w:rsidR="00F76302" w:rsidRPr="00DA18AA">
        <w:rPr>
          <w:sz w:val="26"/>
          <w:szCs w:val="26"/>
        </w:rPr>
        <w:t>их доступ к Интернет-</w:t>
      </w:r>
      <w:r w:rsidR="00936D8F" w:rsidRPr="00DA18AA">
        <w:rPr>
          <w:sz w:val="26"/>
          <w:szCs w:val="26"/>
        </w:rPr>
        <w:t>ресурсам;</w:t>
      </w:r>
    </w:p>
    <w:p w:rsidR="00E06034" w:rsidRPr="00DA18AA" w:rsidRDefault="00E06034" w:rsidP="00DE55CE">
      <w:pPr>
        <w:numPr>
          <w:ilvl w:val="0"/>
          <w:numId w:val="33"/>
        </w:numPr>
        <w:ind w:left="0" w:firstLine="709"/>
        <w:jc w:val="both"/>
        <w:rPr>
          <w:sz w:val="26"/>
          <w:szCs w:val="26"/>
        </w:rPr>
      </w:pPr>
      <w:r w:rsidRPr="00DA18AA">
        <w:rPr>
          <w:sz w:val="26"/>
          <w:szCs w:val="26"/>
        </w:rPr>
        <w:t>Фильтрация осуществляется эффективно, абсолютное большинство сайтов, содержащих информацию, несовместимую с задачами образования и воспитания, блокируется</w:t>
      </w:r>
      <w:r w:rsidR="00936D8F" w:rsidRPr="00DA18AA">
        <w:rPr>
          <w:sz w:val="26"/>
          <w:szCs w:val="26"/>
        </w:rPr>
        <w:t xml:space="preserve"> системой контентной фильтрации;</w:t>
      </w:r>
      <w:r w:rsidRPr="00DA18AA">
        <w:rPr>
          <w:sz w:val="26"/>
          <w:szCs w:val="26"/>
        </w:rPr>
        <w:t xml:space="preserve"> </w:t>
      </w:r>
    </w:p>
    <w:p w:rsidR="00E06034" w:rsidRPr="00DA18AA" w:rsidRDefault="00E06034" w:rsidP="00DE55CE">
      <w:pPr>
        <w:numPr>
          <w:ilvl w:val="0"/>
          <w:numId w:val="33"/>
        </w:numPr>
        <w:ind w:left="0" w:firstLine="709"/>
        <w:jc w:val="both"/>
        <w:rPr>
          <w:sz w:val="26"/>
          <w:szCs w:val="26"/>
        </w:rPr>
      </w:pPr>
      <w:r w:rsidRPr="00DA18AA">
        <w:rPr>
          <w:sz w:val="26"/>
          <w:szCs w:val="26"/>
        </w:rPr>
        <w:t>На сайтах образовательных учреждений созданы разделы и вкладки для учащихся и родителей «Безопасный Интернет».</w:t>
      </w:r>
    </w:p>
    <w:p w:rsidR="00C524C5" w:rsidRPr="00DA18AA" w:rsidRDefault="00C524C5" w:rsidP="0001738A">
      <w:pPr>
        <w:tabs>
          <w:tab w:val="left" w:pos="567"/>
        </w:tabs>
        <w:ind w:firstLine="709"/>
        <w:jc w:val="both"/>
        <w:rPr>
          <w:sz w:val="26"/>
          <w:szCs w:val="26"/>
        </w:rPr>
      </w:pPr>
      <w:r w:rsidRPr="00DA18AA">
        <w:rPr>
          <w:sz w:val="26"/>
          <w:szCs w:val="26"/>
        </w:rPr>
        <w:tab/>
        <w:t>В связи с вступлением в силу №8-ФЗ от 9 февраля 2009 года «Об обеспечении доступа к информации о деятельности государственных органов и органов местного самоуправления» и в целях открытости и доступности информации на сайте администрации Ханты-Мансийскогго района имеется раздел «Образование» http://www.hmrn.ru/raion/socs/school/.</w:t>
      </w:r>
    </w:p>
    <w:p w:rsidR="00563D5D" w:rsidRPr="00DA18AA" w:rsidRDefault="00C36E7B" w:rsidP="0001738A">
      <w:pPr>
        <w:ind w:firstLine="709"/>
        <w:jc w:val="both"/>
        <w:rPr>
          <w:sz w:val="26"/>
          <w:szCs w:val="26"/>
        </w:rPr>
      </w:pPr>
      <w:r w:rsidRPr="00DA18AA">
        <w:rPr>
          <w:sz w:val="26"/>
          <w:szCs w:val="26"/>
        </w:rPr>
        <w:t>Осуществляется е</w:t>
      </w:r>
      <w:r w:rsidR="00563D5D" w:rsidRPr="00DA18AA">
        <w:rPr>
          <w:sz w:val="26"/>
          <w:szCs w:val="26"/>
        </w:rPr>
        <w:t>жегодное финансирование информационного обеспечения образовательных учреждений в части доступа к образов</w:t>
      </w:r>
      <w:r w:rsidRPr="00DA18AA">
        <w:rPr>
          <w:sz w:val="26"/>
          <w:szCs w:val="26"/>
        </w:rPr>
        <w:t>ательным ресурсам сети Интернет:</w:t>
      </w:r>
    </w:p>
    <w:p w:rsidR="00563D5D" w:rsidRPr="00DA18AA" w:rsidRDefault="00563D5D" w:rsidP="00DE55CE">
      <w:pPr>
        <w:pStyle w:val="af6"/>
        <w:numPr>
          <w:ilvl w:val="0"/>
          <w:numId w:val="32"/>
        </w:numPr>
        <w:ind w:left="0" w:firstLine="709"/>
        <w:jc w:val="both"/>
        <w:rPr>
          <w:sz w:val="26"/>
          <w:szCs w:val="26"/>
        </w:rPr>
      </w:pPr>
      <w:r w:rsidRPr="00DA18AA">
        <w:rPr>
          <w:sz w:val="26"/>
          <w:szCs w:val="26"/>
        </w:rPr>
        <w:t>дошкольные образовательные учреждения из местного бюджета в размере</w:t>
      </w:r>
      <w:r w:rsidR="00C36E7B" w:rsidRPr="00DA18AA">
        <w:rPr>
          <w:sz w:val="26"/>
          <w:szCs w:val="26"/>
        </w:rPr>
        <w:t xml:space="preserve"> </w:t>
      </w:r>
      <w:r w:rsidRPr="00DA18AA">
        <w:rPr>
          <w:sz w:val="26"/>
          <w:szCs w:val="26"/>
        </w:rPr>
        <w:t>332 662 руб</w:t>
      </w:r>
      <w:r w:rsidR="00C36E7B" w:rsidRPr="00DA18AA">
        <w:rPr>
          <w:sz w:val="26"/>
          <w:szCs w:val="26"/>
        </w:rPr>
        <w:t>;</w:t>
      </w:r>
    </w:p>
    <w:p w:rsidR="001824E0" w:rsidRPr="00DA18AA" w:rsidRDefault="00563D5D" w:rsidP="00DE55CE">
      <w:pPr>
        <w:pStyle w:val="af6"/>
        <w:numPr>
          <w:ilvl w:val="0"/>
          <w:numId w:val="32"/>
        </w:numPr>
        <w:ind w:left="0" w:firstLine="709"/>
        <w:jc w:val="both"/>
        <w:rPr>
          <w:sz w:val="26"/>
          <w:szCs w:val="26"/>
        </w:rPr>
      </w:pPr>
      <w:r w:rsidRPr="00DA18AA">
        <w:rPr>
          <w:sz w:val="26"/>
          <w:szCs w:val="26"/>
        </w:rPr>
        <w:t>начальные образовательные, основные и средние общеобразовательные учреждения из средств, поступающих в виде субвенци</w:t>
      </w:r>
      <w:r w:rsidR="00380498" w:rsidRPr="00DA18AA">
        <w:rPr>
          <w:sz w:val="26"/>
          <w:szCs w:val="26"/>
        </w:rPr>
        <w:t>и</w:t>
      </w:r>
      <w:r w:rsidRPr="00DA18AA">
        <w:rPr>
          <w:sz w:val="26"/>
          <w:szCs w:val="26"/>
        </w:rPr>
        <w:t xml:space="preserve"> из бюджета автономного округа в размере 2 770 тыс. руб.</w:t>
      </w:r>
    </w:p>
    <w:p w:rsidR="00380498" w:rsidRPr="00DA18AA" w:rsidRDefault="00380498" w:rsidP="00187311">
      <w:pPr>
        <w:ind w:firstLine="1276"/>
        <w:jc w:val="both"/>
        <w:rPr>
          <w:sz w:val="26"/>
          <w:szCs w:val="26"/>
        </w:rPr>
      </w:pPr>
    </w:p>
    <w:p w:rsidR="007F02BF" w:rsidRPr="00DA18AA" w:rsidRDefault="00480DEF" w:rsidP="00DE55CE">
      <w:pPr>
        <w:pStyle w:val="3"/>
        <w:numPr>
          <w:ilvl w:val="1"/>
          <w:numId w:val="19"/>
        </w:numPr>
        <w:ind w:left="0" w:firstLine="709"/>
        <w:jc w:val="both"/>
        <w:rPr>
          <w:sz w:val="26"/>
          <w:szCs w:val="26"/>
        </w:rPr>
      </w:pPr>
      <w:bookmarkStart w:id="100" w:name="_Toc354677087"/>
      <w:r w:rsidRPr="00DA18AA">
        <w:rPr>
          <w:sz w:val="26"/>
          <w:szCs w:val="26"/>
        </w:rPr>
        <w:lastRenderedPageBreak/>
        <w:t>Кадровое обеспечение системы образования</w:t>
      </w:r>
      <w:r w:rsidR="006635E6" w:rsidRPr="00DA18AA">
        <w:rPr>
          <w:sz w:val="26"/>
          <w:szCs w:val="26"/>
        </w:rPr>
        <w:t>, соотношение учащихся и работников образования</w:t>
      </w:r>
      <w:bookmarkEnd w:id="81"/>
      <w:bookmarkEnd w:id="82"/>
      <w:bookmarkEnd w:id="83"/>
      <w:bookmarkEnd w:id="100"/>
    </w:p>
    <w:p w:rsidR="006A7B10" w:rsidRPr="00DA18AA" w:rsidRDefault="006A7B10" w:rsidP="0056349B">
      <w:pPr>
        <w:ind w:firstLine="709"/>
        <w:jc w:val="both"/>
        <w:rPr>
          <w:sz w:val="26"/>
          <w:szCs w:val="26"/>
        </w:rPr>
      </w:pPr>
      <w:r w:rsidRPr="00DA18AA">
        <w:rPr>
          <w:sz w:val="26"/>
          <w:szCs w:val="26"/>
        </w:rPr>
        <w:t>Гарантии доступности и равных возможностей получения дошкольного, общего, дополнительного образования обеспечивают 1475 работников, из них педагогических 551, доля которых составляет 37,3%. В дошкольных учреждениях – 134 педагога, в общеобразовательных учреждениях 375 педагогов, в учреждении дополнительного образования – 34 педагога.</w:t>
      </w:r>
    </w:p>
    <w:p w:rsidR="006A7B10" w:rsidRPr="00DA18AA" w:rsidRDefault="006A7B10" w:rsidP="0056349B">
      <w:pPr>
        <w:ind w:firstLine="709"/>
        <w:jc w:val="both"/>
        <w:rPr>
          <w:sz w:val="26"/>
          <w:szCs w:val="26"/>
        </w:rPr>
      </w:pPr>
      <w:r w:rsidRPr="00DA18AA">
        <w:rPr>
          <w:sz w:val="26"/>
          <w:szCs w:val="26"/>
        </w:rPr>
        <w:t>Обеспеченность образовательных учреждений кадрами составляет 99,8%, в том числе педагогическими – 99,8%. В учреждениях образования на одно физическое лицо приходится 1,1 ставки, в том числе педагогический персонал в среднем 1,2ставки.</w:t>
      </w:r>
    </w:p>
    <w:p w:rsidR="006A7B10" w:rsidRPr="00DA18AA" w:rsidRDefault="006A7B10" w:rsidP="0056349B">
      <w:pPr>
        <w:ind w:firstLine="709"/>
        <w:jc w:val="both"/>
        <w:rPr>
          <w:sz w:val="26"/>
          <w:szCs w:val="26"/>
        </w:rPr>
      </w:pPr>
      <w:r w:rsidRPr="00DA18AA">
        <w:rPr>
          <w:sz w:val="26"/>
          <w:szCs w:val="26"/>
        </w:rPr>
        <w:t>В настоящее время в учреждениях образования работает 34 педагога, имеющих стаж работы до 2-х лет, что составляет 6,1% , 29% педагогов имеют стаж работы от 2-х до 5-ти лет.</w:t>
      </w:r>
    </w:p>
    <w:p w:rsidR="006A7B10" w:rsidRPr="00DA18AA" w:rsidRDefault="006A7B10" w:rsidP="0056349B">
      <w:pPr>
        <w:ind w:firstLine="709"/>
        <w:jc w:val="both"/>
        <w:rPr>
          <w:sz w:val="26"/>
          <w:szCs w:val="26"/>
        </w:rPr>
      </w:pPr>
      <w:r w:rsidRPr="00DA18AA">
        <w:rPr>
          <w:sz w:val="26"/>
          <w:szCs w:val="26"/>
        </w:rPr>
        <w:t>Количественный состав педагогов пенсионного возраста в муниципальных образовательных учреждениях района составил 107 человек, что составляет 19,4%.</w:t>
      </w:r>
    </w:p>
    <w:p w:rsidR="006A7B10" w:rsidRPr="00DA18AA" w:rsidRDefault="006A7B10" w:rsidP="0056349B">
      <w:pPr>
        <w:ind w:firstLine="709"/>
        <w:jc w:val="both"/>
        <w:rPr>
          <w:sz w:val="26"/>
          <w:szCs w:val="26"/>
        </w:rPr>
      </w:pPr>
      <w:r w:rsidRPr="00DA18AA">
        <w:rPr>
          <w:sz w:val="26"/>
          <w:szCs w:val="26"/>
        </w:rPr>
        <w:t>Вместе с тем, учитывая требования приказа Минздравсоцразвития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 состоянию на 31.12.2012 года из 49 руководителей образовательных учреждений Ханты-Мансийского района:</w:t>
      </w:r>
    </w:p>
    <w:p w:rsidR="006A7B10" w:rsidRPr="00DA18AA" w:rsidRDefault="006A7B10" w:rsidP="00DE55CE">
      <w:pPr>
        <w:numPr>
          <w:ilvl w:val="0"/>
          <w:numId w:val="30"/>
        </w:numPr>
        <w:ind w:left="0" w:firstLine="709"/>
        <w:jc w:val="both"/>
        <w:rPr>
          <w:sz w:val="26"/>
          <w:szCs w:val="26"/>
        </w:rPr>
      </w:pPr>
      <w:r w:rsidRPr="00DA18AA">
        <w:rPr>
          <w:sz w:val="26"/>
          <w:szCs w:val="26"/>
        </w:rPr>
        <w:t>44 руководителя имеют высшее профессиональное образование, из которых 14 руководителей общеобразовательных школ (или 54% от общего числа директоров школ) прошли курсы профессиональной переподготовки в Шадринском педагогическом институте по программе Менеджмент организации со специализацией «Управление образованием»;</w:t>
      </w:r>
    </w:p>
    <w:p w:rsidR="006A7B10" w:rsidRPr="00DA18AA" w:rsidRDefault="006A7B10" w:rsidP="00DE55CE">
      <w:pPr>
        <w:numPr>
          <w:ilvl w:val="0"/>
          <w:numId w:val="30"/>
        </w:numPr>
        <w:ind w:left="0" w:firstLine="709"/>
        <w:jc w:val="both"/>
        <w:rPr>
          <w:sz w:val="26"/>
          <w:szCs w:val="26"/>
        </w:rPr>
      </w:pPr>
      <w:r w:rsidRPr="00DA18AA">
        <w:rPr>
          <w:sz w:val="26"/>
          <w:szCs w:val="26"/>
        </w:rPr>
        <w:t>4 руководителя дошкольных образовательных учреждений имеют среднее профессиональное образование, из которых в настоящее время 2 - получают высшее профессиональное образование;</w:t>
      </w:r>
    </w:p>
    <w:p w:rsidR="006A7B10" w:rsidRPr="00DA18AA" w:rsidRDefault="006A7B10" w:rsidP="00DE55CE">
      <w:pPr>
        <w:numPr>
          <w:ilvl w:val="0"/>
          <w:numId w:val="30"/>
        </w:numPr>
        <w:ind w:left="0" w:firstLine="709"/>
        <w:jc w:val="both"/>
        <w:rPr>
          <w:sz w:val="26"/>
          <w:szCs w:val="26"/>
        </w:rPr>
      </w:pPr>
      <w:r w:rsidRPr="00DA18AA">
        <w:rPr>
          <w:sz w:val="26"/>
          <w:szCs w:val="26"/>
        </w:rPr>
        <w:t>1 руководитель дошкольного образовательного учреждения не имеет профессионального образования и в настоящее время является студентом 4 курса Сургутского государственного университета.</w:t>
      </w:r>
    </w:p>
    <w:p w:rsidR="00B31C73" w:rsidRDefault="006A7B10" w:rsidP="00B31C73">
      <w:pPr>
        <w:tabs>
          <w:tab w:val="left" w:pos="709"/>
          <w:tab w:val="left" w:pos="10173"/>
          <w:tab w:val="left" w:pos="12724"/>
          <w:tab w:val="left" w:pos="14142"/>
        </w:tabs>
        <w:ind w:firstLine="709"/>
        <w:jc w:val="both"/>
        <w:rPr>
          <w:sz w:val="26"/>
          <w:szCs w:val="26"/>
        </w:rPr>
      </w:pPr>
      <w:r w:rsidRPr="00DA18AA">
        <w:rPr>
          <w:sz w:val="26"/>
          <w:szCs w:val="26"/>
        </w:rPr>
        <w:t>С 1 сентября 2011 года согласно постановлению Правительства Ханты-Мансийского автономного округа - Югры от 23.06.2011 года № 239-п " О внесении изменений в  постановление Правительства Ханты-Мансийского автономного округа - Югры от 10.11.2010 года № 292-п «О порядке и условиях оплаты труда в государственных образовательных учреждениях Ханты-Мансийского автономного округа - Югры»" и с 01 января 2012 года, в соответствии с постановлением Правительства Ханты-Мансийского автономного округа - Югры от 03.02.2012 года № 37-п "О внесении изменений в  постановление Правительства Ханты-Мансийского автономного округа - Югры от 10.11.2010 № 292-п «О порядке и условиях оплаты труда в государственных образовательных учреждениях Ханты-Мансийского автономного округа - Югры», внесены изменения в действующую систему оплаты труда педагогов:</w:t>
      </w:r>
    </w:p>
    <w:p w:rsidR="00047961" w:rsidRDefault="006A7B10" w:rsidP="00DE55CE">
      <w:pPr>
        <w:pStyle w:val="af6"/>
        <w:numPr>
          <w:ilvl w:val="0"/>
          <w:numId w:val="50"/>
        </w:numPr>
        <w:ind w:left="0" w:firstLine="709"/>
        <w:jc w:val="both"/>
        <w:rPr>
          <w:sz w:val="26"/>
          <w:szCs w:val="26"/>
        </w:rPr>
      </w:pPr>
      <w:r w:rsidRPr="00C32B43">
        <w:rPr>
          <w:sz w:val="26"/>
          <w:szCs w:val="26"/>
        </w:rPr>
        <w:t>повышена базовая единица до 4248 рублей (с 3970 рубля, на 7 %);</w:t>
      </w:r>
    </w:p>
    <w:p w:rsidR="00C32B43" w:rsidRPr="00047961" w:rsidRDefault="006A7B10" w:rsidP="00DE55CE">
      <w:pPr>
        <w:pStyle w:val="af6"/>
        <w:numPr>
          <w:ilvl w:val="0"/>
          <w:numId w:val="50"/>
        </w:numPr>
        <w:ind w:left="0" w:firstLine="709"/>
        <w:jc w:val="both"/>
        <w:rPr>
          <w:sz w:val="26"/>
          <w:szCs w:val="26"/>
        </w:rPr>
      </w:pPr>
      <w:r w:rsidRPr="00047961">
        <w:rPr>
          <w:sz w:val="26"/>
          <w:szCs w:val="26"/>
        </w:rPr>
        <w:t>увеличен объем компенсационных и стимули</w:t>
      </w:r>
      <w:r w:rsidR="001E70B3" w:rsidRPr="00047961">
        <w:rPr>
          <w:sz w:val="26"/>
          <w:szCs w:val="26"/>
        </w:rPr>
        <w:t>рующих выплат до 30 %, или на 3</w:t>
      </w:r>
      <w:r w:rsidRPr="00047961">
        <w:rPr>
          <w:sz w:val="26"/>
          <w:szCs w:val="26"/>
        </w:rPr>
        <w:t xml:space="preserve">% (ранее – 27 %). </w:t>
      </w:r>
    </w:p>
    <w:p w:rsidR="006A7B10" w:rsidRPr="00CD21B7" w:rsidRDefault="006A7B10" w:rsidP="00B31C73">
      <w:pPr>
        <w:tabs>
          <w:tab w:val="left" w:pos="709"/>
          <w:tab w:val="left" w:pos="10173"/>
          <w:tab w:val="left" w:pos="12724"/>
          <w:tab w:val="left" w:pos="14142"/>
        </w:tabs>
        <w:ind w:firstLine="709"/>
        <w:jc w:val="both"/>
        <w:rPr>
          <w:sz w:val="26"/>
          <w:szCs w:val="26"/>
        </w:rPr>
      </w:pPr>
      <w:r w:rsidRPr="00CD21B7">
        <w:rPr>
          <w:sz w:val="26"/>
          <w:szCs w:val="26"/>
        </w:rPr>
        <w:lastRenderedPageBreak/>
        <w:t xml:space="preserve">Все это обеспечило повышение заработной платы по отрасли в среднем на 25,4 %. </w:t>
      </w:r>
    </w:p>
    <w:p w:rsidR="006A7B10" w:rsidRPr="00DA18AA" w:rsidRDefault="006A7B10" w:rsidP="0056349B">
      <w:pPr>
        <w:tabs>
          <w:tab w:val="left" w:pos="709"/>
          <w:tab w:val="left" w:pos="10173"/>
          <w:tab w:val="left" w:pos="12724"/>
          <w:tab w:val="left" w:pos="14142"/>
        </w:tabs>
        <w:ind w:firstLine="709"/>
        <w:jc w:val="both"/>
        <w:rPr>
          <w:sz w:val="26"/>
          <w:szCs w:val="26"/>
        </w:rPr>
      </w:pPr>
      <w:r w:rsidRPr="00DA18AA">
        <w:rPr>
          <w:sz w:val="26"/>
          <w:szCs w:val="26"/>
        </w:rPr>
        <w:t>Размер заработной платы с учетом стимулирующей выплаты максимальными размерами не ограничивается.</w:t>
      </w:r>
    </w:p>
    <w:p w:rsidR="006A7B10" w:rsidRPr="00DA18AA" w:rsidRDefault="006A7B10" w:rsidP="0056349B">
      <w:pPr>
        <w:pStyle w:val="ConsPlusNormal"/>
        <w:widowControl/>
        <w:ind w:firstLine="709"/>
        <w:jc w:val="both"/>
        <w:rPr>
          <w:rFonts w:ascii="Times New Roman" w:hAnsi="Times New Roman" w:cs="Times New Roman"/>
          <w:sz w:val="26"/>
          <w:szCs w:val="26"/>
        </w:rPr>
      </w:pPr>
      <w:r w:rsidRPr="00DA18AA">
        <w:rPr>
          <w:rFonts w:ascii="Times New Roman" w:hAnsi="Times New Roman" w:cs="Times New Roman"/>
          <w:sz w:val="26"/>
          <w:szCs w:val="26"/>
        </w:rPr>
        <w:t xml:space="preserve">В целях стимулирования молодых специалистов в отрасли образования в новой системе оплаты труда предусмотрены следующие условия и гарантии: </w:t>
      </w:r>
    </w:p>
    <w:p w:rsidR="006A7B10" w:rsidRPr="00DA18AA" w:rsidRDefault="006A7B10" w:rsidP="00DE55CE">
      <w:pPr>
        <w:pStyle w:val="ConsPlusNormal"/>
        <w:widowControl/>
        <w:numPr>
          <w:ilvl w:val="0"/>
          <w:numId w:val="29"/>
        </w:numPr>
        <w:ind w:left="0" w:firstLine="709"/>
        <w:jc w:val="both"/>
        <w:rPr>
          <w:rFonts w:ascii="Times New Roman" w:hAnsi="Times New Roman" w:cs="Times New Roman"/>
          <w:sz w:val="26"/>
          <w:szCs w:val="26"/>
        </w:rPr>
      </w:pPr>
      <w:r w:rsidRPr="00DA18AA">
        <w:rPr>
          <w:rFonts w:ascii="Times New Roman" w:hAnsi="Times New Roman" w:cs="Times New Roman"/>
          <w:sz w:val="26"/>
          <w:szCs w:val="26"/>
        </w:rPr>
        <w:t>единовременная выплата молодым специалистам осуществляется в пределах доведенных бюджетных ассигнований, лимитов бюджетных обязательств бюджета Ханты-Мансийского района и средств, поступающих от приносящей доход деятельности на оплату труда в размере двух должностных окладов по основной занимаемой должности;</w:t>
      </w:r>
    </w:p>
    <w:p w:rsidR="006A7B10" w:rsidRPr="00DA18AA" w:rsidRDefault="006A7B10" w:rsidP="00DE55CE">
      <w:pPr>
        <w:pStyle w:val="ConsPlusNormal"/>
        <w:widowControl/>
        <w:numPr>
          <w:ilvl w:val="0"/>
          <w:numId w:val="29"/>
        </w:numPr>
        <w:ind w:left="0" w:firstLine="709"/>
        <w:jc w:val="both"/>
        <w:rPr>
          <w:rFonts w:ascii="Times New Roman" w:hAnsi="Times New Roman" w:cs="Times New Roman"/>
          <w:spacing w:val="-1"/>
          <w:sz w:val="26"/>
          <w:szCs w:val="26"/>
        </w:rPr>
      </w:pPr>
      <w:r w:rsidRPr="00DA18AA">
        <w:rPr>
          <w:rFonts w:ascii="Times New Roman" w:hAnsi="Times New Roman" w:cs="Times New Roman"/>
          <w:sz w:val="26"/>
          <w:szCs w:val="26"/>
        </w:rPr>
        <w:t>ежемесячная доплата молодым специалистам из числа педагогических работников в размере 1000 рублей, которая выплачивается в течение первых двух лет работы по специальности. Это</w:t>
      </w:r>
      <w:r w:rsidRPr="00DA18AA">
        <w:rPr>
          <w:rFonts w:ascii="Times New Roman" w:hAnsi="Times New Roman" w:cs="Times New Roman"/>
          <w:spacing w:val="-1"/>
          <w:sz w:val="26"/>
          <w:szCs w:val="26"/>
        </w:rPr>
        <w:t xml:space="preserve"> позволит увеличить объем стимулирующих выплат за качество выполняемой работы, привлечь молодых специалистов в образовательные учреждения.</w:t>
      </w:r>
    </w:p>
    <w:p w:rsidR="006A7B10" w:rsidRPr="00DA18AA" w:rsidRDefault="006A7B10" w:rsidP="0056349B">
      <w:pPr>
        <w:ind w:firstLine="709"/>
        <w:jc w:val="both"/>
        <w:rPr>
          <w:sz w:val="26"/>
          <w:szCs w:val="26"/>
        </w:rPr>
      </w:pPr>
      <w:r w:rsidRPr="00DA18AA">
        <w:rPr>
          <w:sz w:val="26"/>
          <w:szCs w:val="26"/>
        </w:rPr>
        <w:t>Средняя заработная плата учителя в 2012 году составила 58 475,471 рублей, что 20,6% выше уровня 2011 года.</w:t>
      </w:r>
    </w:p>
    <w:p w:rsidR="001824E0" w:rsidRPr="00DA18AA" w:rsidRDefault="001824E0" w:rsidP="0056349B">
      <w:pPr>
        <w:shd w:val="clear" w:color="auto" w:fill="FFFFFF"/>
        <w:ind w:firstLine="709"/>
        <w:jc w:val="both"/>
        <w:rPr>
          <w:sz w:val="26"/>
          <w:szCs w:val="26"/>
        </w:rPr>
      </w:pPr>
      <w:r w:rsidRPr="00DA18AA">
        <w:rPr>
          <w:bCs/>
          <w:sz w:val="26"/>
          <w:szCs w:val="26"/>
        </w:rPr>
        <w:t>Аттестация педагогических работников регламентирована документами, принятыми на федеральном и региональном уровнях.</w:t>
      </w:r>
      <w:r w:rsidRPr="00DA18AA">
        <w:rPr>
          <w:sz w:val="26"/>
          <w:szCs w:val="26"/>
        </w:rPr>
        <w:t xml:space="preserve"> В 2012 году доля педагогических работников общеобразовательных учреждений, прошедших аттестацию в установленном порядке на первую, высшую квалификационные категории и подтверждение  соответствия занимаемой должности -14,34 % (в 2011 г.- 15,3%), в том числе прошедших аттестацию на высшую категорию – 1,05% (в 2011-4,41%), на первую категорию-8,92% (в 2011- 3,08%), подтверждение занимаемой должности - 6,3% (в 2011- 10,59%).</w:t>
      </w:r>
    </w:p>
    <w:p w:rsidR="001824E0" w:rsidRPr="00DA18AA" w:rsidRDefault="001824E0" w:rsidP="0056349B">
      <w:pPr>
        <w:shd w:val="clear" w:color="auto" w:fill="FFFFFF"/>
        <w:ind w:firstLine="709"/>
        <w:jc w:val="both"/>
        <w:rPr>
          <w:sz w:val="26"/>
          <w:szCs w:val="26"/>
        </w:rPr>
      </w:pPr>
      <w:r w:rsidRPr="00DA18AA">
        <w:rPr>
          <w:sz w:val="26"/>
          <w:szCs w:val="26"/>
        </w:rPr>
        <w:t>В 2012 г. курсы повышения квалификации прошли 376 педагогов-90,16% (в 2011- 464 чел.-117,46%), 862 педагога (206,71%) приняли участие в семинарах, конференциях (в 2011-560</w:t>
      </w:r>
      <w:r w:rsidR="007741E9" w:rsidRPr="00DA18AA">
        <w:rPr>
          <w:sz w:val="26"/>
          <w:szCs w:val="26"/>
        </w:rPr>
        <w:t xml:space="preserve"> </w:t>
      </w:r>
      <w:r w:rsidRPr="00DA18AA">
        <w:rPr>
          <w:sz w:val="26"/>
          <w:szCs w:val="26"/>
        </w:rPr>
        <w:t xml:space="preserve">чел.-141,77%), 9 человек (2,18%) обучались дистанционно (в 2011-4 чел.-1,01%). </w:t>
      </w:r>
    </w:p>
    <w:p w:rsidR="00DE4AD7" w:rsidRPr="00DA18AA" w:rsidRDefault="00DE4AD7" w:rsidP="0056349B">
      <w:pPr>
        <w:shd w:val="clear" w:color="auto" w:fill="FFFFFF"/>
        <w:ind w:firstLine="709"/>
        <w:jc w:val="both"/>
        <w:rPr>
          <w:sz w:val="26"/>
          <w:szCs w:val="26"/>
        </w:rPr>
      </w:pPr>
      <w:r w:rsidRPr="00DA18AA">
        <w:rPr>
          <w:sz w:val="26"/>
          <w:szCs w:val="26"/>
        </w:rPr>
        <w:t xml:space="preserve">Анализ практической деятельности по повышению квалификации педагогических работников показывает, что наиболее востребованными направлениями повышения квалификации у педагогов являются: обновление знаний учителей по основам психологии и педагогики, методики, теории науки по преподаваемому предмету, инновационные формы и технологии организации образовательного процесса, обновленные методы и приемы организации работы с обучающимися. Возросла потребность педагогов в общекультурных, философских, межпредметных знаниях. Ликвидация информационной и компьютерной безграмотности педагогов – одна из актуальных задач в системе повышения квалификации. </w:t>
      </w:r>
    </w:p>
    <w:p w:rsidR="00DA1E55" w:rsidRPr="00DA18AA" w:rsidRDefault="00DA1E55" w:rsidP="0056349B">
      <w:pPr>
        <w:widowControl w:val="0"/>
        <w:ind w:firstLine="709"/>
        <w:jc w:val="both"/>
        <w:rPr>
          <w:sz w:val="26"/>
          <w:szCs w:val="26"/>
        </w:rPr>
      </w:pPr>
    </w:p>
    <w:p w:rsidR="007F02BF" w:rsidRPr="003A1BE4" w:rsidRDefault="002F17AC" w:rsidP="0056349B">
      <w:pPr>
        <w:pStyle w:val="3"/>
        <w:numPr>
          <w:ilvl w:val="0"/>
          <w:numId w:val="2"/>
        </w:numPr>
        <w:ind w:left="0" w:firstLine="709"/>
        <w:jc w:val="both"/>
        <w:rPr>
          <w:sz w:val="26"/>
          <w:szCs w:val="26"/>
        </w:rPr>
      </w:pPr>
      <w:bookmarkStart w:id="101" w:name="_Toc256098566"/>
      <w:bookmarkStart w:id="102" w:name="_Toc291500728"/>
      <w:bookmarkStart w:id="103" w:name="_Toc291501364"/>
      <w:bookmarkStart w:id="104" w:name="_Toc354677088"/>
      <w:r w:rsidRPr="003A1BE4">
        <w:rPr>
          <w:sz w:val="26"/>
          <w:szCs w:val="26"/>
        </w:rPr>
        <w:t>МЕРЫ ПО РАЗВИТИЮ СИСТЕМЫ ОБРАЗОВАНИЯ</w:t>
      </w:r>
      <w:bookmarkEnd w:id="101"/>
      <w:bookmarkEnd w:id="102"/>
      <w:bookmarkEnd w:id="103"/>
      <w:bookmarkEnd w:id="104"/>
    </w:p>
    <w:p w:rsidR="002F17AC" w:rsidRPr="003A1BE4" w:rsidRDefault="002F17AC" w:rsidP="00187311">
      <w:pPr>
        <w:ind w:firstLine="1276"/>
        <w:jc w:val="both"/>
        <w:rPr>
          <w:sz w:val="26"/>
          <w:szCs w:val="26"/>
        </w:rPr>
      </w:pPr>
    </w:p>
    <w:p w:rsidR="007F02BF" w:rsidRPr="003A1BE4" w:rsidRDefault="007F02BF" w:rsidP="00DE55CE">
      <w:pPr>
        <w:pStyle w:val="3"/>
        <w:numPr>
          <w:ilvl w:val="1"/>
          <w:numId w:val="20"/>
        </w:numPr>
        <w:ind w:left="0" w:firstLine="709"/>
        <w:jc w:val="both"/>
        <w:rPr>
          <w:sz w:val="26"/>
          <w:szCs w:val="26"/>
        </w:rPr>
      </w:pPr>
      <w:bookmarkStart w:id="105" w:name="_Toc256098567"/>
      <w:bookmarkStart w:id="106" w:name="_Toc291500729"/>
      <w:bookmarkStart w:id="107" w:name="_Toc291501365"/>
      <w:bookmarkStart w:id="108" w:name="_Toc354677089"/>
      <w:r w:rsidRPr="003A1BE4">
        <w:rPr>
          <w:sz w:val="26"/>
          <w:szCs w:val="26"/>
        </w:rPr>
        <w:t>Принятые за последние 2-3 года меры в рамках ПНПО, региональных и муниципальных программ, их фактическая/ожидаемая результативность</w:t>
      </w:r>
      <w:bookmarkEnd w:id="105"/>
      <w:bookmarkEnd w:id="106"/>
      <w:bookmarkEnd w:id="107"/>
      <w:r w:rsidR="00375EFF" w:rsidRPr="003A1BE4">
        <w:rPr>
          <w:sz w:val="26"/>
          <w:szCs w:val="26"/>
        </w:rPr>
        <w:t>.</w:t>
      </w:r>
      <w:bookmarkEnd w:id="108"/>
    </w:p>
    <w:p w:rsidR="00720A7B" w:rsidRPr="003A1BE4" w:rsidRDefault="00720A7B" w:rsidP="00DE55CE">
      <w:pPr>
        <w:pStyle w:val="af6"/>
        <w:widowControl w:val="0"/>
        <w:numPr>
          <w:ilvl w:val="0"/>
          <w:numId w:val="45"/>
        </w:numPr>
        <w:ind w:left="0" w:firstLine="709"/>
        <w:jc w:val="both"/>
        <w:rPr>
          <w:sz w:val="26"/>
          <w:szCs w:val="26"/>
        </w:rPr>
      </w:pPr>
      <w:r w:rsidRPr="003A1BE4">
        <w:rPr>
          <w:sz w:val="26"/>
          <w:szCs w:val="26"/>
        </w:rPr>
        <w:t>Приобретено учебное, учебно-наглядное оборудование</w:t>
      </w:r>
      <w:r w:rsidR="003C5B72" w:rsidRPr="003A1BE4">
        <w:rPr>
          <w:sz w:val="26"/>
          <w:szCs w:val="26"/>
        </w:rPr>
        <w:t>;</w:t>
      </w:r>
    </w:p>
    <w:p w:rsidR="00720A7B" w:rsidRPr="003A1BE4" w:rsidRDefault="00720A7B" w:rsidP="00DE55CE">
      <w:pPr>
        <w:pStyle w:val="af6"/>
        <w:widowControl w:val="0"/>
        <w:numPr>
          <w:ilvl w:val="0"/>
          <w:numId w:val="45"/>
        </w:numPr>
        <w:ind w:left="0" w:firstLine="709"/>
        <w:jc w:val="both"/>
        <w:rPr>
          <w:sz w:val="26"/>
          <w:szCs w:val="26"/>
        </w:rPr>
      </w:pPr>
      <w:r w:rsidRPr="003A1BE4">
        <w:rPr>
          <w:sz w:val="26"/>
          <w:szCs w:val="26"/>
        </w:rPr>
        <w:t xml:space="preserve">Образовательные учреждения оснащены современными средствами </w:t>
      </w:r>
      <w:r w:rsidRPr="003A1BE4">
        <w:rPr>
          <w:sz w:val="26"/>
          <w:szCs w:val="26"/>
        </w:rPr>
        <w:lastRenderedPageBreak/>
        <w:t>информатизации</w:t>
      </w:r>
      <w:r w:rsidR="00696A52" w:rsidRPr="003A1BE4">
        <w:rPr>
          <w:sz w:val="26"/>
          <w:szCs w:val="26"/>
        </w:rPr>
        <w:t>;</w:t>
      </w:r>
    </w:p>
    <w:p w:rsidR="00720A7B" w:rsidRPr="003A1BE4" w:rsidRDefault="00720A7B" w:rsidP="00DE55CE">
      <w:pPr>
        <w:pStyle w:val="af6"/>
        <w:widowControl w:val="0"/>
        <w:numPr>
          <w:ilvl w:val="0"/>
          <w:numId w:val="45"/>
        </w:numPr>
        <w:ind w:left="0" w:firstLine="709"/>
        <w:jc w:val="both"/>
        <w:rPr>
          <w:sz w:val="26"/>
          <w:szCs w:val="26"/>
        </w:rPr>
      </w:pPr>
      <w:r w:rsidRPr="003A1BE4">
        <w:rPr>
          <w:sz w:val="26"/>
          <w:szCs w:val="26"/>
        </w:rPr>
        <w:t>Приобретены интерактивные устройства, мультимедийное оборудование, цифровые лаборатории, серверное коммутационное оборудование;</w:t>
      </w:r>
    </w:p>
    <w:p w:rsidR="00720A7B" w:rsidRPr="003A1BE4" w:rsidRDefault="00720A7B" w:rsidP="00DE55CE">
      <w:pPr>
        <w:pStyle w:val="af6"/>
        <w:widowControl w:val="0"/>
        <w:numPr>
          <w:ilvl w:val="0"/>
          <w:numId w:val="45"/>
        </w:numPr>
        <w:ind w:left="0" w:firstLine="709"/>
        <w:jc w:val="both"/>
        <w:rPr>
          <w:sz w:val="26"/>
          <w:szCs w:val="26"/>
        </w:rPr>
      </w:pPr>
      <w:r w:rsidRPr="003A1BE4">
        <w:rPr>
          <w:sz w:val="26"/>
          <w:szCs w:val="26"/>
        </w:rPr>
        <w:t>Все образовательные учреждения подключены к сети Интернет, создана единая информационная среда образовательных учреждений;</w:t>
      </w:r>
    </w:p>
    <w:p w:rsidR="00720A7B" w:rsidRPr="003A1BE4" w:rsidRDefault="00720A7B" w:rsidP="00DE55CE">
      <w:pPr>
        <w:pStyle w:val="af6"/>
        <w:widowControl w:val="0"/>
        <w:numPr>
          <w:ilvl w:val="0"/>
          <w:numId w:val="45"/>
        </w:numPr>
        <w:ind w:left="0" w:firstLine="709"/>
        <w:jc w:val="both"/>
        <w:rPr>
          <w:sz w:val="26"/>
          <w:szCs w:val="26"/>
        </w:rPr>
      </w:pPr>
      <w:r w:rsidRPr="003A1BE4">
        <w:rPr>
          <w:sz w:val="26"/>
          <w:szCs w:val="26"/>
        </w:rPr>
        <w:t>Оказана поддержка</w:t>
      </w:r>
      <w:r w:rsidR="003C5B72" w:rsidRPr="003A1BE4">
        <w:rPr>
          <w:sz w:val="26"/>
          <w:szCs w:val="26"/>
        </w:rPr>
        <w:t xml:space="preserve"> лидерам</w:t>
      </w:r>
      <w:r w:rsidRPr="003A1BE4">
        <w:rPr>
          <w:sz w:val="26"/>
          <w:szCs w:val="26"/>
        </w:rPr>
        <w:t xml:space="preserve"> системы</w:t>
      </w:r>
      <w:r w:rsidR="003C5B72" w:rsidRPr="003A1BE4">
        <w:rPr>
          <w:sz w:val="26"/>
          <w:szCs w:val="26"/>
        </w:rPr>
        <w:t xml:space="preserve"> образования,</w:t>
      </w:r>
      <w:r w:rsidRPr="003A1BE4">
        <w:rPr>
          <w:sz w:val="26"/>
          <w:szCs w:val="26"/>
        </w:rPr>
        <w:t xml:space="preserve"> воспитания ПНПО;</w:t>
      </w:r>
    </w:p>
    <w:p w:rsidR="00AE24B5" w:rsidRPr="003A1BE4" w:rsidRDefault="00AE24B5" w:rsidP="00DE55CE">
      <w:pPr>
        <w:pStyle w:val="af6"/>
        <w:widowControl w:val="0"/>
        <w:numPr>
          <w:ilvl w:val="0"/>
          <w:numId w:val="45"/>
        </w:numPr>
        <w:ind w:left="0" w:firstLine="709"/>
        <w:jc w:val="both"/>
        <w:rPr>
          <w:sz w:val="26"/>
          <w:szCs w:val="26"/>
        </w:rPr>
      </w:pPr>
      <w:r w:rsidRPr="003A1BE4">
        <w:rPr>
          <w:sz w:val="26"/>
          <w:szCs w:val="26"/>
        </w:rPr>
        <w:t>Проведены капитальные ремонты в образовательных учреждениях;</w:t>
      </w:r>
    </w:p>
    <w:p w:rsidR="00AE24B5" w:rsidRPr="003A1BE4" w:rsidRDefault="00AE24B5" w:rsidP="00DE55CE">
      <w:pPr>
        <w:pStyle w:val="af6"/>
        <w:widowControl w:val="0"/>
        <w:numPr>
          <w:ilvl w:val="0"/>
          <w:numId w:val="45"/>
        </w:numPr>
        <w:ind w:left="0" w:firstLine="709"/>
        <w:jc w:val="both"/>
        <w:rPr>
          <w:sz w:val="26"/>
          <w:szCs w:val="26"/>
        </w:rPr>
      </w:pPr>
      <w:r w:rsidRPr="003A1BE4">
        <w:rPr>
          <w:sz w:val="26"/>
          <w:szCs w:val="26"/>
        </w:rPr>
        <w:t>Проведены работы по благоустройству территорий образовательных учреждений;</w:t>
      </w:r>
    </w:p>
    <w:p w:rsidR="00720A7B" w:rsidRPr="003A1BE4" w:rsidRDefault="00AE24B5" w:rsidP="00DE55CE">
      <w:pPr>
        <w:pStyle w:val="af6"/>
        <w:widowControl w:val="0"/>
        <w:numPr>
          <w:ilvl w:val="0"/>
          <w:numId w:val="45"/>
        </w:numPr>
        <w:ind w:left="0" w:firstLine="709"/>
        <w:jc w:val="both"/>
        <w:rPr>
          <w:sz w:val="26"/>
          <w:szCs w:val="26"/>
        </w:rPr>
      </w:pPr>
      <w:r w:rsidRPr="003A1BE4">
        <w:rPr>
          <w:sz w:val="26"/>
          <w:szCs w:val="26"/>
        </w:rPr>
        <w:t xml:space="preserve">Проведены мероприятия по текущему ремонту </w:t>
      </w:r>
      <w:r w:rsidR="00696A52" w:rsidRPr="003A1BE4">
        <w:rPr>
          <w:sz w:val="26"/>
          <w:szCs w:val="26"/>
        </w:rPr>
        <w:t xml:space="preserve"> образовательных учреждений;</w:t>
      </w:r>
    </w:p>
    <w:p w:rsidR="00AE24B5" w:rsidRPr="003A1BE4" w:rsidRDefault="00AE24B5" w:rsidP="00DE55CE">
      <w:pPr>
        <w:pStyle w:val="af6"/>
        <w:widowControl w:val="0"/>
        <w:numPr>
          <w:ilvl w:val="0"/>
          <w:numId w:val="45"/>
        </w:numPr>
        <w:ind w:left="0" w:firstLine="709"/>
        <w:jc w:val="both"/>
        <w:rPr>
          <w:sz w:val="26"/>
          <w:szCs w:val="26"/>
        </w:rPr>
      </w:pPr>
      <w:r w:rsidRPr="003A1BE4">
        <w:rPr>
          <w:sz w:val="26"/>
          <w:szCs w:val="26"/>
        </w:rPr>
        <w:t>Проведены мероприятия по укреплен</w:t>
      </w:r>
      <w:r w:rsidR="00696A52" w:rsidRPr="003A1BE4">
        <w:rPr>
          <w:sz w:val="26"/>
          <w:szCs w:val="26"/>
        </w:rPr>
        <w:t>ию пожарной безопасности;</w:t>
      </w:r>
    </w:p>
    <w:p w:rsidR="00AE24B5" w:rsidRPr="003A1BE4" w:rsidRDefault="009A23FB" w:rsidP="00DE55CE">
      <w:pPr>
        <w:pStyle w:val="af6"/>
        <w:widowControl w:val="0"/>
        <w:numPr>
          <w:ilvl w:val="0"/>
          <w:numId w:val="45"/>
        </w:numPr>
        <w:ind w:left="0" w:firstLine="709"/>
        <w:jc w:val="both"/>
        <w:rPr>
          <w:sz w:val="26"/>
          <w:szCs w:val="26"/>
        </w:rPr>
      </w:pPr>
      <w:r w:rsidRPr="003A1BE4">
        <w:rPr>
          <w:sz w:val="26"/>
          <w:szCs w:val="26"/>
        </w:rPr>
        <w:t>Проведены мероприятия  по укреплению анти</w:t>
      </w:r>
      <w:r w:rsidR="00696A52" w:rsidRPr="003A1BE4">
        <w:rPr>
          <w:sz w:val="26"/>
          <w:szCs w:val="26"/>
        </w:rPr>
        <w:t>террористической безопасности;</w:t>
      </w:r>
    </w:p>
    <w:p w:rsidR="009A23FB" w:rsidRPr="003A1BE4" w:rsidRDefault="009A23FB" w:rsidP="00DE55CE">
      <w:pPr>
        <w:pStyle w:val="af6"/>
        <w:widowControl w:val="0"/>
        <w:numPr>
          <w:ilvl w:val="0"/>
          <w:numId w:val="45"/>
        </w:numPr>
        <w:ind w:left="0" w:firstLine="709"/>
        <w:jc w:val="both"/>
        <w:rPr>
          <w:sz w:val="26"/>
          <w:szCs w:val="26"/>
        </w:rPr>
      </w:pPr>
      <w:r w:rsidRPr="003A1BE4">
        <w:rPr>
          <w:sz w:val="26"/>
          <w:szCs w:val="26"/>
        </w:rPr>
        <w:t>Проведены мероприятия  по укреплению санитарно-энидемиологической безопасности</w:t>
      </w:r>
      <w:r w:rsidR="00696A52" w:rsidRPr="003A1BE4">
        <w:rPr>
          <w:sz w:val="26"/>
          <w:szCs w:val="26"/>
        </w:rPr>
        <w:t>;</w:t>
      </w:r>
    </w:p>
    <w:p w:rsidR="009A23FB" w:rsidRPr="003A1BE4" w:rsidRDefault="009A23FB" w:rsidP="00DE55CE">
      <w:pPr>
        <w:pStyle w:val="af6"/>
        <w:widowControl w:val="0"/>
        <w:numPr>
          <w:ilvl w:val="0"/>
          <w:numId w:val="45"/>
        </w:numPr>
        <w:ind w:left="0" w:firstLine="709"/>
        <w:jc w:val="both"/>
        <w:rPr>
          <w:sz w:val="26"/>
          <w:szCs w:val="26"/>
        </w:rPr>
      </w:pPr>
      <w:r w:rsidRPr="003A1BE4">
        <w:rPr>
          <w:sz w:val="26"/>
          <w:szCs w:val="26"/>
        </w:rPr>
        <w:t>Проведены мероприятия  по</w:t>
      </w:r>
      <w:r w:rsidR="00696A52" w:rsidRPr="003A1BE4">
        <w:rPr>
          <w:sz w:val="26"/>
          <w:szCs w:val="26"/>
        </w:rPr>
        <w:t xml:space="preserve"> повышению энергоэффективности;</w:t>
      </w:r>
      <w:r w:rsidRPr="003A1BE4">
        <w:rPr>
          <w:sz w:val="26"/>
          <w:szCs w:val="26"/>
        </w:rPr>
        <w:t xml:space="preserve"> </w:t>
      </w:r>
    </w:p>
    <w:p w:rsidR="009A23FB" w:rsidRPr="003A1BE4" w:rsidRDefault="009A23FB" w:rsidP="00DE55CE">
      <w:pPr>
        <w:pStyle w:val="af6"/>
        <w:widowControl w:val="0"/>
        <w:numPr>
          <w:ilvl w:val="0"/>
          <w:numId w:val="45"/>
        </w:numPr>
        <w:ind w:left="0" w:firstLine="709"/>
        <w:jc w:val="both"/>
        <w:rPr>
          <w:sz w:val="26"/>
          <w:szCs w:val="26"/>
        </w:rPr>
      </w:pPr>
      <w:r w:rsidRPr="003A1BE4">
        <w:rPr>
          <w:sz w:val="26"/>
          <w:szCs w:val="26"/>
        </w:rPr>
        <w:t>Проведены мероприятия по соверше</w:t>
      </w:r>
      <w:r w:rsidR="00696A52" w:rsidRPr="003A1BE4">
        <w:rPr>
          <w:sz w:val="26"/>
          <w:szCs w:val="26"/>
        </w:rPr>
        <w:t>нствованию организации питания;</w:t>
      </w:r>
    </w:p>
    <w:p w:rsidR="00EA75BA" w:rsidRPr="003A1BE4" w:rsidRDefault="009A23FB" w:rsidP="00DE55CE">
      <w:pPr>
        <w:pStyle w:val="af6"/>
        <w:widowControl w:val="0"/>
        <w:numPr>
          <w:ilvl w:val="0"/>
          <w:numId w:val="45"/>
        </w:numPr>
        <w:ind w:left="0" w:firstLine="709"/>
        <w:jc w:val="both"/>
        <w:rPr>
          <w:sz w:val="26"/>
          <w:szCs w:val="26"/>
        </w:rPr>
      </w:pPr>
      <w:r w:rsidRPr="003A1BE4">
        <w:rPr>
          <w:sz w:val="26"/>
          <w:szCs w:val="26"/>
        </w:rPr>
        <w:t>Проведены мероприятия по укреплению материально-технической баз</w:t>
      </w:r>
      <w:r w:rsidR="00696A52" w:rsidRPr="003A1BE4">
        <w:rPr>
          <w:sz w:val="26"/>
          <w:szCs w:val="26"/>
        </w:rPr>
        <w:t>ы образовательных учреждений;</w:t>
      </w:r>
    </w:p>
    <w:p w:rsidR="00696A52" w:rsidRPr="003A1BE4" w:rsidRDefault="00696A52" w:rsidP="009B0505">
      <w:pPr>
        <w:widowControl w:val="0"/>
        <w:ind w:firstLine="708"/>
        <w:jc w:val="both"/>
        <w:rPr>
          <w:sz w:val="26"/>
          <w:szCs w:val="26"/>
        </w:rPr>
      </w:pPr>
      <w:r w:rsidRPr="003A1BE4">
        <w:rPr>
          <w:sz w:val="26"/>
          <w:szCs w:val="26"/>
        </w:rPr>
        <w:t>Принятые меры позволили:</w:t>
      </w:r>
    </w:p>
    <w:p w:rsidR="00696A52" w:rsidRPr="003A1BE4" w:rsidRDefault="00696A52" w:rsidP="00187311">
      <w:pPr>
        <w:widowControl w:val="0"/>
        <w:ind w:firstLine="1276"/>
        <w:jc w:val="both"/>
        <w:rPr>
          <w:sz w:val="26"/>
          <w:szCs w:val="26"/>
        </w:rPr>
      </w:pPr>
      <w:r w:rsidRPr="003A1BE4">
        <w:rPr>
          <w:sz w:val="26"/>
          <w:szCs w:val="26"/>
        </w:rPr>
        <w:t xml:space="preserve">В соответствие с поэтапной реализацией программы («дорожной карты») ликвидации очередности в дошкольных образовательных учреждениях (приказ №514-О от 28.06.2012), исполнением плана мероприятий произошло уменьшение очереди на 23,2%. </w:t>
      </w:r>
    </w:p>
    <w:p w:rsidR="00696A52" w:rsidRPr="003A1BE4" w:rsidRDefault="00696A52" w:rsidP="006E1D63">
      <w:pPr>
        <w:ind w:firstLine="708"/>
        <w:jc w:val="both"/>
        <w:rPr>
          <w:sz w:val="26"/>
          <w:szCs w:val="26"/>
        </w:rPr>
      </w:pPr>
      <w:r w:rsidRPr="003A1BE4">
        <w:rPr>
          <w:sz w:val="26"/>
          <w:szCs w:val="26"/>
        </w:rPr>
        <w:t>Изучена потребность в предоставлении мест неорганизованным детям в дошкольных образовательных учреждениях. Открыты дополнительные группы:</w:t>
      </w:r>
    </w:p>
    <w:p w:rsidR="00696A52" w:rsidRPr="003A1BE4" w:rsidRDefault="00696A52" w:rsidP="00DE55CE">
      <w:pPr>
        <w:pStyle w:val="af6"/>
        <w:numPr>
          <w:ilvl w:val="0"/>
          <w:numId w:val="46"/>
        </w:numPr>
        <w:ind w:left="0" w:firstLine="709"/>
        <w:jc w:val="both"/>
        <w:rPr>
          <w:sz w:val="26"/>
          <w:szCs w:val="26"/>
        </w:rPr>
      </w:pPr>
      <w:r w:rsidRPr="003A1BE4">
        <w:rPr>
          <w:sz w:val="26"/>
          <w:szCs w:val="26"/>
        </w:rPr>
        <w:t>МКДОУ ХМР «Детский сад «Сказка» п.Горноправдинск» - 5 групп, мощностью на 75 мест;</w:t>
      </w:r>
    </w:p>
    <w:p w:rsidR="00696A52" w:rsidRPr="003A1BE4" w:rsidRDefault="00696A52" w:rsidP="00DE55CE">
      <w:pPr>
        <w:pStyle w:val="af6"/>
        <w:numPr>
          <w:ilvl w:val="0"/>
          <w:numId w:val="46"/>
        </w:numPr>
        <w:ind w:left="0" w:firstLine="709"/>
        <w:jc w:val="both"/>
        <w:rPr>
          <w:sz w:val="26"/>
          <w:szCs w:val="26"/>
        </w:rPr>
      </w:pPr>
      <w:r w:rsidRPr="003A1BE4">
        <w:rPr>
          <w:sz w:val="26"/>
          <w:szCs w:val="26"/>
        </w:rPr>
        <w:t>МКОУ ХМР «Средняя общеобразовательная школа с.Нялинское» на 12 мест;</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МКДОУ ХМР «Детский сад «Улыбка» д.Ярки» группа кратковременного пребывания(4 часа) на 8 мест.</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Обеспеченность местами в дошкольных образовательных учреждения в Ханты-Мансийском  районе в целом  выше нормативной.</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 xml:space="preserve">В 2012 году 11 педагогических работников  окончили ВУЗы, 9 работников руководящего состава  ДОУ прошли профессиональную переподготовку по программе «Менеджмент организации» со специализацией «Управление образованием». Все детские дошкольные образовательные учреждения расположены в сельской местности и в связи с этим наличие среднего профессионального образования у педагогических работников является нормой. </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Для работников образовательных учреждений выделено 8 квартир в рамках долгосрочной целевой программы: по 2 квартиры для педагогических работников с. Цингалы, и с. Нялинское, 3 квартиры на работников  с. Селиярово и 1 квартира для работников в п. Батово.</w:t>
      </w:r>
    </w:p>
    <w:p w:rsidR="00696A52" w:rsidRPr="003A1BE4" w:rsidRDefault="00696A52" w:rsidP="00DE55CE">
      <w:pPr>
        <w:pStyle w:val="af6"/>
        <w:numPr>
          <w:ilvl w:val="0"/>
          <w:numId w:val="46"/>
        </w:numPr>
        <w:ind w:left="0" w:firstLine="709"/>
        <w:jc w:val="both"/>
        <w:rPr>
          <w:sz w:val="26"/>
          <w:szCs w:val="26"/>
        </w:rPr>
      </w:pPr>
      <w:r w:rsidRPr="003A1BE4">
        <w:rPr>
          <w:sz w:val="26"/>
          <w:szCs w:val="26"/>
        </w:rPr>
        <w:lastRenderedPageBreak/>
        <w:t>Показатель удовлетворенности населения        качеством общего образования</w:t>
      </w:r>
      <w:r w:rsidR="006E1D63" w:rsidRPr="003A1BE4">
        <w:rPr>
          <w:sz w:val="26"/>
          <w:szCs w:val="26"/>
        </w:rPr>
        <w:t xml:space="preserve"> </w:t>
      </w:r>
      <w:r w:rsidRPr="003A1BE4">
        <w:rPr>
          <w:sz w:val="26"/>
          <w:szCs w:val="26"/>
        </w:rPr>
        <w:t>увеличился на 19,9%. Удовлетворенность населения качеством общего образования составила 83,5.</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 xml:space="preserve">Показатель удовлетворенности населения        качеством дополнительного образования  улучшился  на 40,5 %. </w:t>
      </w:r>
    </w:p>
    <w:p w:rsidR="00696A52" w:rsidRPr="003A1BE4" w:rsidRDefault="00696A52" w:rsidP="00DE55CE">
      <w:pPr>
        <w:pStyle w:val="af6"/>
        <w:widowControl w:val="0"/>
        <w:numPr>
          <w:ilvl w:val="0"/>
          <w:numId w:val="46"/>
        </w:numPr>
        <w:ind w:left="0" w:firstLine="709"/>
        <w:jc w:val="both"/>
        <w:rPr>
          <w:sz w:val="26"/>
          <w:szCs w:val="26"/>
        </w:rPr>
      </w:pPr>
      <w:r w:rsidRPr="003A1BE4">
        <w:rPr>
          <w:sz w:val="26"/>
          <w:szCs w:val="26"/>
        </w:rPr>
        <w:t xml:space="preserve">Уменьшилась доля муниципальных образовательных учреждений, здания которых находятся в аварийном состоянии до 18%. </w:t>
      </w:r>
    </w:p>
    <w:p w:rsidR="00D95E19" w:rsidRDefault="00696A52" w:rsidP="00DE55CE">
      <w:pPr>
        <w:pStyle w:val="af6"/>
        <w:widowControl w:val="0"/>
        <w:numPr>
          <w:ilvl w:val="0"/>
          <w:numId w:val="46"/>
        </w:numPr>
        <w:ind w:left="0" w:firstLine="709"/>
        <w:jc w:val="both"/>
        <w:rPr>
          <w:sz w:val="26"/>
          <w:szCs w:val="26"/>
        </w:rPr>
      </w:pPr>
      <w:r w:rsidRPr="003A1BE4">
        <w:rPr>
          <w:sz w:val="26"/>
          <w:szCs w:val="26"/>
        </w:rPr>
        <w:t xml:space="preserve">Освоение муниципальной  целевой программы  «Новая школа Ханты-Мансийского района  на 2011-2013 годы и на период до 2015 года» в 2012 году составило 89,8 %. </w:t>
      </w:r>
    </w:p>
    <w:p w:rsidR="00047961" w:rsidRPr="003A1BE4" w:rsidRDefault="00047961" w:rsidP="00047961">
      <w:pPr>
        <w:pStyle w:val="af6"/>
        <w:widowControl w:val="0"/>
        <w:ind w:left="709"/>
        <w:jc w:val="both"/>
        <w:rPr>
          <w:sz w:val="26"/>
          <w:szCs w:val="26"/>
        </w:rPr>
      </w:pPr>
    </w:p>
    <w:p w:rsidR="00D95E19" w:rsidRPr="003A1BE4" w:rsidRDefault="00D95E19" w:rsidP="00DE55CE">
      <w:pPr>
        <w:pStyle w:val="af6"/>
        <w:numPr>
          <w:ilvl w:val="2"/>
          <w:numId w:val="20"/>
        </w:numPr>
        <w:ind w:left="0" w:firstLine="709"/>
        <w:jc w:val="both"/>
        <w:rPr>
          <w:b/>
          <w:sz w:val="26"/>
          <w:szCs w:val="26"/>
        </w:rPr>
      </w:pPr>
      <w:r w:rsidRPr="003A1BE4">
        <w:rPr>
          <w:b/>
          <w:sz w:val="26"/>
          <w:szCs w:val="26"/>
        </w:rPr>
        <w:t>Долгосрочная муниципальная целевая программа «Новая школа Ханты-Мансийского района на 2011-2013 годы и на период до 2015 года, утвержденная</w:t>
      </w:r>
      <w:r w:rsidR="006D0D0E" w:rsidRPr="003A1BE4">
        <w:rPr>
          <w:b/>
          <w:sz w:val="26"/>
          <w:szCs w:val="26"/>
        </w:rPr>
        <w:t xml:space="preserve"> постановлением от </w:t>
      </w:r>
      <w:r w:rsidRPr="003A1BE4">
        <w:rPr>
          <w:b/>
          <w:sz w:val="26"/>
          <w:szCs w:val="26"/>
        </w:rPr>
        <w:t>14.10.2010 года №166.</w:t>
      </w:r>
    </w:p>
    <w:p w:rsidR="00D95E19" w:rsidRPr="003A1BE4" w:rsidRDefault="00D95E19" w:rsidP="000F6257">
      <w:pPr>
        <w:ind w:firstLine="708"/>
        <w:jc w:val="both"/>
        <w:rPr>
          <w:sz w:val="26"/>
          <w:szCs w:val="26"/>
        </w:rPr>
      </w:pPr>
      <w:r w:rsidRPr="003A1BE4">
        <w:rPr>
          <w:sz w:val="26"/>
          <w:szCs w:val="26"/>
        </w:rPr>
        <w:t>Запланированные объемы и источники финансирования программы 2012 года составили: 440 189,16 тыс. рублей, в том числе бюджет автономного округа – 38 088,99 тыс. рублей, бюджет муниципалитета – 68 161,07 тыс. рублей и 33</w:t>
      </w:r>
      <w:r w:rsidR="00B940FA" w:rsidRPr="003A1BE4">
        <w:rPr>
          <w:sz w:val="26"/>
          <w:szCs w:val="26"/>
        </w:rPr>
        <w:t>3</w:t>
      </w:r>
      <w:r w:rsidRPr="003A1BE4">
        <w:rPr>
          <w:sz w:val="26"/>
          <w:szCs w:val="26"/>
        </w:rPr>
        <w:t> 939,10 тыс. рублей – внебюджетные источники финансирования. Фактическое исполнение программы составило: 95 449,12 тыс. рублей, в том числе бюджет автономного округа – 29 025,69 тыс. рублей, бюджет муниципалитета – 66 423,43 тыс. рублей и 0,0 тыс. рублей – внебюджетные источники финансирования.</w:t>
      </w:r>
    </w:p>
    <w:p w:rsidR="00D95E19" w:rsidRPr="003A1BE4" w:rsidRDefault="00D95E19" w:rsidP="000F6257">
      <w:pPr>
        <w:ind w:firstLine="708"/>
        <w:jc w:val="both"/>
        <w:rPr>
          <w:sz w:val="26"/>
          <w:szCs w:val="26"/>
        </w:rPr>
      </w:pPr>
      <w:r w:rsidRPr="003A1BE4">
        <w:rPr>
          <w:i/>
          <w:sz w:val="26"/>
          <w:szCs w:val="26"/>
        </w:rPr>
        <w:t xml:space="preserve">На реализацию </w:t>
      </w:r>
      <w:r w:rsidRPr="003A1BE4">
        <w:rPr>
          <w:i/>
          <w:sz w:val="26"/>
          <w:szCs w:val="26"/>
          <w:lang w:val="en-US"/>
        </w:rPr>
        <w:t>I</w:t>
      </w:r>
      <w:r w:rsidRPr="003A1BE4">
        <w:rPr>
          <w:i/>
          <w:sz w:val="26"/>
          <w:szCs w:val="26"/>
        </w:rPr>
        <w:t xml:space="preserve"> подпрограммы</w:t>
      </w:r>
      <w:r w:rsidRPr="003A1BE4">
        <w:rPr>
          <w:sz w:val="26"/>
          <w:szCs w:val="26"/>
        </w:rPr>
        <w:t xml:space="preserve"> </w:t>
      </w:r>
      <w:r w:rsidRPr="003A1BE4">
        <w:rPr>
          <w:i/>
          <w:sz w:val="26"/>
          <w:szCs w:val="26"/>
        </w:rPr>
        <w:t>«Инновационное развитие образования»</w:t>
      </w:r>
      <w:r w:rsidRPr="003A1BE4">
        <w:rPr>
          <w:sz w:val="26"/>
          <w:szCs w:val="26"/>
        </w:rPr>
        <w:t xml:space="preserve"> в 2012 году было запланировано 15790,04 тыс. рублей, в том числе – средств окружного бюджета – 5255,61 тыс. рублей, средств местного бюджета –10534,43 тыс. рублей </w:t>
      </w:r>
    </w:p>
    <w:p w:rsidR="00D95E19" w:rsidRPr="003A1BE4" w:rsidRDefault="00D95E19" w:rsidP="000F6257">
      <w:pPr>
        <w:ind w:firstLine="708"/>
        <w:jc w:val="both"/>
        <w:rPr>
          <w:sz w:val="26"/>
          <w:szCs w:val="26"/>
        </w:rPr>
      </w:pPr>
      <w:r w:rsidRPr="003A1BE4">
        <w:rPr>
          <w:sz w:val="26"/>
          <w:szCs w:val="26"/>
        </w:rPr>
        <w:t>Средства освоены на 100%.</w:t>
      </w:r>
    </w:p>
    <w:p w:rsidR="006A7B10" w:rsidRPr="003A1BE4" w:rsidRDefault="006A7B10" w:rsidP="000F6257">
      <w:pPr>
        <w:ind w:firstLine="708"/>
        <w:jc w:val="both"/>
        <w:rPr>
          <w:sz w:val="26"/>
          <w:szCs w:val="26"/>
        </w:rPr>
      </w:pPr>
      <w:r w:rsidRPr="003A1BE4">
        <w:rPr>
          <w:sz w:val="26"/>
          <w:szCs w:val="26"/>
        </w:rPr>
        <w:t xml:space="preserve">За период реализации программы  в рамках </w:t>
      </w:r>
      <w:r w:rsidRPr="003A1BE4">
        <w:rPr>
          <w:sz w:val="26"/>
          <w:szCs w:val="26"/>
          <w:lang w:val="en-US"/>
        </w:rPr>
        <w:t>I</w:t>
      </w:r>
      <w:r w:rsidRPr="003A1BE4">
        <w:rPr>
          <w:sz w:val="26"/>
          <w:szCs w:val="26"/>
        </w:rPr>
        <w:t xml:space="preserve"> подпрограммы «Инновационное развитие образования»  в 2012 году в части укрепления инфраструктуры образования приобретены: </w:t>
      </w:r>
    </w:p>
    <w:p w:rsidR="006A7B10" w:rsidRPr="003A1BE4" w:rsidRDefault="006A7B10" w:rsidP="00DE55CE">
      <w:pPr>
        <w:numPr>
          <w:ilvl w:val="0"/>
          <w:numId w:val="31"/>
        </w:numPr>
        <w:ind w:left="0" w:firstLine="709"/>
        <w:jc w:val="both"/>
        <w:rPr>
          <w:sz w:val="26"/>
          <w:szCs w:val="26"/>
        </w:rPr>
      </w:pPr>
      <w:r w:rsidRPr="003A1BE4">
        <w:rPr>
          <w:sz w:val="26"/>
          <w:szCs w:val="26"/>
        </w:rPr>
        <w:t>лабораторные комплекты по биологии- 2 комплекта, химии-3 комплекта и физики-3 комплекта;</w:t>
      </w:r>
    </w:p>
    <w:p w:rsidR="006A7B10" w:rsidRPr="003A1BE4" w:rsidRDefault="006A7B10" w:rsidP="00DE55CE">
      <w:pPr>
        <w:numPr>
          <w:ilvl w:val="0"/>
          <w:numId w:val="31"/>
        </w:numPr>
        <w:ind w:left="0" w:firstLine="709"/>
        <w:jc w:val="both"/>
        <w:rPr>
          <w:sz w:val="26"/>
          <w:szCs w:val="26"/>
        </w:rPr>
      </w:pPr>
      <w:r w:rsidRPr="003A1BE4">
        <w:rPr>
          <w:sz w:val="26"/>
          <w:szCs w:val="26"/>
        </w:rPr>
        <w:t>интерактивные устройства и оборудование в том числе: 7 комплектов серверного и коммутационного оборудования, 25  интерактивных досок;</w:t>
      </w:r>
    </w:p>
    <w:p w:rsidR="006A7B10" w:rsidRPr="003A1BE4" w:rsidRDefault="006A7B10" w:rsidP="00DE55CE">
      <w:pPr>
        <w:numPr>
          <w:ilvl w:val="0"/>
          <w:numId w:val="31"/>
        </w:numPr>
        <w:ind w:left="0" w:firstLine="709"/>
        <w:jc w:val="both"/>
        <w:rPr>
          <w:sz w:val="26"/>
          <w:szCs w:val="26"/>
        </w:rPr>
      </w:pPr>
      <w:r w:rsidRPr="003A1BE4">
        <w:rPr>
          <w:sz w:val="26"/>
          <w:szCs w:val="26"/>
        </w:rPr>
        <w:t>создана  единая информационная образовательная среда в 7 образовательных учреждениях (сеть ЛВС);</w:t>
      </w:r>
    </w:p>
    <w:p w:rsidR="006A7B10" w:rsidRPr="003A1BE4" w:rsidRDefault="006A7B10" w:rsidP="00DE55CE">
      <w:pPr>
        <w:numPr>
          <w:ilvl w:val="0"/>
          <w:numId w:val="31"/>
        </w:numPr>
        <w:ind w:left="0" w:firstLine="709"/>
        <w:jc w:val="both"/>
        <w:rPr>
          <w:sz w:val="26"/>
          <w:szCs w:val="26"/>
        </w:rPr>
      </w:pPr>
      <w:r w:rsidRPr="003A1BE4">
        <w:rPr>
          <w:sz w:val="26"/>
          <w:szCs w:val="26"/>
        </w:rPr>
        <w:t xml:space="preserve">приобретены 2 интерактивных класса </w:t>
      </w:r>
      <w:r w:rsidRPr="003A1BE4">
        <w:rPr>
          <w:sz w:val="26"/>
          <w:szCs w:val="26"/>
          <w:lang w:val="en-US"/>
        </w:rPr>
        <w:t>mimio</w:t>
      </w:r>
      <w:r w:rsidRPr="003A1BE4">
        <w:rPr>
          <w:sz w:val="26"/>
          <w:szCs w:val="26"/>
        </w:rPr>
        <w:t xml:space="preserve"> для ОУ на сумму 199 998 рублей (8%).</w:t>
      </w:r>
    </w:p>
    <w:p w:rsidR="00D95E19" w:rsidRPr="003A1BE4" w:rsidRDefault="00D95E19" w:rsidP="00DC21E0">
      <w:pPr>
        <w:ind w:firstLine="708"/>
        <w:jc w:val="both"/>
        <w:rPr>
          <w:sz w:val="26"/>
          <w:szCs w:val="26"/>
        </w:rPr>
      </w:pPr>
      <w:r w:rsidRPr="003A1BE4">
        <w:rPr>
          <w:i/>
          <w:sz w:val="26"/>
          <w:szCs w:val="26"/>
        </w:rPr>
        <w:t xml:space="preserve">На реализацию </w:t>
      </w:r>
      <w:r w:rsidRPr="003A1BE4">
        <w:rPr>
          <w:i/>
          <w:sz w:val="26"/>
          <w:szCs w:val="26"/>
          <w:lang w:val="en-US"/>
        </w:rPr>
        <w:t>II</w:t>
      </w:r>
      <w:r w:rsidRPr="003A1BE4">
        <w:rPr>
          <w:i/>
          <w:sz w:val="26"/>
          <w:szCs w:val="26"/>
        </w:rPr>
        <w:t xml:space="preserve"> подпрограммы</w:t>
      </w:r>
      <w:r w:rsidRPr="003A1BE4">
        <w:rPr>
          <w:sz w:val="26"/>
          <w:szCs w:val="26"/>
        </w:rPr>
        <w:t xml:space="preserve"> «</w:t>
      </w:r>
      <w:r w:rsidRPr="003A1BE4">
        <w:rPr>
          <w:i/>
          <w:sz w:val="26"/>
          <w:szCs w:val="26"/>
        </w:rPr>
        <w:t>Обеспечение комплексной безопасности и комфортных условий образовательного процесса</w:t>
      </w:r>
      <w:r w:rsidR="00AB6C9E" w:rsidRPr="003A1BE4">
        <w:rPr>
          <w:sz w:val="26"/>
          <w:szCs w:val="26"/>
        </w:rPr>
        <w:t xml:space="preserve">» было выделено </w:t>
      </w:r>
      <w:r w:rsidRPr="003A1BE4">
        <w:rPr>
          <w:sz w:val="26"/>
          <w:szCs w:val="26"/>
        </w:rPr>
        <w:t>63 558,59 тыс. рублей, в том числе средств окружного бюджета 16 797,40 тыс. рублей, средств местного бюджета – 46 761,19 тыс. рублей, освоено 61 403,32 тыс. рублей, в том числе средств окружного бюджета 15 486,52 тыс. рублей, средств местного бюджета – 45 916,80 тыс. рублей.</w:t>
      </w:r>
    </w:p>
    <w:p w:rsidR="00B940FA" w:rsidRPr="003A1BE4" w:rsidRDefault="006A7B10" w:rsidP="00DC21E0">
      <w:pPr>
        <w:ind w:firstLine="708"/>
        <w:jc w:val="both"/>
        <w:rPr>
          <w:sz w:val="26"/>
          <w:szCs w:val="26"/>
        </w:rPr>
      </w:pPr>
      <w:r w:rsidRPr="003A1BE4">
        <w:rPr>
          <w:sz w:val="26"/>
          <w:szCs w:val="26"/>
        </w:rPr>
        <w:t>В рамках II подпрограммы «Обеспечение комплексной безопасности и комфортных условий образовательного процесса» в муниципальных  образовательных</w:t>
      </w:r>
      <w:r w:rsidR="00B940FA" w:rsidRPr="003A1BE4">
        <w:rPr>
          <w:sz w:val="26"/>
          <w:szCs w:val="26"/>
        </w:rPr>
        <w:t xml:space="preserve">  учреждениях  проведены работы:</w:t>
      </w:r>
    </w:p>
    <w:p w:rsidR="006A7B10" w:rsidRPr="003A1BE4" w:rsidRDefault="006A7B10" w:rsidP="00DE55CE">
      <w:pPr>
        <w:pStyle w:val="af6"/>
        <w:numPr>
          <w:ilvl w:val="0"/>
          <w:numId w:val="47"/>
        </w:numPr>
        <w:ind w:left="0" w:firstLine="709"/>
        <w:jc w:val="both"/>
        <w:rPr>
          <w:sz w:val="26"/>
          <w:szCs w:val="26"/>
        </w:rPr>
      </w:pPr>
      <w:r w:rsidRPr="003A1BE4">
        <w:rPr>
          <w:sz w:val="26"/>
          <w:szCs w:val="26"/>
        </w:rPr>
        <w:t>на укрепление комплексной безопасности, устранены  182  пунктов предписаний надзорных органов на общую сумму 9</w:t>
      </w:r>
      <w:r w:rsidR="00343716" w:rsidRPr="003A1BE4">
        <w:rPr>
          <w:sz w:val="26"/>
          <w:szCs w:val="26"/>
        </w:rPr>
        <w:t> 684,30</w:t>
      </w:r>
      <w:r w:rsidRPr="003A1BE4">
        <w:rPr>
          <w:sz w:val="26"/>
          <w:szCs w:val="26"/>
        </w:rPr>
        <w:t xml:space="preserve"> руб.;</w:t>
      </w:r>
    </w:p>
    <w:p w:rsidR="006A7B10" w:rsidRPr="003A1BE4" w:rsidRDefault="006A7B10" w:rsidP="00DE55CE">
      <w:pPr>
        <w:numPr>
          <w:ilvl w:val="0"/>
          <w:numId w:val="31"/>
        </w:numPr>
        <w:ind w:left="0" w:firstLine="709"/>
        <w:jc w:val="both"/>
        <w:rPr>
          <w:sz w:val="26"/>
          <w:szCs w:val="26"/>
        </w:rPr>
      </w:pPr>
      <w:r w:rsidRPr="003A1BE4">
        <w:rPr>
          <w:sz w:val="26"/>
          <w:szCs w:val="26"/>
        </w:rPr>
        <w:lastRenderedPageBreak/>
        <w:t xml:space="preserve">проведена работа по укреплению пожарной безопасности на общую сумму </w:t>
      </w:r>
      <w:r w:rsidR="00343716" w:rsidRPr="003A1BE4">
        <w:rPr>
          <w:sz w:val="26"/>
          <w:szCs w:val="26"/>
        </w:rPr>
        <w:t>839,70</w:t>
      </w:r>
      <w:r w:rsidRPr="003A1BE4">
        <w:rPr>
          <w:sz w:val="26"/>
          <w:szCs w:val="26"/>
        </w:rPr>
        <w:t xml:space="preserve"> тыс. рублей (выполнена пропитка чердачных помещений в 20 ОУ; проведена проверка качества огнезащитного состава чердачных помещений в 23 ОУ; произведены испытания внутренних противопожарных водопроводов в 4 ОУ; в 49 ОУ (100%) приобретены первичные средства пожаротушения, знаки пожарной безопасности; выполнена частичная замена планов эвакуации, ламп аварийного освещения,  доукомплектование пожарных щитов);</w:t>
      </w:r>
    </w:p>
    <w:p w:rsidR="006A7B10" w:rsidRPr="003A1BE4" w:rsidRDefault="006A7B10" w:rsidP="00DE55CE">
      <w:pPr>
        <w:numPr>
          <w:ilvl w:val="0"/>
          <w:numId w:val="31"/>
        </w:numPr>
        <w:ind w:left="0" w:firstLine="709"/>
        <w:jc w:val="both"/>
        <w:rPr>
          <w:sz w:val="26"/>
          <w:szCs w:val="26"/>
        </w:rPr>
      </w:pPr>
      <w:r w:rsidRPr="003A1BE4">
        <w:rPr>
          <w:sz w:val="26"/>
          <w:szCs w:val="26"/>
        </w:rPr>
        <w:t>в 49 образовательных учреждениях проведены мероприятия по укреплению антитеррористической безопасности: произведено доукомплектование систем видеонаблюдения в 25 ОУ (22 ДОУ, 1 Центр детский (п), 2 СОШ)</w:t>
      </w:r>
      <w:r w:rsidR="000E014E" w:rsidRPr="003A1BE4">
        <w:rPr>
          <w:sz w:val="26"/>
          <w:szCs w:val="26"/>
        </w:rPr>
        <w:t>,</w:t>
      </w:r>
      <w:r w:rsidRPr="003A1BE4">
        <w:rPr>
          <w:sz w:val="26"/>
          <w:szCs w:val="26"/>
        </w:rPr>
        <w:t xml:space="preserve"> </w:t>
      </w:r>
      <w:r w:rsidR="000E014E" w:rsidRPr="003A1BE4">
        <w:rPr>
          <w:sz w:val="26"/>
          <w:szCs w:val="26"/>
        </w:rPr>
        <w:t>а так же</w:t>
      </w:r>
      <w:r w:rsidRPr="003A1BE4">
        <w:rPr>
          <w:sz w:val="26"/>
          <w:szCs w:val="26"/>
        </w:rPr>
        <w:t xml:space="preserve"> разработаны паспорта антитеррористической безопасности для 49 (100%) образовательных учреждений, а также трехмерные модели всех образовательных учреждений на сумму </w:t>
      </w:r>
      <w:r w:rsidR="00343716" w:rsidRPr="003A1BE4">
        <w:rPr>
          <w:sz w:val="26"/>
          <w:szCs w:val="26"/>
        </w:rPr>
        <w:t>4 329,74</w:t>
      </w:r>
      <w:r w:rsidRPr="003A1BE4">
        <w:rPr>
          <w:sz w:val="26"/>
          <w:szCs w:val="26"/>
        </w:rPr>
        <w:t xml:space="preserve"> тыс. рублей;</w:t>
      </w:r>
    </w:p>
    <w:p w:rsidR="006A7B10" w:rsidRPr="003A1BE4" w:rsidRDefault="006A7B10" w:rsidP="00DE55CE">
      <w:pPr>
        <w:numPr>
          <w:ilvl w:val="0"/>
          <w:numId w:val="31"/>
        </w:numPr>
        <w:ind w:left="0" w:firstLine="709"/>
        <w:jc w:val="both"/>
        <w:rPr>
          <w:sz w:val="26"/>
          <w:szCs w:val="26"/>
        </w:rPr>
      </w:pPr>
      <w:r w:rsidRPr="003A1BE4">
        <w:rPr>
          <w:sz w:val="26"/>
          <w:szCs w:val="26"/>
        </w:rPr>
        <w:t>установлены локальные системы канализации (септики) в 10 образовательных учреждениях на общую сумму 5 300,0 тыс. рублей;</w:t>
      </w:r>
    </w:p>
    <w:p w:rsidR="006A7B10" w:rsidRPr="003A1BE4" w:rsidRDefault="006A7B10" w:rsidP="00DE55CE">
      <w:pPr>
        <w:numPr>
          <w:ilvl w:val="0"/>
          <w:numId w:val="31"/>
        </w:numPr>
        <w:ind w:left="0" w:firstLine="709"/>
        <w:jc w:val="both"/>
        <w:rPr>
          <w:sz w:val="26"/>
          <w:szCs w:val="26"/>
        </w:rPr>
      </w:pPr>
      <w:r w:rsidRPr="003A1BE4">
        <w:rPr>
          <w:sz w:val="26"/>
          <w:szCs w:val="26"/>
        </w:rPr>
        <w:t xml:space="preserve">в рамках проведения мероприятий по благоустройству территории установлено 11 прогулочных веранд на территории трех образовательных учреждений, общая стоимость работ составила </w:t>
      </w:r>
      <w:r w:rsidR="000E014E" w:rsidRPr="003A1BE4">
        <w:rPr>
          <w:sz w:val="26"/>
          <w:szCs w:val="26"/>
        </w:rPr>
        <w:t>1330,0</w:t>
      </w:r>
      <w:r w:rsidRPr="003A1BE4">
        <w:rPr>
          <w:sz w:val="26"/>
          <w:szCs w:val="26"/>
        </w:rPr>
        <w:t xml:space="preserve"> тыс. рублей; </w:t>
      </w:r>
    </w:p>
    <w:p w:rsidR="00B0021F" w:rsidRPr="003A1BE4" w:rsidRDefault="006A7B10" w:rsidP="00DE55CE">
      <w:pPr>
        <w:numPr>
          <w:ilvl w:val="0"/>
          <w:numId w:val="31"/>
        </w:numPr>
        <w:ind w:left="0" w:firstLine="709"/>
        <w:jc w:val="both"/>
        <w:rPr>
          <w:sz w:val="26"/>
          <w:szCs w:val="26"/>
        </w:rPr>
      </w:pPr>
      <w:r w:rsidRPr="003A1BE4">
        <w:rPr>
          <w:sz w:val="26"/>
          <w:szCs w:val="26"/>
        </w:rPr>
        <w:t xml:space="preserve">оснащена спортивным оборудованием территория МКОУ ХМР "НОШ с. Зенково", приведено в соответствие нормам СанПин спортивное оборудование на территории МКОУ ХМР "СОШ с. Кышик", общая стоимость работ составила 194,0 тыс. рублей; </w:t>
      </w:r>
    </w:p>
    <w:p w:rsidR="006A7B10" w:rsidRPr="003A1BE4" w:rsidRDefault="006A7B10" w:rsidP="00DE55CE">
      <w:pPr>
        <w:numPr>
          <w:ilvl w:val="0"/>
          <w:numId w:val="31"/>
        </w:numPr>
        <w:ind w:left="0" w:firstLine="709"/>
        <w:jc w:val="both"/>
        <w:rPr>
          <w:sz w:val="26"/>
          <w:szCs w:val="26"/>
        </w:rPr>
      </w:pPr>
      <w:r w:rsidRPr="003A1BE4">
        <w:rPr>
          <w:sz w:val="26"/>
          <w:szCs w:val="26"/>
        </w:rPr>
        <w:t xml:space="preserve">проведены работы по устройству ограждения территории МБОУ ХМР "СОШ п. Горноправдинск", общая стоимость работ составила </w:t>
      </w:r>
      <w:r w:rsidR="00B0021F" w:rsidRPr="003A1BE4">
        <w:rPr>
          <w:sz w:val="26"/>
          <w:szCs w:val="26"/>
        </w:rPr>
        <w:t>999,89</w:t>
      </w:r>
      <w:r w:rsidRPr="003A1BE4">
        <w:rPr>
          <w:sz w:val="26"/>
          <w:szCs w:val="26"/>
        </w:rPr>
        <w:t xml:space="preserve"> тыс. рублей;</w:t>
      </w:r>
    </w:p>
    <w:p w:rsidR="006A7B10" w:rsidRPr="003A1BE4" w:rsidRDefault="006A7B10" w:rsidP="00DE55CE">
      <w:pPr>
        <w:numPr>
          <w:ilvl w:val="0"/>
          <w:numId w:val="31"/>
        </w:numPr>
        <w:ind w:left="0" w:firstLine="709"/>
        <w:jc w:val="both"/>
        <w:rPr>
          <w:sz w:val="26"/>
          <w:szCs w:val="26"/>
        </w:rPr>
      </w:pPr>
      <w:r w:rsidRPr="003A1BE4">
        <w:rPr>
          <w:sz w:val="26"/>
          <w:szCs w:val="26"/>
        </w:rPr>
        <w:t xml:space="preserve">проведены текущие ремонты в  49 (100%) образовательных учреждениях находящихся на территории Ханты – Мансийского района на общую сумму </w:t>
      </w:r>
      <w:r w:rsidR="00B0021F" w:rsidRPr="003A1BE4">
        <w:rPr>
          <w:sz w:val="26"/>
          <w:szCs w:val="26"/>
        </w:rPr>
        <w:t>7924,22</w:t>
      </w:r>
      <w:r w:rsidRPr="003A1BE4">
        <w:rPr>
          <w:sz w:val="26"/>
          <w:szCs w:val="26"/>
        </w:rPr>
        <w:t xml:space="preserve"> тыс. рублей;</w:t>
      </w:r>
    </w:p>
    <w:p w:rsidR="006A7B10" w:rsidRPr="003A1BE4" w:rsidRDefault="006A7B10" w:rsidP="00DE55CE">
      <w:pPr>
        <w:numPr>
          <w:ilvl w:val="0"/>
          <w:numId w:val="31"/>
        </w:numPr>
        <w:ind w:left="0" w:firstLine="709"/>
        <w:jc w:val="both"/>
        <w:rPr>
          <w:sz w:val="26"/>
          <w:szCs w:val="26"/>
        </w:rPr>
      </w:pPr>
      <w:r w:rsidRPr="003A1BE4">
        <w:rPr>
          <w:sz w:val="26"/>
          <w:szCs w:val="26"/>
        </w:rPr>
        <w:t xml:space="preserve">проведены капитальные ремонты в трёх образовательных учреждениях (МБОУ ХМР «СОШ п. Горноправдинск, МКОУ ХМР «СОШ д. Шапша», МКОУ ХМР «СОШ с. Нялинское») на общую сумму </w:t>
      </w:r>
      <w:r w:rsidR="00B0021F" w:rsidRPr="003A1BE4">
        <w:rPr>
          <w:sz w:val="26"/>
          <w:szCs w:val="26"/>
        </w:rPr>
        <w:t>11651,10</w:t>
      </w:r>
      <w:r w:rsidRPr="003A1BE4">
        <w:rPr>
          <w:sz w:val="26"/>
          <w:szCs w:val="26"/>
        </w:rPr>
        <w:t xml:space="preserve"> тыс. рублей;</w:t>
      </w:r>
    </w:p>
    <w:p w:rsidR="006A7B10" w:rsidRPr="003A1BE4" w:rsidRDefault="006A7B10" w:rsidP="00DF4DC0">
      <w:pPr>
        <w:ind w:firstLine="708"/>
        <w:jc w:val="both"/>
        <w:rPr>
          <w:sz w:val="26"/>
          <w:szCs w:val="26"/>
        </w:rPr>
      </w:pPr>
      <w:r w:rsidRPr="003A1BE4">
        <w:rPr>
          <w:sz w:val="26"/>
          <w:szCs w:val="26"/>
        </w:rPr>
        <w:t>В рамках муниципальной целевой программы «Энергосбережение и повышение энергетической эффективности и энергобезопасности муниципального образования Ханты-Мансийский района на 2011-2015 годы и на перспективу до 2020 года» в ходе мероприятий по энергосбережению выполнена работа по замене оконных блоков в МКОУ ХМР «ООШ с. Тюли» на энергоэффективные в количестве двадцати штук, на общую сумму 354,6 тыс. рублей;</w:t>
      </w:r>
    </w:p>
    <w:p w:rsidR="00D95E19" w:rsidRPr="003A1BE4" w:rsidRDefault="00D95E19" w:rsidP="00DF4DC0">
      <w:pPr>
        <w:pStyle w:val="13"/>
        <w:spacing w:after="0" w:line="240" w:lineRule="auto"/>
        <w:ind w:left="0" w:firstLine="708"/>
        <w:jc w:val="both"/>
        <w:rPr>
          <w:rFonts w:ascii="Times New Roman" w:hAnsi="Times New Roman"/>
          <w:sz w:val="26"/>
          <w:szCs w:val="26"/>
        </w:rPr>
      </w:pPr>
      <w:r w:rsidRPr="003A1BE4">
        <w:rPr>
          <w:rFonts w:ascii="Times New Roman" w:hAnsi="Times New Roman"/>
          <w:sz w:val="26"/>
          <w:szCs w:val="26"/>
        </w:rPr>
        <w:t xml:space="preserve">Средства в рамках </w:t>
      </w:r>
      <w:r w:rsidRPr="003A1BE4">
        <w:rPr>
          <w:rFonts w:ascii="Times New Roman" w:hAnsi="Times New Roman"/>
          <w:sz w:val="26"/>
          <w:szCs w:val="26"/>
          <w:lang w:val="en-US"/>
        </w:rPr>
        <w:t>II</w:t>
      </w:r>
      <w:r w:rsidRPr="003A1BE4">
        <w:rPr>
          <w:rFonts w:ascii="Times New Roman" w:hAnsi="Times New Roman"/>
          <w:sz w:val="26"/>
          <w:szCs w:val="26"/>
        </w:rPr>
        <w:t xml:space="preserve"> подпрограммы  освоены на 96,6%.</w:t>
      </w:r>
    </w:p>
    <w:p w:rsidR="00D95E19" w:rsidRPr="007420C1" w:rsidRDefault="00D95E19" w:rsidP="00DF4DC0">
      <w:pPr>
        <w:ind w:firstLine="708"/>
        <w:jc w:val="both"/>
        <w:rPr>
          <w:sz w:val="26"/>
          <w:szCs w:val="26"/>
        </w:rPr>
      </w:pPr>
      <w:r w:rsidRPr="003A1BE4">
        <w:rPr>
          <w:i/>
          <w:sz w:val="26"/>
          <w:szCs w:val="26"/>
        </w:rPr>
        <w:t xml:space="preserve">На реализацию </w:t>
      </w:r>
      <w:r w:rsidRPr="003A1BE4">
        <w:rPr>
          <w:i/>
          <w:sz w:val="26"/>
          <w:szCs w:val="26"/>
          <w:lang w:val="en-US"/>
        </w:rPr>
        <w:t>III</w:t>
      </w:r>
      <w:r w:rsidRPr="003A1BE4">
        <w:rPr>
          <w:i/>
          <w:sz w:val="26"/>
          <w:szCs w:val="26"/>
        </w:rPr>
        <w:t xml:space="preserve"> подпрограммы</w:t>
      </w:r>
      <w:r w:rsidRPr="003A1BE4">
        <w:rPr>
          <w:sz w:val="26"/>
          <w:szCs w:val="26"/>
        </w:rPr>
        <w:t xml:space="preserve"> было запланировано 360 840,53 тыс. рублей, в том числе средств окружного бюджета -  16 035,98 тыс. рублей, средств местного бюджета – 10 865,45 тыс. рублей, внебюджетных источников 333 939,10 тыс. рублей, фактически было профинансировано 18 256,00 тыс. рублей, в том числе средств окружного бюджета - 8 283,71 тыс. рублей, средств местного бюджета – 9 972,29 тыс. рублей, внебюджетных </w:t>
      </w:r>
      <w:r w:rsidRPr="007420C1">
        <w:rPr>
          <w:sz w:val="26"/>
          <w:szCs w:val="26"/>
        </w:rPr>
        <w:t>источников 0,0 тыс. рублей.</w:t>
      </w:r>
    </w:p>
    <w:p w:rsidR="006A7B10" w:rsidRPr="007420C1" w:rsidRDefault="006A7B10" w:rsidP="00DF4DC0">
      <w:pPr>
        <w:ind w:firstLine="708"/>
        <w:jc w:val="both"/>
        <w:rPr>
          <w:sz w:val="26"/>
          <w:szCs w:val="26"/>
        </w:rPr>
      </w:pPr>
      <w:r w:rsidRPr="007420C1">
        <w:rPr>
          <w:sz w:val="26"/>
          <w:szCs w:val="26"/>
        </w:rPr>
        <w:t xml:space="preserve">В рамках </w:t>
      </w:r>
      <w:r w:rsidRPr="007420C1">
        <w:rPr>
          <w:sz w:val="26"/>
          <w:szCs w:val="26"/>
          <w:lang w:val="en-US"/>
        </w:rPr>
        <w:t>III</w:t>
      </w:r>
      <w:r w:rsidRPr="007420C1">
        <w:rPr>
          <w:sz w:val="26"/>
          <w:szCs w:val="26"/>
        </w:rPr>
        <w:t xml:space="preserve"> подпрограммы «Развитие материально-технической базы сферы образования»  введен в эксплуатацию комплекс  «Школа-детский сад-пришкольный интернат с Кышик (80 учащихся/45 мест/12 мест). Проведена реконструкция школы для размещения дополнительной группы детского сада с. Нялинское на 20 мест.</w:t>
      </w:r>
    </w:p>
    <w:p w:rsidR="00D95E19" w:rsidRDefault="00D95E19" w:rsidP="00DF4DC0">
      <w:pPr>
        <w:ind w:firstLine="708"/>
        <w:jc w:val="both"/>
        <w:rPr>
          <w:sz w:val="26"/>
          <w:szCs w:val="26"/>
        </w:rPr>
      </w:pPr>
      <w:r w:rsidRPr="007420C1">
        <w:rPr>
          <w:sz w:val="26"/>
          <w:szCs w:val="26"/>
        </w:rPr>
        <w:lastRenderedPageBreak/>
        <w:t>Средства окружного и местного бюджетов</w:t>
      </w:r>
      <w:r w:rsidR="00A53FFA" w:rsidRPr="007420C1">
        <w:rPr>
          <w:sz w:val="26"/>
          <w:szCs w:val="26"/>
        </w:rPr>
        <w:t xml:space="preserve"> </w:t>
      </w:r>
      <w:r w:rsidRPr="007420C1">
        <w:rPr>
          <w:sz w:val="26"/>
          <w:szCs w:val="26"/>
        </w:rPr>
        <w:t xml:space="preserve"> освоены на 67,9%.</w:t>
      </w:r>
      <w:r w:rsidR="00C30EDF" w:rsidRPr="007420C1">
        <w:rPr>
          <w:sz w:val="26"/>
          <w:szCs w:val="26"/>
        </w:rPr>
        <w:t xml:space="preserve"> </w:t>
      </w:r>
      <w:r w:rsidRPr="007420C1">
        <w:rPr>
          <w:sz w:val="26"/>
          <w:szCs w:val="26"/>
        </w:rPr>
        <w:t xml:space="preserve">Общее освоение по </w:t>
      </w:r>
      <w:r w:rsidR="00A53FFA" w:rsidRPr="007420C1">
        <w:rPr>
          <w:sz w:val="26"/>
          <w:szCs w:val="26"/>
        </w:rPr>
        <w:t>П</w:t>
      </w:r>
      <w:r w:rsidRPr="007420C1">
        <w:rPr>
          <w:sz w:val="26"/>
          <w:szCs w:val="26"/>
        </w:rPr>
        <w:t>рограмме из средств окружного и местного бюджетов составило 89,8%.</w:t>
      </w:r>
    </w:p>
    <w:p w:rsidR="00047961" w:rsidRPr="007420C1" w:rsidRDefault="00047961" w:rsidP="00DF4DC0">
      <w:pPr>
        <w:ind w:firstLine="708"/>
        <w:jc w:val="both"/>
        <w:rPr>
          <w:sz w:val="26"/>
          <w:szCs w:val="26"/>
        </w:rPr>
      </w:pPr>
    </w:p>
    <w:p w:rsidR="00D95E19" w:rsidRPr="007420C1" w:rsidRDefault="00D95E19" w:rsidP="00DE55CE">
      <w:pPr>
        <w:pStyle w:val="af6"/>
        <w:numPr>
          <w:ilvl w:val="2"/>
          <w:numId w:val="20"/>
        </w:numPr>
        <w:ind w:left="0" w:firstLine="709"/>
        <w:jc w:val="both"/>
        <w:rPr>
          <w:b/>
          <w:sz w:val="26"/>
          <w:szCs w:val="26"/>
        </w:rPr>
      </w:pPr>
      <w:r w:rsidRPr="007420C1">
        <w:rPr>
          <w:b/>
          <w:sz w:val="26"/>
          <w:szCs w:val="26"/>
        </w:rPr>
        <w:t>Долгосрочная муниципальная целевая программа «Дети Ханты-Мансийского района  на 2011-2013 годы</w:t>
      </w:r>
      <w:r w:rsidR="009A23FB" w:rsidRPr="007420C1">
        <w:rPr>
          <w:b/>
          <w:sz w:val="26"/>
          <w:szCs w:val="26"/>
        </w:rPr>
        <w:t xml:space="preserve"> и плановый период до 2015 года</w:t>
      </w:r>
      <w:r w:rsidRPr="007420C1">
        <w:rPr>
          <w:b/>
          <w:sz w:val="26"/>
          <w:szCs w:val="26"/>
        </w:rPr>
        <w:t>», утвержденная</w:t>
      </w:r>
      <w:r w:rsidR="006D0D0E" w:rsidRPr="007420C1">
        <w:rPr>
          <w:b/>
          <w:sz w:val="26"/>
          <w:szCs w:val="26"/>
        </w:rPr>
        <w:t xml:space="preserve"> постановлением от </w:t>
      </w:r>
      <w:r w:rsidRPr="007420C1">
        <w:rPr>
          <w:b/>
          <w:sz w:val="26"/>
          <w:szCs w:val="26"/>
        </w:rPr>
        <w:t xml:space="preserve"> 14.10.2010 года №170. </w:t>
      </w:r>
    </w:p>
    <w:p w:rsidR="00D95E19" w:rsidRDefault="00D95E19" w:rsidP="00DF4DC0">
      <w:pPr>
        <w:ind w:firstLine="708"/>
        <w:jc w:val="both"/>
        <w:rPr>
          <w:sz w:val="26"/>
          <w:szCs w:val="26"/>
        </w:rPr>
      </w:pPr>
      <w:r w:rsidRPr="007420C1">
        <w:rPr>
          <w:sz w:val="26"/>
          <w:szCs w:val="26"/>
        </w:rPr>
        <w:t>В рамках муниципальной долгосрочной целевой программы было выделено финансирование в сумме 7 010 тыс. рублей на формирование семейных ценностей и развитие лучших семейных традиций, совершенствование системы выявления, поддержки и развития детской одаренности, организацию отдыха детей в оздоровительных учреждениях различных типов, создание условий для организации досуга детей в каникулярное время. Программа исполнена на 100 %.</w:t>
      </w:r>
    </w:p>
    <w:p w:rsidR="00047961" w:rsidRPr="007420C1" w:rsidRDefault="00047961" w:rsidP="00DF4DC0">
      <w:pPr>
        <w:ind w:firstLine="708"/>
        <w:jc w:val="both"/>
        <w:rPr>
          <w:sz w:val="26"/>
          <w:szCs w:val="26"/>
        </w:rPr>
      </w:pPr>
    </w:p>
    <w:p w:rsidR="00D95E19" w:rsidRPr="007420C1" w:rsidRDefault="00D95E19" w:rsidP="00DE55CE">
      <w:pPr>
        <w:pStyle w:val="af6"/>
        <w:numPr>
          <w:ilvl w:val="2"/>
          <w:numId w:val="20"/>
        </w:numPr>
        <w:ind w:left="0" w:firstLine="709"/>
        <w:jc w:val="both"/>
        <w:rPr>
          <w:b/>
          <w:sz w:val="26"/>
          <w:szCs w:val="26"/>
        </w:rPr>
      </w:pPr>
      <w:r w:rsidRPr="007420C1">
        <w:rPr>
          <w:b/>
          <w:sz w:val="26"/>
          <w:szCs w:val="26"/>
        </w:rPr>
        <w:t>Муниципальная целевая программа «Комплексные мероприятия по профилактике правонарушений в Ханты-Мансийском районе на 2011-2013 годы», утвержденная</w:t>
      </w:r>
      <w:r w:rsidR="006D0D0E" w:rsidRPr="007420C1">
        <w:rPr>
          <w:b/>
          <w:sz w:val="26"/>
          <w:szCs w:val="26"/>
        </w:rPr>
        <w:t xml:space="preserve"> постановлением</w:t>
      </w:r>
      <w:r w:rsidRPr="007420C1">
        <w:rPr>
          <w:b/>
          <w:sz w:val="26"/>
          <w:szCs w:val="26"/>
        </w:rPr>
        <w:t xml:space="preserve"> 14.10.2010 №161.</w:t>
      </w:r>
    </w:p>
    <w:p w:rsidR="00D95E19" w:rsidRDefault="00D95E19" w:rsidP="0095306F">
      <w:pPr>
        <w:ind w:firstLine="708"/>
        <w:jc w:val="both"/>
        <w:rPr>
          <w:sz w:val="26"/>
          <w:szCs w:val="26"/>
        </w:rPr>
      </w:pPr>
      <w:r w:rsidRPr="007420C1">
        <w:rPr>
          <w:sz w:val="26"/>
          <w:szCs w:val="26"/>
        </w:rPr>
        <w:t>В рамках муниципальной целевой программы в 2012 году выделено финансирование в размере 235  тыс. рублей на профилактику детского и юношеского транспортного травматизма, профилактику распространения наркомании и связанных с ней правонарушений. Программа исполнена на 100 %.</w:t>
      </w:r>
    </w:p>
    <w:p w:rsidR="00047961" w:rsidRPr="007420C1" w:rsidRDefault="00047961" w:rsidP="0095306F">
      <w:pPr>
        <w:ind w:firstLine="708"/>
        <w:jc w:val="both"/>
        <w:rPr>
          <w:sz w:val="26"/>
          <w:szCs w:val="26"/>
        </w:rPr>
      </w:pPr>
    </w:p>
    <w:p w:rsidR="00D95E19" w:rsidRPr="007420C1" w:rsidRDefault="00D95E19" w:rsidP="00DE55CE">
      <w:pPr>
        <w:pStyle w:val="af6"/>
        <w:numPr>
          <w:ilvl w:val="2"/>
          <w:numId w:val="20"/>
        </w:numPr>
        <w:ind w:left="0" w:firstLine="709"/>
        <w:jc w:val="both"/>
        <w:rPr>
          <w:b/>
          <w:sz w:val="26"/>
          <w:szCs w:val="26"/>
        </w:rPr>
      </w:pPr>
      <w:r w:rsidRPr="007420C1">
        <w:rPr>
          <w:b/>
          <w:sz w:val="26"/>
          <w:szCs w:val="26"/>
        </w:rPr>
        <w:t>Муниципальная целевая программа «Профилактика терроризма и экстремизма, а также минимизация и (или) ликвидации последствий проявлений терроризма и экстремизма на территории Ханты-Мансийского района на 2012-2014 годы», утвержденная</w:t>
      </w:r>
      <w:r w:rsidR="006D0D0E" w:rsidRPr="007420C1">
        <w:rPr>
          <w:b/>
          <w:sz w:val="26"/>
          <w:szCs w:val="26"/>
        </w:rPr>
        <w:t xml:space="preserve"> постановлением </w:t>
      </w:r>
      <w:r w:rsidRPr="007420C1">
        <w:rPr>
          <w:b/>
          <w:sz w:val="26"/>
          <w:szCs w:val="26"/>
        </w:rPr>
        <w:t xml:space="preserve"> 29.03.2012 года №61.</w:t>
      </w:r>
    </w:p>
    <w:p w:rsidR="00D95E19" w:rsidRDefault="00D95E19" w:rsidP="0095306F">
      <w:pPr>
        <w:ind w:firstLine="708"/>
        <w:jc w:val="both"/>
        <w:rPr>
          <w:sz w:val="26"/>
          <w:szCs w:val="26"/>
        </w:rPr>
      </w:pPr>
      <w:r w:rsidRPr="007420C1">
        <w:rPr>
          <w:sz w:val="26"/>
          <w:szCs w:val="26"/>
        </w:rPr>
        <w:t>В рамках муниципальной целевой программы в 2012 году выделено финансирование в размере 235 тыс. рублей на профилактические мероприятия по противодействию терроризму и экстремизму, формированию у детского, подрастающего населения потребности в толерантном поведении к людям других национальностей и религиозных конфессий. Программа исполнена на 100 %.</w:t>
      </w:r>
    </w:p>
    <w:p w:rsidR="00047961" w:rsidRPr="007420C1" w:rsidRDefault="00047961" w:rsidP="0095306F">
      <w:pPr>
        <w:ind w:firstLine="708"/>
        <w:jc w:val="both"/>
        <w:rPr>
          <w:sz w:val="26"/>
          <w:szCs w:val="26"/>
        </w:rPr>
      </w:pPr>
    </w:p>
    <w:p w:rsidR="00D95E19" w:rsidRPr="007420C1" w:rsidRDefault="00D95E19" w:rsidP="00DE55CE">
      <w:pPr>
        <w:pStyle w:val="af6"/>
        <w:numPr>
          <w:ilvl w:val="2"/>
          <w:numId w:val="20"/>
        </w:numPr>
        <w:ind w:left="0" w:firstLine="709"/>
        <w:jc w:val="both"/>
        <w:rPr>
          <w:b/>
          <w:sz w:val="26"/>
          <w:szCs w:val="26"/>
        </w:rPr>
      </w:pPr>
      <w:r w:rsidRPr="007420C1">
        <w:rPr>
          <w:b/>
          <w:sz w:val="26"/>
          <w:szCs w:val="26"/>
        </w:rPr>
        <w:t>Долгосрочная муниципальная целевая программа «Формирование доступной среды для инвалидов и других маломобильных групп населения в Ханты-Мансийском районе на 2012-2015 годы», утвержденная</w:t>
      </w:r>
      <w:r w:rsidR="006D0D0E" w:rsidRPr="007420C1">
        <w:rPr>
          <w:b/>
          <w:sz w:val="26"/>
          <w:szCs w:val="26"/>
        </w:rPr>
        <w:t xml:space="preserve"> постановлением от </w:t>
      </w:r>
      <w:r w:rsidRPr="007420C1">
        <w:rPr>
          <w:b/>
          <w:sz w:val="26"/>
          <w:szCs w:val="26"/>
        </w:rPr>
        <w:t xml:space="preserve"> 30.09 2011 года № 190.</w:t>
      </w:r>
    </w:p>
    <w:p w:rsidR="00D95E19" w:rsidRDefault="00D95E19" w:rsidP="0095306F">
      <w:pPr>
        <w:tabs>
          <w:tab w:val="left" w:pos="142"/>
        </w:tabs>
        <w:ind w:firstLine="709"/>
        <w:jc w:val="both"/>
        <w:rPr>
          <w:sz w:val="26"/>
          <w:szCs w:val="26"/>
        </w:rPr>
      </w:pPr>
      <w:r w:rsidRPr="007420C1">
        <w:rPr>
          <w:sz w:val="26"/>
          <w:szCs w:val="26"/>
        </w:rPr>
        <w:t>В рамках реализации программных мероприятий  в 2012 году выделено финансирование в общем размере 545 000 руб., на которые в 5 образовательных учреждениях было установлено 7 пандусов, отремонтированы крыльца. Все программные мероприятия проведены, денежные средства израсходованы в полном объёме, 100%.</w:t>
      </w:r>
    </w:p>
    <w:p w:rsidR="00047961" w:rsidRPr="007420C1" w:rsidRDefault="00047961" w:rsidP="0095306F">
      <w:pPr>
        <w:tabs>
          <w:tab w:val="left" w:pos="142"/>
        </w:tabs>
        <w:ind w:firstLine="709"/>
        <w:jc w:val="both"/>
        <w:rPr>
          <w:sz w:val="26"/>
          <w:szCs w:val="26"/>
        </w:rPr>
      </w:pPr>
    </w:p>
    <w:p w:rsidR="00D95E19" w:rsidRPr="007420C1" w:rsidRDefault="00D95E19" w:rsidP="00DE55CE">
      <w:pPr>
        <w:pStyle w:val="af6"/>
        <w:numPr>
          <w:ilvl w:val="2"/>
          <w:numId w:val="20"/>
        </w:numPr>
        <w:ind w:left="0" w:firstLine="709"/>
        <w:jc w:val="both"/>
        <w:rPr>
          <w:b/>
          <w:sz w:val="26"/>
          <w:szCs w:val="26"/>
        </w:rPr>
      </w:pPr>
      <w:r w:rsidRPr="007420C1">
        <w:rPr>
          <w:b/>
          <w:sz w:val="26"/>
          <w:szCs w:val="26"/>
        </w:rPr>
        <w:t>Муниципальная целевая программа «Энергосбережение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 утвержденная</w:t>
      </w:r>
      <w:r w:rsidR="006D0D0E" w:rsidRPr="007420C1">
        <w:rPr>
          <w:b/>
          <w:sz w:val="26"/>
          <w:szCs w:val="26"/>
        </w:rPr>
        <w:t xml:space="preserve"> постановлением от </w:t>
      </w:r>
      <w:r w:rsidRPr="007420C1">
        <w:rPr>
          <w:b/>
          <w:sz w:val="26"/>
          <w:szCs w:val="26"/>
        </w:rPr>
        <w:t xml:space="preserve"> 01.12 2010 года № 198.</w:t>
      </w:r>
    </w:p>
    <w:p w:rsidR="00D95E19" w:rsidRPr="007420C1" w:rsidRDefault="00D95E19" w:rsidP="00DA18AA">
      <w:pPr>
        <w:ind w:firstLine="708"/>
        <w:jc w:val="both"/>
        <w:rPr>
          <w:sz w:val="26"/>
          <w:szCs w:val="26"/>
        </w:rPr>
      </w:pPr>
      <w:r w:rsidRPr="007420C1">
        <w:rPr>
          <w:sz w:val="26"/>
          <w:szCs w:val="26"/>
        </w:rPr>
        <w:lastRenderedPageBreak/>
        <w:t>В рамках программы в 2012 году выделено финансирование в объеме 385 400 руб. Выполнены работы по замене оконных блоков на энергоэффективные в количестве 20 штук в МКОУ  ХМР «ООШ  с. Тюли». Программа исполнена на 100 %.</w:t>
      </w:r>
    </w:p>
    <w:p w:rsidR="00D95E19" w:rsidRPr="007420C1" w:rsidRDefault="00D95E19" w:rsidP="00DE55CE">
      <w:pPr>
        <w:pStyle w:val="af6"/>
        <w:numPr>
          <w:ilvl w:val="2"/>
          <w:numId w:val="20"/>
        </w:numPr>
        <w:ind w:left="0" w:firstLine="709"/>
        <w:jc w:val="both"/>
        <w:rPr>
          <w:b/>
          <w:sz w:val="26"/>
          <w:szCs w:val="26"/>
        </w:rPr>
      </w:pPr>
      <w:r w:rsidRPr="007420C1">
        <w:rPr>
          <w:b/>
          <w:sz w:val="26"/>
          <w:szCs w:val="26"/>
        </w:rPr>
        <w:t xml:space="preserve">Долгосрочная целевая программа «Укрепление пожарной безопасности в Ханты-Мансийском районе на 2011-2013 годы», утвержденная </w:t>
      </w:r>
      <w:r w:rsidR="006D0D0E" w:rsidRPr="007420C1">
        <w:rPr>
          <w:b/>
          <w:sz w:val="26"/>
          <w:szCs w:val="26"/>
        </w:rPr>
        <w:t xml:space="preserve"> постановлением от </w:t>
      </w:r>
      <w:r w:rsidRPr="007420C1">
        <w:rPr>
          <w:b/>
          <w:sz w:val="26"/>
          <w:szCs w:val="26"/>
        </w:rPr>
        <w:t>14.10 2010 года № 160.</w:t>
      </w:r>
    </w:p>
    <w:p w:rsidR="00D95E19" w:rsidRPr="007420C1" w:rsidRDefault="00D95E19" w:rsidP="00DA18AA">
      <w:pPr>
        <w:pStyle w:val="af6"/>
        <w:ind w:left="0" w:firstLine="708"/>
        <w:jc w:val="both"/>
        <w:rPr>
          <w:sz w:val="26"/>
          <w:szCs w:val="26"/>
        </w:rPr>
      </w:pPr>
      <w:r w:rsidRPr="007420C1">
        <w:rPr>
          <w:sz w:val="26"/>
          <w:szCs w:val="26"/>
        </w:rPr>
        <w:t>В рамках программы в 2012 году выделено финансирование в объеме 4 200 тыс. руб. В целях предупреждения возникновения и защиты от пожаров во всех ОУ выполнено обслуживание автоматической пожарной сигнализации на сумму 4 158 тыс. руб. Программа исполнена на 99 %.</w:t>
      </w:r>
    </w:p>
    <w:p w:rsidR="00CF7525" w:rsidRPr="007420C1" w:rsidRDefault="00CF7525" w:rsidP="00DA18AA">
      <w:pPr>
        <w:pStyle w:val="af6"/>
        <w:ind w:left="0" w:firstLine="708"/>
        <w:jc w:val="both"/>
        <w:rPr>
          <w:sz w:val="26"/>
          <w:szCs w:val="26"/>
        </w:rPr>
      </w:pPr>
    </w:p>
    <w:p w:rsidR="007F02BF" w:rsidRPr="007420C1" w:rsidRDefault="007F02BF" w:rsidP="00CF7525">
      <w:pPr>
        <w:ind w:firstLine="708"/>
        <w:jc w:val="both"/>
        <w:rPr>
          <w:rFonts w:eastAsiaTheme="majorEastAsia"/>
          <w:b/>
          <w:sz w:val="26"/>
          <w:szCs w:val="26"/>
        </w:rPr>
      </w:pPr>
      <w:bookmarkStart w:id="109" w:name="_Toc256098573"/>
      <w:bookmarkStart w:id="110" w:name="_Toc291500734"/>
      <w:bookmarkStart w:id="111" w:name="_Toc291501370"/>
      <w:r w:rsidRPr="007420C1">
        <w:rPr>
          <w:rFonts w:eastAsiaTheme="majorEastAsia"/>
          <w:b/>
          <w:sz w:val="26"/>
          <w:szCs w:val="26"/>
        </w:rPr>
        <w:t>Переход на новую систему оплаты труда</w:t>
      </w:r>
      <w:bookmarkEnd w:id="109"/>
      <w:bookmarkEnd w:id="110"/>
      <w:bookmarkEnd w:id="111"/>
    </w:p>
    <w:p w:rsidR="00DF09FE" w:rsidRPr="007420C1" w:rsidRDefault="00DF09FE" w:rsidP="00E0200D">
      <w:pPr>
        <w:widowControl w:val="0"/>
        <w:ind w:firstLine="708"/>
        <w:jc w:val="both"/>
        <w:rPr>
          <w:sz w:val="26"/>
          <w:szCs w:val="26"/>
        </w:rPr>
      </w:pPr>
      <w:r w:rsidRPr="007420C1">
        <w:rPr>
          <w:sz w:val="26"/>
          <w:szCs w:val="26"/>
        </w:rPr>
        <w:t>С первого сентября 2010 года все образовательные учреждения Ханты-Мансийского района перешли на новую систему оплаты труда. Целью перехода на новую систему оплаты труда было не повышение зарплаты педагогам, а систематизация и унификация форм расчетов, однако любое реформирование должно быть направлено только на улучшение, а вновь вводимая система оплаты труда должна преследовать две основные цели - повышение качества образования и повышение зарплаты работникам</w:t>
      </w:r>
    </w:p>
    <w:p w:rsidR="00DF09FE" w:rsidRPr="007420C1" w:rsidRDefault="00DF09FE" w:rsidP="00E0200D">
      <w:pPr>
        <w:widowControl w:val="0"/>
        <w:ind w:firstLine="708"/>
        <w:jc w:val="both"/>
        <w:rPr>
          <w:sz w:val="26"/>
          <w:szCs w:val="26"/>
        </w:rPr>
      </w:pPr>
      <w:r w:rsidRPr="007420C1">
        <w:rPr>
          <w:sz w:val="26"/>
          <w:szCs w:val="26"/>
        </w:rPr>
        <w:t>Средняя заработная плата на одного работающего за 2011 год составила 28</w:t>
      </w:r>
      <w:r w:rsidR="000D2FD9" w:rsidRPr="007420C1">
        <w:rPr>
          <w:sz w:val="26"/>
          <w:szCs w:val="26"/>
        </w:rPr>
        <w:t xml:space="preserve"> </w:t>
      </w:r>
      <w:r w:rsidRPr="007420C1">
        <w:rPr>
          <w:sz w:val="26"/>
          <w:szCs w:val="26"/>
        </w:rPr>
        <w:t>764 рубля, в 2012 году – 37</w:t>
      </w:r>
      <w:r w:rsidR="000D2FD9" w:rsidRPr="007420C1">
        <w:rPr>
          <w:sz w:val="26"/>
          <w:szCs w:val="26"/>
        </w:rPr>
        <w:t xml:space="preserve"> </w:t>
      </w:r>
      <w:r w:rsidRPr="007420C1">
        <w:rPr>
          <w:sz w:val="26"/>
          <w:szCs w:val="26"/>
        </w:rPr>
        <w:t>063 рубля, что на 28,9 % выше, чем в 2011 году. В общеобразовательных  учреждениях (школах)  средняя заработная плата за 2011 год составила 31</w:t>
      </w:r>
      <w:r w:rsidR="000D2FD9" w:rsidRPr="007420C1">
        <w:rPr>
          <w:sz w:val="26"/>
          <w:szCs w:val="26"/>
        </w:rPr>
        <w:t xml:space="preserve"> </w:t>
      </w:r>
      <w:r w:rsidRPr="007420C1">
        <w:rPr>
          <w:sz w:val="26"/>
          <w:szCs w:val="26"/>
        </w:rPr>
        <w:t>433 рубля, в 2012 году  - 42</w:t>
      </w:r>
      <w:r w:rsidR="000D2FD9" w:rsidRPr="007420C1">
        <w:rPr>
          <w:sz w:val="26"/>
          <w:szCs w:val="26"/>
        </w:rPr>
        <w:t xml:space="preserve"> </w:t>
      </w:r>
      <w:r w:rsidRPr="007420C1">
        <w:rPr>
          <w:sz w:val="26"/>
          <w:szCs w:val="26"/>
        </w:rPr>
        <w:t>460 рублей, что н</w:t>
      </w:r>
      <w:r w:rsidR="000D2FD9" w:rsidRPr="007420C1">
        <w:rPr>
          <w:sz w:val="26"/>
          <w:szCs w:val="26"/>
        </w:rPr>
        <w:t xml:space="preserve">а 35,1 % выше уровня 2011 года. </w:t>
      </w:r>
      <w:r w:rsidRPr="007420C1">
        <w:rPr>
          <w:sz w:val="26"/>
          <w:szCs w:val="26"/>
        </w:rPr>
        <w:t>Средняя заработная плата работников в муниципальных дошкольных образовательных учреждениях в 2012 году составила 28</w:t>
      </w:r>
      <w:r w:rsidR="000D2FD9" w:rsidRPr="007420C1">
        <w:rPr>
          <w:sz w:val="26"/>
          <w:szCs w:val="26"/>
        </w:rPr>
        <w:t xml:space="preserve"> </w:t>
      </w:r>
      <w:r w:rsidRPr="007420C1">
        <w:rPr>
          <w:sz w:val="26"/>
          <w:szCs w:val="26"/>
        </w:rPr>
        <w:t>822 рубля против 22</w:t>
      </w:r>
      <w:r w:rsidR="000D2FD9" w:rsidRPr="007420C1">
        <w:rPr>
          <w:sz w:val="26"/>
          <w:szCs w:val="26"/>
        </w:rPr>
        <w:t xml:space="preserve"> </w:t>
      </w:r>
      <w:r w:rsidRPr="007420C1">
        <w:rPr>
          <w:sz w:val="26"/>
          <w:szCs w:val="26"/>
        </w:rPr>
        <w:t>725 рублей в 2011 году; рост составил 26,8 %. По учреждениям дополнительного образования среднемесячная заработная плата работников в 2012 году составила 33</w:t>
      </w:r>
      <w:r w:rsidR="000D2FD9" w:rsidRPr="007420C1">
        <w:rPr>
          <w:sz w:val="26"/>
          <w:szCs w:val="26"/>
        </w:rPr>
        <w:t xml:space="preserve"> </w:t>
      </w:r>
      <w:r w:rsidRPr="007420C1">
        <w:rPr>
          <w:sz w:val="26"/>
          <w:szCs w:val="26"/>
        </w:rPr>
        <w:t xml:space="preserve">639 рублей. </w:t>
      </w:r>
    </w:p>
    <w:p w:rsidR="00071920" w:rsidRPr="007420C1" w:rsidRDefault="008E60A6" w:rsidP="00E0200D">
      <w:pPr>
        <w:widowControl w:val="0"/>
        <w:ind w:firstLine="708"/>
        <w:jc w:val="both"/>
        <w:rPr>
          <w:sz w:val="26"/>
          <w:szCs w:val="26"/>
        </w:rPr>
      </w:pPr>
      <w:r w:rsidRPr="007420C1">
        <w:rPr>
          <w:sz w:val="26"/>
          <w:szCs w:val="26"/>
        </w:rPr>
        <w:t>Переход на новую систему оплаты труда позволил решить основную задачу повышения в 201</w:t>
      </w:r>
      <w:r w:rsidR="00DF09FE" w:rsidRPr="007420C1">
        <w:rPr>
          <w:sz w:val="26"/>
          <w:szCs w:val="26"/>
        </w:rPr>
        <w:t>2</w:t>
      </w:r>
      <w:r w:rsidRPr="007420C1">
        <w:rPr>
          <w:sz w:val="26"/>
          <w:szCs w:val="26"/>
        </w:rPr>
        <w:t xml:space="preserve"> году уровня заработной платы работников учреждений образования, был ориентирован на показатели конкретных результатов, за которые данная заработная плата начисляется, и обеспечивал повышение качества и доступность образовательных услуг населению района. </w:t>
      </w:r>
    </w:p>
    <w:p w:rsidR="00E0200D" w:rsidRPr="007420C1" w:rsidRDefault="00E0200D" w:rsidP="00E0200D">
      <w:pPr>
        <w:widowControl w:val="0"/>
        <w:ind w:firstLine="708"/>
        <w:jc w:val="both"/>
        <w:rPr>
          <w:sz w:val="26"/>
          <w:szCs w:val="26"/>
        </w:rPr>
      </w:pPr>
    </w:p>
    <w:p w:rsidR="00063463" w:rsidRPr="007420C1" w:rsidRDefault="00063463" w:rsidP="00E0200D">
      <w:pPr>
        <w:pStyle w:val="3"/>
        <w:numPr>
          <w:ilvl w:val="0"/>
          <w:numId w:val="2"/>
        </w:numPr>
        <w:ind w:left="0" w:firstLine="709"/>
        <w:jc w:val="both"/>
        <w:rPr>
          <w:sz w:val="26"/>
          <w:szCs w:val="26"/>
        </w:rPr>
      </w:pPr>
      <w:bookmarkStart w:id="112" w:name="_Toc354677090"/>
      <w:bookmarkStart w:id="113" w:name="_Toc256098574"/>
      <w:bookmarkStart w:id="114" w:name="_Toc291500735"/>
      <w:bookmarkStart w:id="115" w:name="_Toc291501371"/>
      <w:bookmarkStart w:id="116" w:name="_Toc256098576"/>
      <w:r w:rsidRPr="007420C1">
        <w:rPr>
          <w:sz w:val="26"/>
          <w:szCs w:val="26"/>
        </w:rPr>
        <w:t>РЕШЕНИЯ ПРИНЯТЫЕ ПО ИТОГАМ ОБЩЕСТВЕННОГО ОБСУЖДЕНИЯ</w:t>
      </w:r>
      <w:bookmarkEnd w:id="112"/>
    </w:p>
    <w:p w:rsidR="00BE4B92" w:rsidRPr="007420C1" w:rsidRDefault="00BE4B92" w:rsidP="00187311">
      <w:pPr>
        <w:ind w:firstLine="1276"/>
        <w:jc w:val="both"/>
        <w:rPr>
          <w:sz w:val="26"/>
          <w:szCs w:val="26"/>
        </w:rPr>
      </w:pPr>
    </w:p>
    <w:p w:rsidR="007E2F7E" w:rsidRPr="007420C1" w:rsidRDefault="007E2F7E" w:rsidP="00DE55CE">
      <w:pPr>
        <w:pStyle w:val="3"/>
        <w:numPr>
          <w:ilvl w:val="1"/>
          <w:numId w:val="21"/>
        </w:numPr>
        <w:ind w:left="0" w:firstLine="709"/>
        <w:jc w:val="both"/>
        <w:rPr>
          <w:sz w:val="26"/>
          <w:szCs w:val="26"/>
        </w:rPr>
      </w:pPr>
      <w:bookmarkStart w:id="117" w:name="_Toc354677091"/>
      <w:r w:rsidRPr="007420C1">
        <w:rPr>
          <w:sz w:val="26"/>
          <w:szCs w:val="26"/>
        </w:rPr>
        <w:t xml:space="preserve">Исполнение </w:t>
      </w:r>
      <w:r w:rsidR="002D5CDE" w:rsidRPr="007420C1">
        <w:rPr>
          <w:sz w:val="26"/>
          <w:szCs w:val="26"/>
        </w:rPr>
        <w:t xml:space="preserve">решений, принятых комитетом по образованию </w:t>
      </w:r>
      <w:r w:rsidRPr="007420C1">
        <w:rPr>
          <w:sz w:val="26"/>
          <w:szCs w:val="26"/>
        </w:rPr>
        <w:t>с учётом общественной оценки его деятельности по итогам</w:t>
      </w:r>
      <w:r w:rsidR="00BE4B92" w:rsidRPr="007420C1">
        <w:rPr>
          <w:sz w:val="26"/>
          <w:szCs w:val="26"/>
        </w:rPr>
        <w:t xml:space="preserve"> публикации предыдущего доклада</w:t>
      </w:r>
      <w:bookmarkEnd w:id="117"/>
    </w:p>
    <w:p w:rsidR="00DA02F4" w:rsidRPr="007420C1" w:rsidRDefault="00DA02F4" w:rsidP="00E0200D">
      <w:pPr>
        <w:ind w:firstLine="708"/>
        <w:jc w:val="both"/>
        <w:rPr>
          <w:sz w:val="26"/>
          <w:szCs w:val="26"/>
        </w:rPr>
      </w:pPr>
      <w:r w:rsidRPr="007420C1">
        <w:rPr>
          <w:sz w:val="26"/>
          <w:szCs w:val="26"/>
        </w:rPr>
        <w:t xml:space="preserve">Общественная оценка деятельности комитета по образованию – удовлетворительная. </w:t>
      </w:r>
    </w:p>
    <w:p w:rsidR="00CB412E" w:rsidRPr="007420C1" w:rsidRDefault="00DA02F4" w:rsidP="00E0200D">
      <w:pPr>
        <w:ind w:firstLine="708"/>
        <w:jc w:val="both"/>
        <w:rPr>
          <w:sz w:val="26"/>
          <w:szCs w:val="26"/>
        </w:rPr>
      </w:pPr>
      <w:r w:rsidRPr="007420C1">
        <w:rPr>
          <w:sz w:val="26"/>
          <w:szCs w:val="26"/>
        </w:rPr>
        <w:t>Все решения принятые</w:t>
      </w:r>
      <w:r w:rsidR="00E76926" w:rsidRPr="007420C1">
        <w:rPr>
          <w:sz w:val="26"/>
          <w:szCs w:val="26"/>
        </w:rPr>
        <w:t xml:space="preserve"> в 2011 году </w:t>
      </w:r>
      <w:r w:rsidRPr="007420C1">
        <w:rPr>
          <w:sz w:val="26"/>
          <w:szCs w:val="26"/>
        </w:rPr>
        <w:t xml:space="preserve"> с учетом общественной оценки его деятельности</w:t>
      </w:r>
      <w:r w:rsidR="003C5B72" w:rsidRPr="007420C1">
        <w:rPr>
          <w:sz w:val="26"/>
          <w:szCs w:val="26"/>
        </w:rPr>
        <w:t xml:space="preserve"> изучены </w:t>
      </w:r>
      <w:r w:rsidRPr="007420C1">
        <w:rPr>
          <w:sz w:val="26"/>
          <w:szCs w:val="26"/>
        </w:rPr>
        <w:t>и включены в реализацию программных мероприятий «Новая школа Ханты-мансийского района на 2011-2013 годы и на период до 2015 года»</w:t>
      </w:r>
    </w:p>
    <w:p w:rsidR="00BE4B92" w:rsidRPr="007420C1" w:rsidRDefault="00BE4B92" w:rsidP="00DE55CE">
      <w:pPr>
        <w:pStyle w:val="3"/>
        <w:numPr>
          <w:ilvl w:val="1"/>
          <w:numId w:val="21"/>
        </w:numPr>
        <w:ind w:left="0" w:firstLine="709"/>
        <w:jc w:val="both"/>
        <w:rPr>
          <w:sz w:val="26"/>
          <w:szCs w:val="26"/>
        </w:rPr>
      </w:pPr>
      <w:bookmarkStart w:id="118" w:name="_Toc354677092"/>
      <w:r w:rsidRPr="007420C1">
        <w:rPr>
          <w:sz w:val="26"/>
          <w:szCs w:val="26"/>
        </w:rPr>
        <w:lastRenderedPageBreak/>
        <w:t>Решения, принятые комитетом по образованию в течение отчетного года по итогам общественной оценки его деятельности, и их реализации.</w:t>
      </w:r>
      <w:bookmarkEnd w:id="118"/>
    </w:p>
    <w:p w:rsidR="00CB412E" w:rsidRPr="00047961" w:rsidRDefault="00DA02F4" w:rsidP="00047961">
      <w:pPr>
        <w:ind w:firstLine="709"/>
        <w:jc w:val="both"/>
        <w:rPr>
          <w:sz w:val="26"/>
          <w:szCs w:val="26"/>
        </w:rPr>
      </w:pPr>
      <w:r w:rsidRPr="00047961">
        <w:rPr>
          <w:sz w:val="26"/>
          <w:szCs w:val="26"/>
        </w:rPr>
        <w:t>Все решения принятые</w:t>
      </w:r>
      <w:r w:rsidR="00E76926" w:rsidRPr="00047961">
        <w:rPr>
          <w:sz w:val="26"/>
          <w:szCs w:val="26"/>
        </w:rPr>
        <w:t xml:space="preserve"> в 2012 году </w:t>
      </w:r>
      <w:r w:rsidRPr="00047961">
        <w:rPr>
          <w:sz w:val="26"/>
          <w:szCs w:val="26"/>
        </w:rPr>
        <w:t xml:space="preserve"> комитетом по образованию в течение отчетного года по итогам общественной оценки его деятельности</w:t>
      </w:r>
      <w:r w:rsidR="003C5B72" w:rsidRPr="00047961">
        <w:rPr>
          <w:sz w:val="26"/>
          <w:szCs w:val="26"/>
        </w:rPr>
        <w:t xml:space="preserve"> изучены </w:t>
      </w:r>
      <w:r w:rsidRPr="00047961">
        <w:rPr>
          <w:sz w:val="26"/>
          <w:szCs w:val="26"/>
        </w:rPr>
        <w:t xml:space="preserve"> и включены в реализацию программных мероприятий «Новая школа Ханты-Мансийского района на 2011-2013 годы и на период до 2015 года»</w:t>
      </w:r>
    </w:p>
    <w:p w:rsidR="00DE664E" w:rsidRPr="007420C1" w:rsidRDefault="009A1A9E" w:rsidP="00DE55CE">
      <w:pPr>
        <w:pStyle w:val="af6"/>
        <w:numPr>
          <w:ilvl w:val="1"/>
          <w:numId w:val="21"/>
        </w:numPr>
        <w:ind w:left="0" w:firstLine="709"/>
        <w:jc w:val="both"/>
        <w:rPr>
          <w:b/>
          <w:sz w:val="26"/>
          <w:szCs w:val="26"/>
        </w:rPr>
      </w:pPr>
      <w:r w:rsidRPr="007420C1">
        <w:rPr>
          <w:b/>
          <w:sz w:val="26"/>
          <w:szCs w:val="26"/>
        </w:rPr>
        <w:t>Развитие государственно-общественного управления</w:t>
      </w:r>
      <w:bookmarkStart w:id="119" w:name="_Toc256098575"/>
      <w:bookmarkStart w:id="120" w:name="_Toc291500736"/>
      <w:bookmarkStart w:id="121" w:name="_Toc291501372"/>
      <w:bookmarkEnd w:id="113"/>
      <w:bookmarkEnd w:id="114"/>
      <w:bookmarkEnd w:id="115"/>
    </w:p>
    <w:p w:rsidR="009A1A9E" w:rsidRPr="007420C1" w:rsidRDefault="009A1A9E" w:rsidP="00010B83">
      <w:pPr>
        <w:ind w:firstLine="708"/>
        <w:jc w:val="both"/>
        <w:rPr>
          <w:rFonts w:eastAsiaTheme="majorEastAsia"/>
          <w:b/>
          <w:sz w:val="26"/>
          <w:szCs w:val="26"/>
        </w:rPr>
      </w:pPr>
      <w:r w:rsidRPr="007420C1">
        <w:rPr>
          <w:rFonts w:eastAsiaTheme="majorEastAsia"/>
          <w:b/>
          <w:sz w:val="26"/>
          <w:szCs w:val="26"/>
        </w:rPr>
        <w:t>Создание и деятельность органов ГОУ: муниципальные советы по развитию образования, управляющие советы образовательных учреждений</w:t>
      </w:r>
      <w:bookmarkEnd w:id="119"/>
      <w:bookmarkEnd w:id="120"/>
      <w:bookmarkEnd w:id="121"/>
      <w:r w:rsidR="00F16E6D" w:rsidRPr="007420C1">
        <w:rPr>
          <w:rFonts w:eastAsiaTheme="majorEastAsia"/>
          <w:b/>
          <w:sz w:val="26"/>
          <w:szCs w:val="26"/>
        </w:rPr>
        <w:t>.</w:t>
      </w:r>
    </w:p>
    <w:p w:rsidR="00D17D91" w:rsidRPr="007420C1" w:rsidRDefault="00D17D91" w:rsidP="00010B83">
      <w:pPr>
        <w:pStyle w:val="ConsPlusTitle"/>
        <w:widowControl/>
        <w:ind w:firstLine="709"/>
        <w:jc w:val="both"/>
        <w:rPr>
          <w:rFonts w:ascii="Times New Roman" w:hAnsi="Times New Roman" w:cs="Times New Roman"/>
          <w:b w:val="0"/>
          <w:sz w:val="26"/>
          <w:szCs w:val="26"/>
        </w:rPr>
      </w:pPr>
      <w:r w:rsidRPr="007420C1">
        <w:rPr>
          <w:rFonts w:ascii="Times New Roman" w:hAnsi="Times New Roman" w:cs="Times New Roman"/>
          <w:b w:val="0"/>
          <w:sz w:val="26"/>
          <w:szCs w:val="26"/>
        </w:rPr>
        <w:t xml:space="preserve">В соответствии с действующим законодательством в общеобразовательных учреждениях Ханты-Мансийского района реализуются различные модели государственно-общественного управления на уровне общего образования. Функционирует муниципальный общественный совет по развитию общего образования Ханты-Мансийского района (утверждён  Постановлением Главы Ханты-Мансийского района от 24.10.2011 № 6 «О муниципальном общественном совете по развитию  общего образования Ханты-Мансийского района»).  Совет призван  обеспечить усиление общественного участия в образовании, повышение эффективности муниципальной системы общего образования, ее  открытости  для  общественности. В соответствии с Положением о Совете в его состав входят представители администрации  Ханты-Мансийского района, представители Думы Ханты-Мансийского района, председатели Управляющих советов муниципальных образовательных учреждений Ханты-Мансийского района, кооптированные представители общественности  Ханты-Мансийского района (научной, культурной, деловой и т.д.). В 2012 году  проведено 2 заседания Совета, на которых рассмотрены вопросы участия Управляющих советов в развитии системы образования Ханты-Мансийского района, вопросы реализации муниципального проекта развития образования в рамках долгосрочной целевой программы «Новая школа Ханты-Мансийского района на 2012-2013 годы и на период до 2015 года», вопросы обеспечения реализации районной образовательной политики в части удовлетворения потребностей личности в качественном образовании, реализации поэтапной программы ликвидации очерёдности в дошкольных учреждениях для детей от 3 до 7 лет. </w:t>
      </w:r>
    </w:p>
    <w:p w:rsidR="00D50EA0" w:rsidRPr="007420C1" w:rsidRDefault="00D50EA0" w:rsidP="00010B83">
      <w:pPr>
        <w:pStyle w:val="ConsPlusTitle"/>
        <w:widowControl/>
        <w:ind w:firstLine="709"/>
        <w:jc w:val="both"/>
        <w:rPr>
          <w:rFonts w:ascii="Times New Roman" w:hAnsi="Times New Roman" w:cs="Times New Roman"/>
          <w:sz w:val="26"/>
          <w:szCs w:val="26"/>
        </w:rPr>
      </w:pPr>
      <w:r w:rsidRPr="007420C1">
        <w:rPr>
          <w:rFonts w:ascii="Times New Roman" w:hAnsi="Times New Roman" w:cs="Times New Roman"/>
          <w:b w:val="0"/>
          <w:sz w:val="26"/>
          <w:szCs w:val="26"/>
        </w:rPr>
        <w:t xml:space="preserve">В 2012 в образовательных учреждениях Ханты-Мансийского района осуществляли работу 20 Управляющих советов.  В состав Управляющих Советов школ вошли представители родительской общественности, социума, педагоги, учащиеся, представители сельских поселений, депутаты Думы Ханты-Мансийского района, участковые уполномоченные полиции. </w:t>
      </w:r>
      <w:r w:rsidR="007C6128" w:rsidRPr="007420C1">
        <w:rPr>
          <w:rFonts w:ascii="Times New Roman" w:hAnsi="Times New Roman" w:cs="Times New Roman"/>
          <w:b w:val="0"/>
          <w:sz w:val="26"/>
          <w:szCs w:val="26"/>
        </w:rPr>
        <w:t>Администрация образовательных учреждений</w:t>
      </w:r>
      <w:r w:rsidRPr="007420C1">
        <w:rPr>
          <w:rFonts w:ascii="Times New Roman" w:hAnsi="Times New Roman" w:cs="Times New Roman"/>
          <w:b w:val="0"/>
          <w:sz w:val="26"/>
          <w:szCs w:val="26"/>
        </w:rPr>
        <w:t xml:space="preserve"> с участием общественности принимает решения о критериях стимулирующей части в новой системе оплаты труда, о поощрении талантливых и демонстрирующих высокие достижения педагогов, руководителей образовательных учреждений и др.</w:t>
      </w:r>
      <w:r w:rsidRPr="007420C1">
        <w:rPr>
          <w:rFonts w:ascii="Times New Roman" w:hAnsi="Times New Roman" w:cs="Times New Roman"/>
          <w:sz w:val="26"/>
          <w:szCs w:val="26"/>
        </w:rPr>
        <w:t xml:space="preserve"> </w:t>
      </w:r>
    </w:p>
    <w:p w:rsidR="00D50EA0" w:rsidRPr="007420C1" w:rsidRDefault="00D50EA0" w:rsidP="00010B83">
      <w:pPr>
        <w:ind w:firstLine="709"/>
        <w:jc w:val="both"/>
        <w:rPr>
          <w:sz w:val="26"/>
          <w:szCs w:val="26"/>
        </w:rPr>
      </w:pPr>
      <w:r w:rsidRPr="007420C1">
        <w:rPr>
          <w:sz w:val="26"/>
          <w:szCs w:val="26"/>
        </w:rPr>
        <w:t xml:space="preserve">Число образовательных учреждений, которые ежегодно представляют общественности публичный доклад, обеспечивающий открытость и прозрачность состояния дел и результаты функционирования  образовательных учреждений путем размещения публичной отчетности и публикаций в 2012 году  в средствах </w:t>
      </w:r>
      <w:r w:rsidR="007C6128" w:rsidRPr="007420C1">
        <w:rPr>
          <w:sz w:val="26"/>
          <w:szCs w:val="26"/>
        </w:rPr>
        <w:t>массовой информации составило 100</w:t>
      </w:r>
      <w:r w:rsidRPr="007420C1">
        <w:rPr>
          <w:sz w:val="26"/>
          <w:szCs w:val="26"/>
        </w:rPr>
        <w:t xml:space="preserve">%, включая сеть Интернет. 35 % школ перешли на электронный документооборот. В 100% образовательных учреждений созданы сайты </w:t>
      </w:r>
      <w:r w:rsidRPr="007420C1">
        <w:rPr>
          <w:sz w:val="26"/>
          <w:szCs w:val="26"/>
        </w:rPr>
        <w:lastRenderedPageBreak/>
        <w:t>в сети Интернет. 16 образовательных учреждений работают с  электронным журналом и дневником.</w:t>
      </w:r>
    </w:p>
    <w:p w:rsidR="00732B15" w:rsidRPr="007420C1" w:rsidRDefault="00732B15" w:rsidP="00187311">
      <w:pPr>
        <w:ind w:firstLine="1276"/>
        <w:jc w:val="both"/>
        <w:rPr>
          <w:b/>
          <w:sz w:val="26"/>
          <w:szCs w:val="26"/>
        </w:rPr>
      </w:pPr>
      <w:bookmarkStart w:id="122" w:name="_Toc256098577"/>
      <w:bookmarkStart w:id="123" w:name="_Toc291500738"/>
      <w:bookmarkStart w:id="124" w:name="_Toc291501374"/>
      <w:bookmarkEnd w:id="116"/>
    </w:p>
    <w:p w:rsidR="00A320D9" w:rsidRPr="007420C1" w:rsidRDefault="0028742B" w:rsidP="00010B83">
      <w:pPr>
        <w:ind w:firstLine="708"/>
        <w:jc w:val="both"/>
        <w:rPr>
          <w:b/>
          <w:sz w:val="26"/>
          <w:szCs w:val="26"/>
        </w:rPr>
      </w:pPr>
      <w:r w:rsidRPr="007420C1">
        <w:rPr>
          <w:b/>
          <w:sz w:val="26"/>
          <w:szCs w:val="26"/>
        </w:rPr>
        <w:t>Профильное обучение и предпрофильная подготовка</w:t>
      </w:r>
      <w:bookmarkEnd w:id="122"/>
      <w:bookmarkEnd w:id="123"/>
      <w:bookmarkEnd w:id="124"/>
    </w:p>
    <w:p w:rsidR="00732B15" w:rsidRPr="007420C1" w:rsidRDefault="00732B15" w:rsidP="00010B83">
      <w:pPr>
        <w:shd w:val="clear" w:color="auto" w:fill="FFFFFF"/>
        <w:ind w:firstLine="708"/>
        <w:jc w:val="both"/>
        <w:rPr>
          <w:spacing w:val="1"/>
          <w:sz w:val="26"/>
          <w:szCs w:val="26"/>
        </w:rPr>
      </w:pPr>
      <w:bookmarkStart w:id="125" w:name="_Toc256098578"/>
      <w:bookmarkStart w:id="126" w:name="_Toc291500739"/>
      <w:bookmarkStart w:id="127" w:name="_Toc291501375"/>
      <w:r w:rsidRPr="007420C1">
        <w:rPr>
          <w:spacing w:val="2"/>
          <w:sz w:val="26"/>
          <w:szCs w:val="26"/>
        </w:rPr>
        <w:t xml:space="preserve">С учётом запросов населения, кадрового и материально-технического обеспечения в районе в 2011-2012 учебном году </w:t>
      </w:r>
      <w:r w:rsidR="00997DD6" w:rsidRPr="007420C1">
        <w:rPr>
          <w:spacing w:val="2"/>
          <w:sz w:val="26"/>
          <w:szCs w:val="26"/>
        </w:rPr>
        <w:t xml:space="preserve">в </w:t>
      </w:r>
      <w:r w:rsidRPr="007420C1">
        <w:rPr>
          <w:spacing w:val="2"/>
          <w:sz w:val="26"/>
          <w:szCs w:val="26"/>
        </w:rPr>
        <w:t xml:space="preserve"> профильных классах средних школ п.Луговской и п.Горноправдинск </w:t>
      </w:r>
      <w:r w:rsidR="00997DD6" w:rsidRPr="007420C1">
        <w:rPr>
          <w:spacing w:val="1"/>
          <w:sz w:val="26"/>
          <w:szCs w:val="26"/>
        </w:rPr>
        <w:t>углубленно изучались</w:t>
      </w:r>
      <w:r w:rsidRPr="007420C1">
        <w:rPr>
          <w:spacing w:val="1"/>
          <w:sz w:val="26"/>
          <w:szCs w:val="26"/>
        </w:rPr>
        <w:t xml:space="preserve"> предметы: математика, русский язык, химия, </w:t>
      </w:r>
      <w:r w:rsidRPr="007420C1">
        <w:rPr>
          <w:spacing w:val="2"/>
          <w:sz w:val="26"/>
          <w:szCs w:val="26"/>
        </w:rPr>
        <w:t>английский язык, биология, литература, история, обществознание, информатика, физика</w:t>
      </w:r>
      <w:r w:rsidRPr="007420C1">
        <w:rPr>
          <w:spacing w:val="1"/>
          <w:sz w:val="26"/>
          <w:szCs w:val="26"/>
        </w:rPr>
        <w:t>.</w:t>
      </w:r>
    </w:p>
    <w:p w:rsidR="00732B15" w:rsidRPr="007420C1" w:rsidRDefault="00732B15" w:rsidP="00010B83">
      <w:pPr>
        <w:ind w:firstLine="708"/>
        <w:jc w:val="both"/>
        <w:rPr>
          <w:sz w:val="26"/>
          <w:szCs w:val="26"/>
        </w:rPr>
      </w:pPr>
      <w:r w:rsidRPr="007420C1">
        <w:rPr>
          <w:sz w:val="26"/>
          <w:szCs w:val="26"/>
        </w:rPr>
        <w:t>В 2012 году удельный вес численности выпускников 11(12) классов, поступивших в учреждения высшего и среднего профессио</w:t>
      </w:r>
      <w:r w:rsidR="00997DD6" w:rsidRPr="007420C1">
        <w:rPr>
          <w:sz w:val="26"/>
          <w:szCs w:val="26"/>
        </w:rPr>
        <w:t xml:space="preserve">нального образования, составил </w:t>
      </w:r>
      <w:r w:rsidRPr="007420C1">
        <w:rPr>
          <w:sz w:val="26"/>
          <w:szCs w:val="26"/>
        </w:rPr>
        <w:t xml:space="preserve"> 94% (2011 год- 91,8%).</w:t>
      </w:r>
    </w:p>
    <w:p w:rsidR="00732B15" w:rsidRPr="007420C1" w:rsidRDefault="00732B15" w:rsidP="003A1BE4">
      <w:pPr>
        <w:ind w:firstLine="708"/>
        <w:jc w:val="both"/>
        <w:rPr>
          <w:sz w:val="26"/>
          <w:szCs w:val="26"/>
        </w:rPr>
      </w:pPr>
      <w:r w:rsidRPr="007420C1">
        <w:rPr>
          <w:sz w:val="26"/>
          <w:szCs w:val="26"/>
        </w:rPr>
        <w:t>В 2012 году удельный вес численности выпускников 9 классов, поступивших в учреждения начального професси</w:t>
      </w:r>
      <w:r w:rsidR="00997DD6" w:rsidRPr="007420C1">
        <w:rPr>
          <w:sz w:val="26"/>
          <w:szCs w:val="26"/>
        </w:rPr>
        <w:t>онального образования, составил</w:t>
      </w:r>
      <w:r w:rsidRPr="007420C1">
        <w:rPr>
          <w:sz w:val="26"/>
          <w:szCs w:val="26"/>
        </w:rPr>
        <w:t xml:space="preserve"> 19,16% (2011 год – 20,5 %).</w:t>
      </w:r>
    </w:p>
    <w:p w:rsidR="00732B15" w:rsidRPr="007420C1" w:rsidRDefault="00732B15" w:rsidP="00187311">
      <w:pPr>
        <w:ind w:firstLine="1276"/>
        <w:jc w:val="both"/>
        <w:rPr>
          <w:b/>
          <w:sz w:val="26"/>
          <w:szCs w:val="26"/>
        </w:rPr>
      </w:pPr>
    </w:p>
    <w:p w:rsidR="00BC1B6F" w:rsidRPr="000B619B" w:rsidRDefault="00D24362" w:rsidP="005C1A30">
      <w:pPr>
        <w:ind w:firstLine="708"/>
        <w:jc w:val="both"/>
        <w:rPr>
          <w:b/>
          <w:sz w:val="26"/>
          <w:szCs w:val="26"/>
        </w:rPr>
      </w:pPr>
      <w:r w:rsidRPr="007420C1">
        <w:rPr>
          <w:b/>
          <w:sz w:val="26"/>
          <w:szCs w:val="26"/>
        </w:rPr>
        <w:t>С</w:t>
      </w:r>
      <w:r w:rsidR="00B51505" w:rsidRPr="007420C1">
        <w:rPr>
          <w:b/>
          <w:sz w:val="26"/>
          <w:szCs w:val="26"/>
        </w:rPr>
        <w:t xml:space="preserve">оздание условий для образования </w:t>
      </w:r>
      <w:r w:rsidR="007F02BF" w:rsidRPr="007420C1">
        <w:rPr>
          <w:b/>
          <w:sz w:val="26"/>
          <w:szCs w:val="26"/>
        </w:rPr>
        <w:t>детей с ограниченными возможностями, детей-инвалидов в неспециализированных о</w:t>
      </w:r>
      <w:r w:rsidR="00ED7320" w:rsidRPr="007420C1">
        <w:rPr>
          <w:b/>
          <w:sz w:val="26"/>
          <w:szCs w:val="26"/>
        </w:rPr>
        <w:t xml:space="preserve">бразовательных </w:t>
      </w:r>
      <w:r w:rsidR="00ED7320" w:rsidRPr="000B619B">
        <w:rPr>
          <w:b/>
          <w:sz w:val="26"/>
          <w:szCs w:val="26"/>
        </w:rPr>
        <w:t>учреждениях</w:t>
      </w:r>
      <w:bookmarkEnd w:id="125"/>
      <w:r w:rsidR="00042461" w:rsidRPr="000B619B">
        <w:rPr>
          <w:b/>
          <w:sz w:val="26"/>
          <w:szCs w:val="26"/>
        </w:rPr>
        <w:t>, развитие дистанционного образования</w:t>
      </w:r>
      <w:bookmarkEnd w:id="126"/>
      <w:bookmarkEnd w:id="127"/>
      <w:r w:rsidR="0072275B" w:rsidRPr="000B619B">
        <w:rPr>
          <w:b/>
          <w:sz w:val="26"/>
          <w:szCs w:val="26"/>
        </w:rPr>
        <w:t>.</w:t>
      </w:r>
    </w:p>
    <w:p w:rsidR="005741CC" w:rsidRPr="000B619B" w:rsidRDefault="00D46D28" w:rsidP="005C1A30">
      <w:pPr>
        <w:widowControl w:val="0"/>
        <w:ind w:firstLine="708"/>
        <w:jc w:val="both"/>
        <w:rPr>
          <w:sz w:val="26"/>
          <w:szCs w:val="26"/>
        </w:rPr>
      </w:pPr>
      <w:r w:rsidRPr="000B619B">
        <w:rPr>
          <w:sz w:val="26"/>
          <w:szCs w:val="26"/>
        </w:rPr>
        <w:t>Дети с ограниченными возможностями здоровья, дети-инвалиды, которые по состоянию здоровья временно или постоянно не могут посещать общеобразовательные учреждения, обучаются</w:t>
      </w:r>
      <w:r w:rsidR="003731F2" w:rsidRPr="000B619B">
        <w:rPr>
          <w:sz w:val="26"/>
          <w:szCs w:val="26"/>
        </w:rPr>
        <w:t xml:space="preserve"> по полной общеобразовательной или ин</w:t>
      </w:r>
      <w:r w:rsidR="00E70D61" w:rsidRPr="000B619B">
        <w:rPr>
          <w:sz w:val="26"/>
          <w:szCs w:val="26"/>
        </w:rPr>
        <w:t>дивидуальной программе на дому. В</w:t>
      </w:r>
      <w:r w:rsidR="003A7140" w:rsidRPr="000B619B">
        <w:rPr>
          <w:sz w:val="26"/>
          <w:szCs w:val="26"/>
        </w:rPr>
        <w:t xml:space="preserve"> </w:t>
      </w:r>
      <w:r w:rsidR="00E70D61" w:rsidRPr="000B619B">
        <w:rPr>
          <w:sz w:val="26"/>
          <w:szCs w:val="26"/>
        </w:rPr>
        <w:t>20</w:t>
      </w:r>
      <w:r w:rsidR="005741CC" w:rsidRPr="000B619B">
        <w:rPr>
          <w:sz w:val="26"/>
          <w:szCs w:val="26"/>
        </w:rPr>
        <w:t>1</w:t>
      </w:r>
      <w:r w:rsidR="003A7140" w:rsidRPr="000B619B">
        <w:rPr>
          <w:sz w:val="26"/>
          <w:szCs w:val="26"/>
        </w:rPr>
        <w:t>2-2013</w:t>
      </w:r>
      <w:r w:rsidR="005741CC" w:rsidRPr="000B619B">
        <w:rPr>
          <w:sz w:val="26"/>
          <w:szCs w:val="26"/>
        </w:rPr>
        <w:t xml:space="preserve"> учебном году </w:t>
      </w:r>
      <w:r w:rsidR="004F0B40" w:rsidRPr="000B619B">
        <w:rPr>
          <w:sz w:val="26"/>
          <w:szCs w:val="26"/>
        </w:rPr>
        <w:t xml:space="preserve">было </w:t>
      </w:r>
      <w:r w:rsidR="003A7140" w:rsidRPr="000B619B">
        <w:rPr>
          <w:sz w:val="26"/>
          <w:szCs w:val="26"/>
        </w:rPr>
        <w:t>организовано обучение 12</w:t>
      </w:r>
      <w:r w:rsidR="005741CC" w:rsidRPr="000B619B">
        <w:rPr>
          <w:sz w:val="26"/>
          <w:szCs w:val="26"/>
        </w:rPr>
        <w:t xml:space="preserve"> детей-инвалидов по индивидуальной программе на до</w:t>
      </w:r>
      <w:r w:rsidR="003A7140" w:rsidRPr="000B619B">
        <w:rPr>
          <w:sz w:val="26"/>
          <w:szCs w:val="26"/>
        </w:rPr>
        <w:t>му, 10</w:t>
      </w:r>
      <w:r w:rsidR="004F0B40" w:rsidRPr="000B619B">
        <w:rPr>
          <w:sz w:val="26"/>
          <w:szCs w:val="26"/>
        </w:rPr>
        <w:t xml:space="preserve"> детей-инвалидов обучались</w:t>
      </w:r>
      <w:r w:rsidR="005741CC" w:rsidRPr="000B619B">
        <w:rPr>
          <w:sz w:val="26"/>
          <w:szCs w:val="26"/>
        </w:rPr>
        <w:t xml:space="preserve"> по общеобразовательной программе в обр</w:t>
      </w:r>
      <w:r w:rsidR="00E70D61" w:rsidRPr="000B619B">
        <w:rPr>
          <w:sz w:val="26"/>
          <w:szCs w:val="26"/>
        </w:rPr>
        <w:t>азовательных учреждениях района</w:t>
      </w:r>
      <w:r w:rsidR="00DA3731" w:rsidRPr="000B619B">
        <w:rPr>
          <w:sz w:val="26"/>
          <w:szCs w:val="26"/>
        </w:rPr>
        <w:t>.</w:t>
      </w:r>
    </w:p>
    <w:p w:rsidR="00D46D28" w:rsidRPr="000B619B" w:rsidRDefault="00D46D28" w:rsidP="005C1A30">
      <w:pPr>
        <w:widowControl w:val="0"/>
        <w:ind w:firstLine="708"/>
        <w:jc w:val="both"/>
        <w:rPr>
          <w:sz w:val="26"/>
          <w:szCs w:val="26"/>
        </w:rPr>
      </w:pPr>
      <w:r w:rsidRPr="000B619B">
        <w:rPr>
          <w:sz w:val="26"/>
          <w:szCs w:val="26"/>
        </w:rPr>
        <w:t>Обучение на дому детей-инвалидов осуществляет образовательное учреждение по месту жительства. В общеобразовательных  учреждениях района созданы необходимые условия для получения образования детьми с ограниченными возможностями здоровья, детьми-инвалидами:</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выбор форм и программ обучения в зависимости от психофизиологических особенностей развития ребёнка;</w:t>
      </w:r>
    </w:p>
    <w:p w:rsidR="00D46D28" w:rsidRPr="000B619B" w:rsidRDefault="00D46D28" w:rsidP="00DE55CE">
      <w:pPr>
        <w:pStyle w:val="af6"/>
        <w:widowControl w:val="0"/>
        <w:numPr>
          <w:ilvl w:val="0"/>
          <w:numId w:val="12"/>
        </w:numPr>
        <w:ind w:left="0" w:firstLine="709"/>
        <w:jc w:val="both"/>
        <w:rPr>
          <w:sz w:val="26"/>
          <w:szCs w:val="26"/>
        </w:rPr>
      </w:pPr>
      <w:r w:rsidRPr="000B619B">
        <w:rPr>
          <w:bCs/>
          <w:sz w:val="26"/>
          <w:szCs w:val="26"/>
        </w:rPr>
        <w:t>наличие образовательных программ и учебных планов, адаптированных с учетом психофизических особенностей и возможностей обучающихся с ограниченными возможностями здоровья;</w:t>
      </w:r>
    </w:p>
    <w:p w:rsidR="00D46D28" w:rsidRPr="000B619B" w:rsidRDefault="00D46D28" w:rsidP="00DE55CE">
      <w:pPr>
        <w:pStyle w:val="af6"/>
        <w:widowControl w:val="0"/>
        <w:numPr>
          <w:ilvl w:val="0"/>
          <w:numId w:val="12"/>
        </w:numPr>
        <w:ind w:left="0" w:firstLine="709"/>
        <w:jc w:val="both"/>
        <w:rPr>
          <w:bCs/>
          <w:sz w:val="26"/>
          <w:szCs w:val="26"/>
        </w:rPr>
      </w:pPr>
      <w:r w:rsidRPr="000B619B">
        <w:rPr>
          <w:bCs/>
          <w:sz w:val="26"/>
          <w:szCs w:val="26"/>
        </w:rPr>
        <w:t>обеспечение комплексного психолого-педагогического сопровождения детей с ограниченными возможностями здоровья на протяжении всего периода обучения, введение в этих целях в штатное расписание образовательных учреждений  общего  типа ставок педагогических работников соответствующего профиля (учителя-логопеды, педагоги-психологи, социальные педагоги);</w:t>
      </w:r>
    </w:p>
    <w:p w:rsidR="00D46D28" w:rsidRPr="000B619B" w:rsidRDefault="00D46D28" w:rsidP="00DE55CE">
      <w:pPr>
        <w:pStyle w:val="af6"/>
        <w:widowControl w:val="0"/>
        <w:numPr>
          <w:ilvl w:val="0"/>
          <w:numId w:val="12"/>
        </w:numPr>
        <w:ind w:left="0" w:firstLine="709"/>
        <w:jc w:val="both"/>
        <w:rPr>
          <w:bCs/>
          <w:sz w:val="26"/>
          <w:szCs w:val="26"/>
        </w:rPr>
      </w:pPr>
      <w:r w:rsidRPr="000B619B">
        <w:rPr>
          <w:bCs/>
          <w:sz w:val="26"/>
          <w:szCs w:val="26"/>
        </w:rPr>
        <w:t>обеспечение специальной подготовки педагогического коллектива образовательного учреждения в области особенностей психофизического развития детей с ограниченными возможностями здоровья, методик и технологий организации образовательного процесса для таких детей (ежегодное проведение обучающих семинаров для специалистов, работающих с детьми-инвалидами);</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осуществление индивидуального подхода в процессе обучения;</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бесплатное обеспечение учебниками, учебной и справочной литературой на время обучения;</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lastRenderedPageBreak/>
        <w:t>обеспечение специалистами из числа педагогических работников, оказание методической и консультативной помощи, необходимой для освоения общеобразовательных программ;</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осуществление промежуточной и итоговой аттестации в обстановке, исключающей влияние негативных факторов на состояние здоровья детей;</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 xml:space="preserve">улучшение материально-технической базы образовательных учреждений с целью повышения эффективности </w:t>
      </w:r>
      <w:r w:rsidR="003731F2" w:rsidRPr="000B619B">
        <w:rPr>
          <w:sz w:val="26"/>
          <w:szCs w:val="26"/>
        </w:rPr>
        <w:t>коррекционно-развивающей работы. З</w:t>
      </w:r>
      <w:r w:rsidRPr="000B619B">
        <w:rPr>
          <w:sz w:val="26"/>
          <w:szCs w:val="26"/>
        </w:rPr>
        <w:t>а</w:t>
      </w:r>
      <w:r w:rsidR="00733475" w:rsidRPr="000B619B">
        <w:rPr>
          <w:sz w:val="26"/>
          <w:szCs w:val="26"/>
        </w:rPr>
        <w:t xml:space="preserve"> последние 5 лет</w:t>
      </w:r>
      <w:r w:rsidR="003731F2" w:rsidRPr="000B619B">
        <w:rPr>
          <w:sz w:val="26"/>
          <w:szCs w:val="26"/>
        </w:rPr>
        <w:t xml:space="preserve"> приобретены: </w:t>
      </w:r>
      <w:r w:rsidRPr="000B619B">
        <w:rPr>
          <w:bCs/>
          <w:sz w:val="26"/>
          <w:szCs w:val="26"/>
        </w:rPr>
        <w:t>1 кабинет психологической разгрузки</w:t>
      </w:r>
      <w:r w:rsidRPr="000B619B">
        <w:rPr>
          <w:sz w:val="26"/>
          <w:szCs w:val="26"/>
        </w:rPr>
        <w:t>,  3 кабинета БОС «Здоровье», 2 кабинета БОС – психоэмоциональной коррекции, 1 кабинет БОС – лог</w:t>
      </w:r>
      <w:r w:rsidR="00E05411" w:rsidRPr="000B619B">
        <w:rPr>
          <w:sz w:val="26"/>
          <w:szCs w:val="26"/>
        </w:rPr>
        <w:t>отерапевтический</w:t>
      </w:r>
      <w:r w:rsidR="00267942" w:rsidRPr="000B619B">
        <w:rPr>
          <w:sz w:val="26"/>
          <w:szCs w:val="26"/>
        </w:rPr>
        <w:t>;</w:t>
      </w:r>
      <w:r w:rsidR="003A7140" w:rsidRPr="000B619B">
        <w:rPr>
          <w:sz w:val="26"/>
          <w:szCs w:val="26"/>
        </w:rPr>
        <w:t xml:space="preserve"> 117</w:t>
      </w:r>
      <w:r w:rsidR="00E05411" w:rsidRPr="000B619B">
        <w:rPr>
          <w:sz w:val="26"/>
          <w:szCs w:val="26"/>
        </w:rPr>
        <w:t xml:space="preserve"> программ</w:t>
      </w:r>
      <w:r w:rsidRPr="000B619B">
        <w:rPr>
          <w:sz w:val="26"/>
          <w:szCs w:val="26"/>
        </w:rPr>
        <w:t xml:space="preserve"> компьютерной обработки</w:t>
      </w:r>
      <w:r w:rsidR="00733475" w:rsidRPr="000B619B">
        <w:rPr>
          <w:sz w:val="26"/>
          <w:szCs w:val="26"/>
        </w:rPr>
        <w:t xml:space="preserve"> блока психологических тестов, 10</w:t>
      </w:r>
      <w:r w:rsidRPr="000B619B">
        <w:rPr>
          <w:sz w:val="26"/>
          <w:szCs w:val="26"/>
        </w:rPr>
        <w:t xml:space="preserve"> компьютерны</w:t>
      </w:r>
      <w:r w:rsidR="00E05411" w:rsidRPr="000B619B">
        <w:rPr>
          <w:sz w:val="26"/>
          <w:szCs w:val="26"/>
        </w:rPr>
        <w:t>х программ «Волна» и «Экватор для профилактики</w:t>
      </w:r>
      <w:r w:rsidRPr="000B619B">
        <w:rPr>
          <w:sz w:val="26"/>
          <w:szCs w:val="26"/>
        </w:rPr>
        <w:t xml:space="preserve"> наркомании, таба</w:t>
      </w:r>
      <w:r w:rsidR="00E05411" w:rsidRPr="000B619B">
        <w:rPr>
          <w:sz w:val="26"/>
          <w:szCs w:val="26"/>
        </w:rPr>
        <w:t>кокурения, алкоголизма, снижения</w:t>
      </w:r>
      <w:r w:rsidRPr="000B619B">
        <w:rPr>
          <w:sz w:val="26"/>
          <w:szCs w:val="26"/>
        </w:rPr>
        <w:t xml:space="preserve"> уровня </w:t>
      </w:r>
      <w:r w:rsidR="00E05411" w:rsidRPr="000B619B">
        <w:rPr>
          <w:sz w:val="26"/>
          <w:szCs w:val="26"/>
        </w:rPr>
        <w:t>депрессивности</w:t>
      </w:r>
      <w:r w:rsidR="00267942" w:rsidRPr="000B619B">
        <w:rPr>
          <w:sz w:val="26"/>
          <w:szCs w:val="26"/>
        </w:rPr>
        <w:t>;</w:t>
      </w:r>
      <w:r w:rsidRPr="000B619B">
        <w:rPr>
          <w:sz w:val="26"/>
          <w:szCs w:val="26"/>
        </w:rPr>
        <w:t xml:space="preserve"> тренажёры для развития общей моторики и мелкой моторики пальцев рук, тренажёры для развития з</w:t>
      </w:r>
      <w:r w:rsidR="00E05411" w:rsidRPr="000B619B">
        <w:rPr>
          <w:sz w:val="26"/>
          <w:szCs w:val="26"/>
        </w:rPr>
        <w:t>рительного восприятия и др.</w:t>
      </w:r>
    </w:p>
    <w:p w:rsidR="00D46D28" w:rsidRPr="000B619B" w:rsidRDefault="00D46D28" w:rsidP="00DE55CE">
      <w:pPr>
        <w:pStyle w:val="af6"/>
        <w:widowControl w:val="0"/>
        <w:numPr>
          <w:ilvl w:val="0"/>
          <w:numId w:val="12"/>
        </w:numPr>
        <w:ind w:left="0" w:firstLine="709"/>
        <w:jc w:val="both"/>
        <w:rPr>
          <w:sz w:val="26"/>
          <w:szCs w:val="26"/>
        </w:rPr>
      </w:pPr>
      <w:r w:rsidRPr="000B619B">
        <w:rPr>
          <w:sz w:val="26"/>
          <w:szCs w:val="26"/>
        </w:rPr>
        <w:t>прошедшим итоговую аттестацию выдаётся документ государственного образца о соответствующем образовании.</w:t>
      </w:r>
    </w:p>
    <w:p w:rsidR="00C407AE" w:rsidRPr="000B619B" w:rsidRDefault="00D46D28" w:rsidP="005C1A30">
      <w:pPr>
        <w:widowControl w:val="0"/>
        <w:ind w:firstLine="708"/>
        <w:jc w:val="both"/>
        <w:rPr>
          <w:sz w:val="26"/>
          <w:szCs w:val="26"/>
        </w:rPr>
      </w:pPr>
      <w:r w:rsidRPr="000B619B">
        <w:rPr>
          <w:sz w:val="26"/>
          <w:szCs w:val="26"/>
        </w:rPr>
        <w:t>Учитывая отсутствие специализированных учреждений в районе, реабилитацию детей с ограниченными возможностями, детей-инвалидов осуществляют педагоги-психологи, учителя-логопеды, социальные педагоги, учителя физической культуры через такие формы работы, как групповые занятия, индивидуальные коррекционные занятия, тренинги, лечебная физическая культура, уроки здоровья, занятия на базе кабинетов БОС</w:t>
      </w:r>
      <w:r w:rsidR="00464A51" w:rsidRPr="000B619B">
        <w:rPr>
          <w:sz w:val="26"/>
          <w:szCs w:val="26"/>
        </w:rPr>
        <w:t xml:space="preserve"> (биологической обратной связи)</w:t>
      </w:r>
      <w:r w:rsidRPr="000B619B">
        <w:rPr>
          <w:sz w:val="26"/>
          <w:szCs w:val="26"/>
        </w:rPr>
        <w:t>. Кадровый потенциал для работы с детьми-инвалидами требует дополнительных единиц учителей-логопедов, педа</w:t>
      </w:r>
      <w:r w:rsidR="00733475" w:rsidRPr="000B619B">
        <w:rPr>
          <w:sz w:val="26"/>
          <w:szCs w:val="26"/>
        </w:rPr>
        <w:t>гогов-психологов</w:t>
      </w:r>
      <w:r w:rsidR="003A7140" w:rsidRPr="000B619B">
        <w:rPr>
          <w:sz w:val="26"/>
          <w:szCs w:val="26"/>
        </w:rPr>
        <w:t>.</w:t>
      </w:r>
      <w:r w:rsidR="00464A51" w:rsidRPr="000B619B">
        <w:rPr>
          <w:sz w:val="26"/>
          <w:szCs w:val="26"/>
        </w:rPr>
        <w:t xml:space="preserve"> </w:t>
      </w:r>
    </w:p>
    <w:p w:rsidR="003A7140" w:rsidRPr="000B619B" w:rsidRDefault="003A7140" w:rsidP="005C1A30">
      <w:pPr>
        <w:widowControl w:val="0"/>
        <w:ind w:firstLine="708"/>
        <w:jc w:val="both"/>
        <w:rPr>
          <w:sz w:val="26"/>
          <w:szCs w:val="26"/>
        </w:rPr>
      </w:pPr>
      <w:r w:rsidRPr="000B619B">
        <w:rPr>
          <w:sz w:val="26"/>
          <w:szCs w:val="26"/>
        </w:rPr>
        <w:t>В дистанционной форме обучается один ребе</w:t>
      </w:r>
      <w:r w:rsidR="006A505D" w:rsidRPr="000B619B">
        <w:rPr>
          <w:sz w:val="26"/>
          <w:szCs w:val="26"/>
        </w:rPr>
        <w:t>нок-инвалид в СОШ п. Сибирский,  рабочие места для ребенка и учителя созданы.</w:t>
      </w:r>
    </w:p>
    <w:p w:rsidR="007F02BF" w:rsidRPr="000B619B" w:rsidRDefault="007F02BF" w:rsidP="005C1A30">
      <w:pPr>
        <w:ind w:firstLine="708"/>
        <w:jc w:val="both"/>
        <w:rPr>
          <w:b/>
          <w:sz w:val="26"/>
          <w:szCs w:val="26"/>
        </w:rPr>
      </w:pPr>
      <w:bookmarkStart w:id="128" w:name="_Toc256098580"/>
      <w:bookmarkStart w:id="129" w:name="_Toc291500740"/>
      <w:bookmarkStart w:id="130" w:name="_Toc291501376"/>
      <w:r w:rsidRPr="000B619B">
        <w:rPr>
          <w:b/>
          <w:sz w:val="26"/>
          <w:szCs w:val="26"/>
        </w:rPr>
        <w:t>Резу</w:t>
      </w:r>
      <w:r w:rsidR="00A31BE0" w:rsidRPr="000B619B">
        <w:rPr>
          <w:b/>
          <w:sz w:val="26"/>
          <w:szCs w:val="26"/>
        </w:rPr>
        <w:t>льтативность принятых мер – повышение</w:t>
      </w:r>
      <w:r w:rsidRPr="000B619B">
        <w:rPr>
          <w:b/>
          <w:sz w:val="26"/>
          <w:szCs w:val="26"/>
        </w:rPr>
        <w:t xml:space="preserve"> качества и доступности образования</w:t>
      </w:r>
      <w:bookmarkEnd w:id="128"/>
      <w:bookmarkEnd w:id="129"/>
      <w:bookmarkEnd w:id="130"/>
      <w:r w:rsidR="00500609" w:rsidRPr="000B619B">
        <w:rPr>
          <w:b/>
          <w:sz w:val="26"/>
          <w:szCs w:val="26"/>
        </w:rPr>
        <w:t>.</w:t>
      </w:r>
    </w:p>
    <w:p w:rsidR="00AD7BC2" w:rsidRPr="000B619B" w:rsidRDefault="00AD7BC2" w:rsidP="005C1A30">
      <w:pPr>
        <w:widowControl w:val="0"/>
        <w:shd w:val="clear" w:color="auto" w:fill="FFFFFF"/>
        <w:autoSpaceDE w:val="0"/>
        <w:autoSpaceDN w:val="0"/>
        <w:adjustRightInd w:val="0"/>
        <w:ind w:firstLine="708"/>
        <w:jc w:val="both"/>
        <w:rPr>
          <w:sz w:val="26"/>
          <w:szCs w:val="26"/>
        </w:rPr>
      </w:pPr>
      <w:r w:rsidRPr="000B619B">
        <w:rPr>
          <w:sz w:val="26"/>
          <w:szCs w:val="26"/>
        </w:rPr>
        <w:t>Действенными мерами для повышения качества образования в районе являлось  следующее:</w:t>
      </w:r>
    </w:p>
    <w:p w:rsidR="006D0D0E" w:rsidRPr="000B619B" w:rsidRDefault="00AD7BC2" w:rsidP="00DE55CE">
      <w:pPr>
        <w:pStyle w:val="af6"/>
        <w:numPr>
          <w:ilvl w:val="0"/>
          <w:numId w:val="48"/>
        </w:numPr>
        <w:ind w:left="0" w:firstLine="709"/>
        <w:jc w:val="both"/>
        <w:rPr>
          <w:bCs/>
          <w:sz w:val="26"/>
          <w:szCs w:val="26"/>
        </w:rPr>
      </w:pPr>
      <w:r w:rsidRPr="000B619B">
        <w:rPr>
          <w:sz w:val="26"/>
          <w:szCs w:val="26"/>
        </w:rPr>
        <w:t xml:space="preserve">реализация мероприятий </w:t>
      </w:r>
      <w:r w:rsidRPr="000B619B">
        <w:rPr>
          <w:bCs/>
          <w:sz w:val="26"/>
          <w:szCs w:val="26"/>
        </w:rPr>
        <w:t>программы</w:t>
      </w:r>
      <w:r w:rsidR="00ED4A74" w:rsidRPr="000B619B">
        <w:rPr>
          <w:bCs/>
          <w:sz w:val="26"/>
          <w:szCs w:val="26"/>
        </w:rPr>
        <w:t xml:space="preserve"> «Новая школа Ханты-Мансийского района на 2011-2013 годы</w:t>
      </w:r>
      <w:r w:rsidR="002876DD" w:rsidRPr="000B619B">
        <w:rPr>
          <w:bCs/>
          <w:sz w:val="26"/>
          <w:szCs w:val="26"/>
        </w:rPr>
        <w:t xml:space="preserve"> и на период до 2015 года</w:t>
      </w:r>
      <w:r w:rsidR="00ED4A74" w:rsidRPr="000B619B">
        <w:rPr>
          <w:bCs/>
          <w:sz w:val="26"/>
          <w:szCs w:val="26"/>
        </w:rPr>
        <w:t>»</w:t>
      </w:r>
      <w:r w:rsidR="00697624" w:rsidRPr="000B619B">
        <w:rPr>
          <w:bCs/>
          <w:sz w:val="26"/>
          <w:szCs w:val="26"/>
        </w:rPr>
        <w:t xml:space="preserve">: </w:t>
      </w:r>
    </w:p>
    <w:p w:rsidR="00CC4FDD" w:rsidRPr="000B619B" w:rsidRDefault="00AD7BC2" w:rsidP="00DE55CE">
      <w:pPr>
        <w:pStyle w:val="af6"/>
        <w:numPr>
          <w:ilvl w:val="0"/>
          <w:numId w:val="48"/>
        </w:numPr>
        <w:ind w:left="0" w:firstLine="709"/>
        <w:jc w:val="both"/>
        <w:rPr>
          <w:sz w:val="26"/>
          <w:szCs w:val="26"/>
        </w:rPr>
      </w:pPr>
      <w:r w:rsidRPr="000B619B">
        <w:rPr>
          <w:spacing w:val="9"/>
          <w:sz w:val="26"/>
          <w:szCs w:val="26"/>
        </w:rPr>
        <w:t xml:space="preserve">поддержка образовательных учреждений, </w:t>
      </w:r>
      <w:r w:rsidRPr="000B619B">
        <w:rPr>
          <w:sz w:val="26"/>
          <w:szCs w:val="26"/>
        </w:rPr>
        <w:t>стимулирование повышения качества работы</w:t>
      </w:r>
      <w:r w:rsidRPr="000B619B">
        <w:rPr>
          <w:spacing w:val="9"/>
          <w:sz w:val="26"/>
          <w:szCs w:val="26"/>
        </w:rPr>
        <w:t xml:space="preserve"> лучших педагогов, способных и талантливых </w:t>
      </w:r>
      <w:r w:rsidRPr="000B619B">
        <w:rPr>
          <w:spacing w:val="1"/>
          <w:sz w:val="26"/>
          <w:szCs w:val="26"/>
        </w:rPr>
        <w:t xml:space="preserve">учащихся через систему грантов главы и Губернатора, улучшение материально-технической базы учреждений, </w:t>
      </w:r>
      <w:r w:rsidRPr="000B619B">
        <w:rPr>
          <w:sz w:val="26"/>
          <w:szCs w:val="26"/>
        </w:rPr>
        <w:t>повышение ИКТ-компетентности педагогов, осуществление контроля качества образования через независимое тестирование (ЕГЭ в 11 (12) классах и новая форма сдачи экзаменов в 9 классах), внедрение информационных технологий в систему образования позволили обеспечить стабилизацию качества образования и удержать его на уровне прошлого года – 45</w:t>
      </w:r>
      <w:r w:rsidR="00697624" w:rsidRPr="000B619B">
        <w:rPr>
          <w:sz w:val="26"/>
          <w:szCs w:val="26"/>
        </w:rPr>
        <w:t>,6</w:t>
      </w:r>
      <w:r w:rsidRPr="000B619B">
        <w:rPr>
          <w:sz w:val="26"/>
          <w:szCs w:val="26"/>
        </w:rPr>
        <w:t>% (</w:t>
      </w:r>
      <w:r w:rsidR="00875F03" w:rsidRPr="000B619B">
        <w:rPr>
          <w:sz w:val="26"/>
          <w:szCs w:val="26"/>
        </w:rPr>
        <w:t xml:space="preserve">2011 год – 45,6%, </w:t>
      </w:r>
      <w:r w:rsidR="00697624" w:rsidRPr="000B619B">
        <w:rPr>
          <w:sz w:val="26"/>
          <w:szCs w:val="26"/>
        </w:rPr>
        <w:t>2010 год – 46%, 2009 год – 45%, 2008 год – 44%)</w:t>
      </w:r>
      <w:r w:rsidRPr="000B619B">
        <w:rPr>
          <w:sz w:val="26"/>
          <w:szCs w:val="26"/>
        </w:rPr>
        <w:t xml:space="preserve">. </w:t>
      </w:r>
    </w:p>
    <w:p w:rsidR="00CC4FDD" w:rsidRPr="000B619B" w:rsidRDefault="00EA75BA" w:rsidP="00DE55CE">
      <w:pPr>
        <w:pStyle w:val="af6"/>
        <w:numPr>
          <w:ilvl w:val="0"/>
          <w:numId w:val="48"/>
        </w:numPr>
        <w:ind w:left="0" w:firstLine="709"/>
        <w:jc w:val="both"/>
        <w:rPr>
          <w:sz w:val="26"/>
          <w:szCs w:val="26"/>
        </w:rPr>
      </w:pPr>
      <w:r w:rsidRPr="000B619B">
        <w:rPr>
          <w:sz w:val="26"/>
          <w:szCs w:val="26"/>
        </w:rPr>
        <w:t>в</w:t>
      </w:r>
      <w:r w:rsidR="00CC4FDD" w:rsidRPr="000B619B">
        <w:rPr>
          <w:sz w:val="26"/>
          <w:szCs w:val="26"/>
        </w:rPr>
        <w:t xml:space="preserve"> течение последних 3-х лет более 70% выпускников сдают 3 и более предметов ЕГЭ. Имеются  индивидуальные достижения выпускников школ района - более 70 баллов набрали 34 ученика, (2011 год - 56 выпускников, 2010 год – 40 учащихся).</w:t>
      </w:r>
    </w:p>
    <w:p w:rsidR="00EA75BA" w:rsidRPr="000B619B" w:rsidRDefault="00697624" w:rsidP="00DE55CE">
      <w:pPr>
        <w:pStyle w:val="msonormalcxspmiddle"/>
        <w:widowControl w:val="0"/>
        <w:numPr>
          <w:ilvl w:val="0"/>
          <w:numId w:val="48"/>
        </w:numPr>
        <w:spacing w:before="0" w:after="0"/>
        <w:ind w:left="0" w:firstLine="709"/>
        <w:jc w:val="both"/>
        <w:rPr>
          <w:rFonts w:ascii="Times New Roman" w:hAnsi="Times New Roman" w:cs="Times New Roman"/>
          <w:sz w:val="26"/>
          <w:szCs w:val="26"/>
        </w:rPr>
      </w:pPr>
      <w:r w:rsidRPr="000B619B">
        <w:rPr>
          <w:rFonts w:ascii="Times New Roman" w:hAnsi="Times New Roman" w:cs="Times New Roman"/>
          <w:sz w:val="26"/>
          <w:szCs w:val="26"/>
        </w:rPr>
        <w:t xml:space="preserve">ревизия условий для осуществления перехода начальной школы на ФГОС НОО позволила выявить имеющиеся дефициты в учебном и лабораторном оборудовании и учесть расходы на их компенсацию в программе «Новая школа </w:t>
      </w:r>
      <w:r w:rsidRPr="000B619B">
        <w:rPr>
          <w:rFonts w:ascii="Times New Roman" w:hAnsi="Times New Roman" w:cs="Times New Roman"/>
          <w:sz w:val="26"/>
          <w:szCs w:val="26"/>
        </w:rPr>
        <w:lastRenderedPageBreak/>
        <w:t xml:space="preserve">Ханты-Мансийского района на 2011-2013 годы». </w:t>
      </w:r>
    </w:p>
    <w:p w:rsidR="00671DD9" w:rsidRPr="000B619B" w:rsidRDefault="00697624" w:rsidP="00DE55CE">
      <w:pPr>
        <w:pStyle w:val="msonormalcxspmiddle"/>
        <w:widowControl w:val="0"/>
        <w:numPr>
          <w:ilvl w:val="0"/>
          <w:numId w:val="48"/>
        </w:numPr>
        <w:spacing w:before="0" w:after="0"/>
        <w:ind w:left="0" w:firstLine="709"/>
        <w:jc w:val="both"/>
        <w:rPr>
          <w:rFonts w:ascii="Times New Roman" w:hAnsi="Times New Roman" w:cs="Times New Roman"/>
          <w:sz w:val="26"/>
          <w:szCs w:val="26"/>
        </w:rPr>
      </w:pPr>
      <w:r w:rsidRPr="000B619B">
        <w:rPr>
          <w:rFonts w:ascii="Times New Roman" w:hAnsi="Times New Roman" w:cs="Times New Roman"/>
          <w:sz w:val="26"/>
          <w:szCs w:val="26"/>
        </w:rPr>
        <w:t>апробированы новые формы работы со способными и одаренными детьми, определены основные направления муниципальной модели организац</w:t>
      </w:r>
      <w:r w:rsidR="00FE76D4" w:rsidRPr="000B619B">
        <w:rPr>
          <w:rFonts w:ascii="Times New Roman" w:hAnsi="Times New Roman" w:cs="Times New Roman"/>
          <w:sz w:val="26"/>
          <w:szCs w:val="26"/>
        </w:rPr>
        <w:t>ии дополнительного образования, п</w:t>
      </w:r>
      <w:r w:rsidRPr="000B619B">
        <w:rPr>
          <w:rFonts w:ascii="Times New Roman" w:hAnsi="Times New Roman" w:cs="Times New Roman"/>
          <w:sz w:val="26"/>
          <w:szCs w:val="26"/>
        </w:rPr>
        <w:t>едагогическим коллективо</w:t>
      </w:r>
      <w:r w:rsidR="006771A9" w:rsidRPr="000B619B">
        <w:rPr>
          <w:rFonts w:ascii="Times New Roman" w:hAnsi="Times New Roman" w:cs="Times New Roman"/>
          <w:sz w:val="26"/>
          <w:szCs w:val="26"/>
        </w:rPr>
        <w:t>м МОУСОШ п.Луговской успешно реализуется</w:t>
      </w:r>
      <w:r w:rsidRPr="000B619B">
        <w:rPr>
          <w:rFonts w:ascii="Times New Roman" w:hAnsi="Times New Roman" w:cs="Times New Roman"/>
          <w:sz w:val="26"/>
          <w:szCs w:val="26"/>
        </w:rPr>
        <w:t xml:space="preserve"> программа развития «Путь к успеху». В программе представлена система работы  с одаренными учащимися, механизм </w:t>
      </w:r>
      <w:r w:rsidRPr="000B619B">
        <w:rPr>
          <w:rFonts w:ascii="Times New Roman" w:hAnsi="Times New Roman" w:cs="Times New Roman"/>
          <w:bCs/>
          <w:sz w:val="26"/>
          <w:szCs w:val="26"/>
        </w:rPr>
        <w:t xml:space="preserve">сопровождения одаренных детей, алгоритм </w:t>
      </w:r>
      <w:r w:rsidRPr="000B619B">
        <w:rPr>
          <w:rFonts w:ascii="Times New Roman" w:hAnsi="Times New Roman" w:cs="Times New Roman"/>
          <w:sz w:val="26"/>
          <w:szCs w:val="26"/>
        </w:rPr>
        <w:t xml:space="preserve"> выявления  и поддержки одаренных детей в условиях сельской общеобразовательной школы</w:t>
      </w:r>
      <w:r w:rsidRPr="000B619B">
        <w:rPr>
          <w:rFonts w:ascii="Times New Roman" w:hAnsi="Times New Roman" w:cs="Times New Roman"/>
          <w:bCs/>
          <w:sz w:val="26"/>
          <w:szCs w:val="26"/>
        </w:rPr>
        <w:t xml:space="preserve">. </w:t>
      </w:r>
      <w:r w:rsidRPr="000B619B">
        <w:rPr>
          <w:rFonts w:ascii="Times New Roman" w:hAnsi="Times New Roman" w:cs="Times New Roman"/>
          <w:sz w:val="26"/>
          <w:szCs w:val="26"/>
        </w:rPr>
        <w:t>Совместная работа общеобразовательных учреждений Ханты-Мансийского района по реализации данной программы, позволит выработать единые подходы в работе с одаренными учащимися и спланировать совместную работу в этом направлении;</w:t>
      </w:r>
    </w:p>
    <w:p w:rsidR="00671DD9" w:rsidRPr="000B619B" w:rsidRDefault="00697624" w:rsidP="00DE55CE">
      <w:pPr>
        <w:pStyle w:val="af6"/>
        <w:widowControl w:val="0"/>
        <w:numPr>
          <w:ilvl w:val="0"/>
          <w:numId w:val="48"/>
        </w:numPr>
        <w:ind w:left="0" w:firstLine="709"/>
        <w:jc w:val="both"/>
        <w:rPr>
          <w:b/>
          <w:sz w:val="26"/>
          <w:szCs w:val="26"/>
        </w:rPr>
      </w:pPr>
      <w:r w:rsidRPr="000B619B">
        <w:rPr>
          <w:sz w:val="26"/>
          <w:szCs w:val="26"/>
        </w:rPr>
        <w:t>существенно увеличен охват школьников различными конкурсными мероприятиями. Разработаны и апробируются новые формы работы с талантливыми детьми. В муниципальную целевую программу «Дети Ханты-Мансийского района на 2011-2013 годы» включены расходы на оснащение профильных лагерей: «Патриот +» на базе образовательного учреждения с. Елизарово, этнолагеря «МосумНявремат» на базе образовательного учреждения с. Кышик, «Юный инспектор дорожного движения» на базе образовательного учреждения п. Луговской. Значительное внимание уделяется материально-техническому оснащению лагерей с дневным пребыванием детей, деятельность которых расширилась на осеннее и зимнее каникулярное время.</w:t>
      </w:r>
      <w:r w:rsidR="006771A9" w:rsidRPr="000B619B">
        <w:rPr>
          <w:sz w:val="26"/>
          <w:szCs w:val="26"/>
        </w:rPr>
        <w:t xml:space="preserve"> В 2012</w:t>
      </w:r>
      <w:r w:rsidRPr="000B619B">
        <w:rPr>
          <w:sz w:val="26"/>
          <w:szCs w:val="26"/>
        </w:rPr>
        <w:t xml:space="preserve"> году увеличен процент охвата обучающихся 5 – 11 классов олимпиадным движением. </w:t>
      </w:r>
      <w:r w:rsidR="00671DD9" w:rsidRPr="000B619B">
        <w:rPr>
          <w:sz w:val="26"/>
          <w:szCs w:val="26"/>
        </w:rPr>
        <w:t xml:space="preserve">Доля  обучающихся 5-11 классов, принявших участие в школьном этапе Всероссийской олимпиады школьников  составила – 79%  (в 2011-2012 учебном году – 72,68%). Количество участников Всероссийской олимпиады школьников на муниципальном этапе составило 514  учащихся 7-11 классов (26%),  в 2011-2012 учебном году - 385 учащихся (19,3%). </w:t>
      </w:r>
    </w:p>
    <w:p w:rsidR="00CC4FDD" w:rsidRPr="000B619B" w:rsidRDefault="00697624" w:rsidP="00DE55CE">
      <w:pPr>
        <w:pStyle w:val="af6"/>
        <w:numPr>
          <w:ilvl w:val="0"/>
          <w:numId w:val="48"/>
        </w:numPr>
        <w:ind w:left="0" w:firstLine="709"/>
        <w:jc w:val="both"/>
        <w:rPr>
          <w:sz w:val="26"/>
          <w:szCs w:val="26"/>
        </w:rPr>
      </w:pPr>
      <w:r w:rsidRPr="000B619B">
        <w:rPr>
          <w:sz w:val="26"/>
          <w:szCs w:val="26"/>
        </w:rPr>
        <w:t xml:space="preserve">использование новых форматов методической работы и сопровождения педагогов: мастер-классы, творческие группы учителей-предметников, педагогические мастерские, </w:t>
      </w:r>
      <w:r w:rsidR="00CC4FDD" w:rsidRPr="000B619B">
        <w:rPr>
          <w:sz w:val="26"/>
          <w:szCs w:val="26"/>
        </w:rPr>
        <w:t>научно-исследовательские группы.</w:t>
      </w:r>
      <w:r w:rsidRPr="000B619B">
        <w:rPr>
          <w:sz w:val="26"/>
          <w:szCs w:val="26"/>
        </w:rPr>
        <w:t xml:space="preserve"> </w:t>
      </w:r>
      <w:r w:rsidR="00CC4FDD" w:rsidRPr="000B619B">
        <w:rPr>
          <w:sz w:val="26"/>
          <w:szCs w:val="26"/>
        </w:rPr>
        <w:t>Результатом работы по повышению профессионализма педагогов стало присвоение  8  образовательным учреждениям  статусов методических площадок и муниципального опорного методического центра, что на 27,1 % больше по сравнению с 2011 годом</w:t>
      </w:r>
      <w:r w:rsidR="00377C4E" w:rsidRPr="000B619B">
        <w:rPr>
          <w:sz w:val="26"/>
          <w:szCs w:val="26"/>
        </w:rPr>
        <w:t>;</w:t>
      </w:r>
    </w:p>
    <w:p w:rsidR="00377C4E" w:rsidRPr="000B619B" w:rsidRDefault="00377C4E" w:rsidP="00DE55CE">
      <w:pPr>
        <w:pStyle w:val="af6"/>
        <w:numPr>
          <w:ilvl w:val="0"/>
          <w:numId w:val="48"/>
        </w:numPr>
        <w:ind w:left="0" w:firstLine="709"/>
        <w:jc w:val="both"/>
        <w:rPr>
          <w:bCs/>
          <w:sz w:val="26"/>
          <w:szCs w:val="26"/>
        </w:rPr>
      </w:pPr>
      <w:r w:rsidRPr="000B619B">
        <w:rPr>
          <w:sz w:val="26"/>
          <w:szCs w:val="26"/>
        </w:rPr>
        <w:t>организовано сетевое взаимодействие методических служб образовательных учреждений через создание 5 территориальных методических объединений и территориальных методических советов;</w:t>
      </w:r>
    </w:p>
    <w:p w:rsidR="00377C4E" w:rsidRPr="000B619B" w:rsidRDefault="00377C4E" w:rsidP="00DE55CE">
      <w:pPr>
        <w:pStyle w:val="af6"/>
        <w:numPr>
          <w:ilvl w:val="0"/>
          <w:numId w:val="48"/>
        </w:numPr>
        <w:ind w:left="0" w:firstLine="709"/>
        <w:jc w:val="both"/>
        <w:rPr>
          <w:bCs/>
          <w:sz w:val="26"/>
          <w:szCs w:val="26"/>
        </w:rPr>
      </w:pPr>
      <w:r w:rsidRPr="000B619B">
        <w:rPr>
          <w:sz w:val="26"/>
          <w:szCs w:val="26"/>
        </w:rPr>
        <w:t>доля педагогических и управленческих кадров общеобразовательных учреждений, прошедших повышение квалификации в соответствии с ФГОС,  составила 23,1%  от общей численности педагогических и управленческих кадров.</w:t>
      </w:r>
    </w:p>
    <w:p w:rsidR="00AD7BC2" w:rsidRPr="000B619B" w:rsidRDefault="00AD7BC2" w:rsidP="00DE55CE">
      <w:pPr>
        <w:pStyle w:val="af6"/>
        <w:widowControl w:val="0"/>
        <w:numPr>
          <w:ilvl w:val="0"/>
          <w:numId w:val="48"/>
        </w:numPr>
        <w:shd w:val="clear" w:color="auto" w:fill="FFFFFF"/>
        <w:autoSpaceDE w:val="0"/>
        <w:autoSpaceDN w:val="0"/>
        <w:adjustRightInd w:val="0"/>
        <w:ind w:left="0" w:firstLine="709"/>
        <w:jc w:val="both"/>
        <w:rPr>
          <w:sz w:val="26"/>
          <w:szCs w:val="26"/>
        </w:rPr>
      </w:pPr>
      <w:r w:rsidRPr="000B619B">
        <w:rPr>
          <w:sz w:val="26"/>
          <w:szCs w:val="26"/>
        </w:rPr>
        <w:t>модернизация кадровых, организационных, технологических и методических условий в соответствии с национальной образовательной инициативой «Наша новая школа»;</w:t>
      </w:r>
    </w:p>
    <w:p w:rsidR="0089213C" w:rsidRPr="000B619B" w:rsidRDefault="0089213C" w:rsidP="00DE55CE">
      <w:pPr>
        <w:pStyle w:val="af6"/>
        <w:widowControl w:val="0"/>
        <w:numPr>
          <w:ilvl w:val="0"/>
          <w:numId w:val="48"/>
        </w:numPr>
        <w:ind w:left="0" w:firstLine="709"/>
        <w:jc w:val="both"/>
        <w:rPr>
          <w:sz w:val="26"/>
          <w:szCs w:val="26"/>
        </w:rPr>
      </w:pPr>
      <w:r w:rsidRPr="000B619B">
        <w:rPr>
          <w:sz w:val="26"/>
          <w:szCs w:val="26"/>
        </w:rPr>
        <w:t>совершенствование материально технической базы образовательных учреждений, пр</w:t>
      </w:r>
      <w:r w:rsidR="00971D29" w:rsidRPr="000B619B">
        <w:rPr>
          <w:sz w:val="26"/>
          <w:szCs w:val="26"/>
        </w:rPr>
        <w:t xml:space="preserve">оведение капитальных ремонтов, </w:t>
      </w:r>
      <w:r w:rsidRPr="000B619B">
        <w:rPr>
          <w:sz w:val="26"/>
          <w:szCs w:val="26"/>
        </w:rPr>
        <w:t>строительство и реконструкция объектов образования п</w:t>
      </w:r>
      <w:r w:rsidR="005B1437" w:rsidRPr="000B619B">
        <w:rPr>
          <w:sz w:val="26"/>
          <w:szCs w:val="26"/>
        </w:rPr>
        <w:t>о программе «Новая школа Ханты-М</w:t>
      </w:r>
      <w:r w:rsidRPr="000B619B">
        <w:rPr>
          <w:sz w:val="26"/>
          <w:szCs w:val="26"/>
        </w:rPr>
        <w:t>ансийского района на 2011-2013 годы</w:t>
      </w:r>
      <w:r w:rsidR="00EA75BA" w:rsidRPr="000B619B">
        <w:rPr>
          <w:sz w:val="26"/>
          <w:szCs w:val="26"/>
        </w:rPr>
        <w:t xml:space="preserve"> и на период до 2015 года</w:t>
      </w:r>
      <w:r w:rsidRPr="000B619B">
        <w:rPr>
          <w:sz w:val="26"/>
          <w:szCs w:val="26"/>
        </w:rPr>
        <w:t>»</w:t>
      </w:r>
      <w:r w:rsidR="00EA75BA" w:rsidRPr="000B619B">
        <w:rPr>
          <w:sz w:val="26"/>
          <w:szCs w:val="26"/>
        </w:rPr>
        <w:t xml:space="preserve"> в 2012</w:t>
      </w:r>
      <w:r w:rsidR="00B048D6" w:rsidRPr="000B619B">
        <w:rPr>
          <w:sz w:val="26"/>
          <w:szCs w:val="26"/>
        </w:rPr>
        <w:t xml:space="preserve"> году;</w:t>
      </w:r>
    </w:p>
    <w:p w:rsidR="008D1A64" w:rsidRPr="000B619B" w:rsidRDefault="008D1A64" w:rsidP="00971D29">
      <w:pPr>
        <w:autoSpaceDE w:val="0"/>
        <w:autoSpaceDN w:val="0"/>
        <w:adjustRightInd w:val="0"/>
        <w:ind w:firstLine="708"/>
        <w:jc w:val="both"/>
        <w:outlineLvl w:val="3"/>
        <w:rPr>
          <w:rFonts w:eastAsia="Calibri"/>
          <w:sz w:val="26"/>
          <w:szCs w:val="26"/>
        </w:rPr>
      </w:pPr>
      <w:r w:rsidRPr="000B619B">
        <w:rPr>
          <w:rFonts w:eastAsia="Calibri"/>
          <w:sz w:val="26"/>
          <w:szCs w:val="26"/>
        </w:rPr>
        <w:t>С целью установления сотрудничества детского сада и семьи по вопросам воспитания детей дошкольного возраста, для осуществления взаимодействия с семьей в решении задач сохранения и укрепления здоровья детей на базе 9 детских садов созданы родительские клубы: п.Горноправдинск, д.Шапша, п.Сибирский, п.Урманный, д.Согом, д.Ярки, с.Кышик, с.Няли</w:t>
      </w:r>
      <w:r w:rsidR="00B275BB" w:rsidRPr="000B619B">
        <w:rPr>
          <w:rFonts w:eastAsia="Calibri"/>
          <w:sz w:val="26"/>
          <w:szCs w:val="26"/>
        </w:rPr>
        <w:t xml:space="preserve">нское. Для родителей проведены </w:t>
      </w:r>
      <w:r w:rsidRPr="000B619B">
        <w:rPr>
          <w:rFonts w:eastAsia="Calibri"/>
          <w:sz w:val="26"/>
          <w:szCs w:val="26"/>
        </w:rPr>
        <w:t>мероприятия: с</w:t>
      </w:r>
      <w:r w:rsidRPr="000B619B">
        <w:rPr>
          <w:sz w:val="26"/>
          <w:szCs w:val="26"/>
        </w:rPr>
        <w:t>еминар с элементами игры «Ум на кончиках пальцев», семинар «О здоровье всерьез!», музыкально-развлекательная программа для детей. «Мы танцуем и поем – вместе весело живем!». В</w:t>
      </w:r>
      <w:r w:rsidRPr="000B619B">
        <w:rPr>
          <w:rFonts w:eastAsia="Calibri"/>
          <w:sz w:val="26"/>
          <w:szCs w:val="26"/>
        </w:rPr>
        <w:t xml:space="preserve"> мероприятиях приняли участие более 45 родителей.</w:t>
      </w:r>
    </w:p>
    <w:p w:rsidR="00AD7BC2" w:rsidRPr="000B619B" w:rsidRDefault="00AD7BC2" w:rsidP="00DE55CE">
      <w:pPr>
        <w:pStyle w:val="af6"/>
        <w:widowControl w:val="0"/>
        <w:numPr>
          <w:ilvl w:val="0"/>
          <w:numId w:val="48"/>
        </w:numPr>
        <w:ind w:left="0" w:firstLine="709"/>
        <w:jc w:val="both"/>
        <w:rPr>
          <w:sz w:val="26"/>
          <w:szCs w:val="26"/>
        </w:rPr>
      </w:pPr>
      <w:r w:rsidRPr="000B619B">
        <w:rPr>
          <w:sz w:val="26"/>
          <w:szCs w:val="26"/>
        </w:rPr>
        <w:t>осуществляется психолого-педагогическое и медицинское сопровождение детей-инвалидов посредством разработки и реализации  индивидуальных коррекционно-развивающих программ на основании индивидуальной программы реабилитации инвалида, выдаваемой Федеральными учреждениями медико-социальной экспертизы и на основании психолого-педагогического обследования ребёнка;</w:t>
      </w:r>
    </w:p>
    <w:p w:rsidR="00EB7E37" w:rsidRPr="000B619B" w:rsidRDefault="00AD7BC2" w:rsidP="00DE55CE">
      <w:pPr>
        <w:pStyle w:val="af6"/>
        <w:numPr>
          <w:ilvl w:val="0"/>
          <w:numId w:val="48"/>
        </w:numPr>
        <w:ind w:left="0" w:firstLine="709"/>
        <w:jc w:val="both"/>
        <w:rPr>
          <w:bCs/>
          <w:sz w:val="26"/>
          <w:szCs w:val="26"/>
        </w:rPr>
      </w:pPr>
      <w:r w:rsidRPr="000B619B">
        <w:rPr>
          <w:sz w:val="26"/>
          <w:szCs w:val="26"/>
        </w:rPr>
        <w:t>обеспечивается комплексное обследование детей специалистами психолого-медико-педагогической комиссии (ПМПК);</w:t>
      </w:r>
      <w:bookmarkStart w:id="131" w:name="_Toc256098581"/>
      <w:bookmarkStart w:id="132" w:name="_Toc291500741"/>
      <w:bookmarkStart w:id="133" w:name="_Toc291501377"/>
      <w:r w:rsidR="00EB7E37" w:rsidRPr="000B619B">
        <w:rPr>
          <w:bCs/>
          <w:sz w:val="26"/>
          <w:szCs w:val="26"/>
        </w:rPr>
        <w:t xml:space="preserve"> </w:t>
      </w:r>
    </w:p>
    <w:p w:rsidR="00EB7E37" w:rsidRPr="000B619B" w:rsidRDefault="00EB7E37" w:rsidP="00DE55CE">
      <w:pPr>
        <w:pStyle w:val="af6"/>
        <w:numPr>
          <w:ilvl w:val="0"/>
          <w:numId w:val="48"/>
        </w:numPr>
        <w:ind w:left="0" w:firstLine="709"/>
        <w:jc w:val="both"/>
        <w:rPr>
          <w:bCs/>
          <w:sz w:val="26"/>
          <w:szCs w:val="26"/>
        </w:rPr>
      </w:pPr>
      <w:r w:rsidRPr="000B619B">
        <w:rPr>
          <w:bCs/>
          <w:sz w:val="26"/>
          <w:szCs w:val="26"/>
        </w:rPr>
        <w:t>73,9% общеобразовательных учреждений  используют современные оценочные процедуры для оценки достижений учащихся начальных классов, обучающихся по ФГОС: проектные, творческие исследовательские работы и т.д.- 73,91%, что выше пок</w:t>
      </w:r>
      <w:r w:rsidR="002D590D" w:rsidRPr="000B619B">
        <w:rPr>
          <w:bCs/>
          <w:sz w:val="26"/>
          <w:szCs w:val="26"/>
        </w:rPr>
        <w:t>азателя прошлого года на 13,21%.</w:t>
      </w:r>
    </w:p>
    <w:p w:rsidR="002D590D" w:rsidRPr="000B619B" w:rsidRDefault="002D590D" w:rsidP="002D590D">
      <w:pPr>
        <w:pStyle w:val="af6"/>
        <w:ind w:left="709"/>
        <w:jc w:val="both"/>
        <w:rPr>
          <w:bCs/>
          <w:sz w:val="26"/>
          <w:szCs w:val="26"/>
        </w:rPr>
      </w:pPr>
    </w:p>
    <w:p w:rsidR="007F02BF" w:rsidRPr="000B619B" w:rsidRDefault="0061738E" w:rsidP="002D590D">
      <w:pPr>
        <w:pStyle w:val="3"/>
        <w:numPr>
          <w:ilvl w:val="0"/>
          <w:numId w:val="2"/>
        </w:numPr>
        <w:ind w:left="0" w:firstLine="709"/>
        <w:jc w:val="both"/>
        <w:rPr>
          <w:sz w:val="26"/>
          <w:szCs w:val="26"/>
        </w:rPr>
      </w:pPr>
      <w:bookmarkStart w:id="134" w:name="_Toc354677093"/>
      <w:r w:rsidRPr="000B619B">
        <w:rPr>
          <w:sz w:val="26"/>
          <w:szCs w:val="26"/>
        </w:rPr>
        <w:t>ЗАКЛЮЧЕНИЕ</w:t>
      </w:r>
      <w:bookmarkEnd w:id="131"/>
      <w:bookmarkEnd w:id="132"/>
      <w:bookmarkEnd w:id="133"/>
      <w:bookmarkEnd w:id="134"/>
    </w:p>
    <w:p w:rsidR="0061738E" w:rsidRPr="000B619B" w:rsidRDefault="0061738E" w:rsidP="00DE55CE">
      <w:pPr>
        <w:pStyle w:val="3"/>
        <w:numPr>
          <w:ilvl w:val="1"/>
          <w:numId w:val="22"/>
        </w:numPr>
        <w:ind w:left="0" w:firstLine="709"/>
        <w:jc w:val="both"/>
        <w:rPr>
          <w:rFonts w:eastAsiaTheme="majorEastAsia"/>
          <w:sz w:val="26"/>
          <w:szCs w:val="26"/>
        </w:rPr>
      </w:pPr>
      <w:bookmarkStart w:id="135" w:name="_Toc354677094"/>
      <w:bookmarkStart w:id="136" w:name="_Toc256098582"/>
      <w:bookmarkStart w:id="137" w:name="_Toc291500742"/>
      <w:bookmarkStart w:id="138" w:name="_Toc291501378"/>
      <w:r w:rsidRPr="000B619B">
        <w:rPr>
          <w:rFonts w:eastAsiaTheme="majorEastAsia"/>
          <w:sz w:val="26"/>
          <w:szCs w:val="26"/>
        </w:rPr>
        <w:t>Выводы и перспективы развития</w:t>
      </w:r>
      <w:bookmarkEnd w:id="135"/>
    </w:p>
    <w:p w:rsidR="00A8799E" w:rsidRPr="000B619B" w:rsidRDefault="00EC3DBC" w:rsidP="002D590D">
      <w:pPr>
        <w:ind w:firstLine="708"/>
        <w:jc w:val="both"/>
        <w:rPr>
          <w:b/>
          <w:sz w:val="26"/>
          <w:szCs w:val="26"/>
        </w:rPr>
      </w:pPr>
      <w:r w:rsidRPr="000B619B">
        <w:rPr>
          <w:b/>
          <w:sz w:val="26"/>
          <w:szCs w:val="26"/>
        </w:rPr>
        <w:t>П</w:t>
      </w:r>
      <w:r w:rsidR="00A8799E" w:rsidRPr="000B619B">
        <w:rPr>
          <w:b/>
          <w:sz w:val="26"/>
          <w:szCs w:val="26"/>
        </w:rPr>
        <w:t>роблемы развития образования за отчетный период</w:t>
      </w:r>
      <w:bookmarkEnd w:id="136"/>
      <w:bookmarkEnd w:id="137"/>
      <w:bookmarkEnd w:id="138"/>
      <w:r w:rsidR="007302ED" w:rsidRPr="000B619B">
        <w:rPr>
          <w:b/>
          <w:sz w:val="26"/>
          <w:szCs w:val="26"/>
        </w:rPr>
        <w:t>.</w:t>
      </w:r>
    </w:p>
    <w:p w:rsidR="00A8799E" w:rsidRPr="000B619B" w:rsidRDefault="00A8799E" w:rsidP="002D590D">
      <w:pPr>
        <w:widowControl w:val="0"/>
        <w:ind w:firstLine="708"/>
        <w:jc w:val="both"/>
        <w:rPr>
          <w:sz w:val="26"/>
          <w:szCs w:val="26"/>
        </w:rPr>
      </w:pPr>
      <w:r w:rsidRPr="000B619B">
        <w:rPr>
          <w:sz w:val="26"/>
          <w:szCs w:val="26"/>
        </w:rPr>
        <w:t>В результате реализаци</w:t>
      </w:r>
      <w:r w:rsidR="00ED4A74" w:rsidRPr="000B619B">
        <w:rPr>
          <w:sz w:val="26"/>
          <w:szCs w:val="26"/>
        </w:rPr>
        <w:t>и</w:t>
      </w:r>
      <w:r w:rsidR="001344D7" w:rsidRPr="000B619B">
        <w:rPr>
          <w:sz w:val="26"/>
          <w:szCs w:val="26"/>
        </w:rPr>
        <w:t xml:space="preserve"> образовательной политики в 2012 </w:t>
      </w:r>
      <w:r w:rsidRPr="000B619B">
        <w:rPr>
          <w:sz w:val="26"/>
          <w:szCs w:val="26"/>
        </w:rPr>
        <w:t>году наметились проблемы, которые необходимо решать в планируемы</w:t>
      </w:r>
      <w:r w:rsidR="00943AA1" w:rsidRPr="000B619B">
        <w:rPr>
          <w:sz w:val="26"/>
          <w:szCs w:val="26"/>
        </w:rPr>
        <w:t>й период:</w:t>
      </w:r>
    </w:p>
    <w:p w:rsidR="00FF50B5" w:rsidRPr="000B619B" w:rsidRDefault="00A8799E" w:rsidP="00DE55CE">
      <w:pPr>
        <w:pStyle w:val="af6"/>
        <w:widowControl w:val="0"/>
        <w:numPr>
          <w:ilvl w:val="0"/>
          <w:numId w:val="13"/>
        </w:numPr>
        <w:ind w:left="0" w:firstLine="709"/>
        <w:jc w:val="both"/>
        <w:rPr>
          <w:sz w:val="26"/>
          <w:szCs w:val="26"/>
        </w:rPr>
      </w:pPr>
      <w:r w:rsidRPr="000B619B">
        <w:rPr>
          <w:sz w:val="26"/>
          <w:szCs w:val="26"/>
        </w:rPr>
        <w:t>имеется ряд муниципальных образовательных учреждений</w:t>
      </w:r>
      <w:r w:rsidR="00EA75BA" w:rsidRPr="000B619B">
        <w:rPr>
          <w:sz w:val="26"/>
          <w:szCs w:val="26"/>
        </w:rPr>
        <w:t>, 18</w:t>
      </w:r>
      <w:r w:rsidR="007302ED" w:rsidRPr="000B619B">
        <w:rPr>
          <w:sz w:val="26"/>
          <w:szCs w:val="26"/>
        </w:rPr>
        <w:t>% зданий</w:t>
      </w:r>
      <w:r w:rsidRPr="000B619B">
        <w:rPr>
          <w:sz w:val="26"/>
          <w:szCs w:val="26"/>
        </w:rPr>
        <w:t xml:space="preserve"> требующих капитального ремонта или реконструкции, стр</w:t>
      </w:r>
      <w:r w:rsidR="00E4668F" w:rsidRPr="000B619B">
        <w:rPr>
          <w:sz w:val="26"/>
          <w:szCs w:val="26"/>
        </w:rPr>
        <w:t>оительства новых в связи с ветхим</w:t>
      </w:r>
      <w:r w:rsidR="0014435A" w:rsidRPr="000B619B">
        <w:rPr>
          <w:sz w:val="26"/>
          <w:szCs w:val="26"/>
        </w:rPr>
        <w:t xml:space="preserve"> состоянием;</w:t>
      </w:r>
    </w:p>
    <w:p w:rsidR="0014435A" w:rsidRPr="000B619B" w:rsidRDefault="0014435A" w:rsidP="00DE55CE">
      <w:pPr>
        <w:pStyle w:val="af6"/>
        <w:widowControl w:val="0"/>
        <w:numPr>
          <w:ilvl w:val="0"/>
          <w:numId w:val="13"/>
        </w:numPr>
        <w:ind w:left="0" w:firstLine="709"/>
        <w:jc w:val="both"/>
        <w:rPr>
          <w:sz w:val="26"/>
          <w:szCs w:val="26"/>
        </w:rPr>
      </w:pPr>
      <w:r w:rsidRPr="000B619B">
        <w:rPr>
          <w:sz w:val="26"/>
          <w:szCs w:val="26"/>
        </w:rPr>
        <w:t xml:space="preserve">территориальные трудности в организации сетевого взаимодействия и дистанционного обучения; </w:t>
      </w:r>
    </w:p>
    <w:p w:rsidR="0014435A" w:rsidRPr="000B619B" w:rsidRDefault="0014435A" w:rsidP="00DE55CE">
      <w:pPr>
        <w:pStyle w:val="af6"/>
        <w:widowControl w:val="0"/>
        <w:numPr>
          <w:ilvl w:val="0"/>
          <w:numId w:val="13"/>
        </w:numPr>
        <w:ind w:left="0" w:firstLine="709"/>
        <w:jc w:val="both"/>
        <w:rPr>
          <w:sz w:val="26"/>
          <w:szCs w:val="26"/>
        </w:rPr>
      </w:pPr>
      <w:r w:rsidRPr="000B619B">
        <w:rPr>
          <w:sz w:val="26"/>
          <w:szCs w:val="26"/>
        </w:rPr>
        <w:t xml:space="preserve">низкая скорость Интернет не дает возможности  активно продвигать информационные технологии (дистанционное обучение, </w:t>
      </w:r>
      <w:r w:rsidRPr="000B619B">
        <w:rPr>
          <w:sz w:val="26"/>
          <w:szCs w:val="26"/>
          <w:lang w:val="en-US"/>
        </w:rPr>
        <w:t>Web</w:t>
      </w:r>
      <w:r w:rsidRPr="000B619B">
        <w:rPr>
          <w:sz w:val="26"/>
          <w:szCs w:val="26"/>
        </w:rPr>
        <w:t>-семинары и мн.др.);</w:t>
      </w:r>
    </w:p>
    <w:p w:rsidR="00036319" w:rsidRPr="000B619B" w:rsidRDefault="00036319" w:rsidP="00DE55CE">
      <w:pPr>
        <w:pStyle w:val="af6"/>
        <w:widowControl w:val="0"/>
        <w:numPr>
          <w:ilvl w:val="0"/>
          <w:numId w:val="13"/>
        </w:numPr>
        <w:ind w:left="0" w:firstLine="709"/>
        <w:jc w:val="both"/>
        <w:rPr>
          <w:sz w:val="26"/>
          <w:szCs w:val="26"/>
        </w:rPr>
      </w:pPr>
      <w:r w:rsidRPr="000B619B">
        <w:rPr>
          <w:sz w:val="26"/>
          <w:szCs w:val="26"/>
        </w:rPr>
        <w:t>недостаточное развитие системы электронного школьного документооборота;</w:t>
      </w:r>
    </w:p>
    <w:p w:rsidR="00022026" w:rsidRPr="000B619B" w:rsidRDefault="00022026" w:rsidP="00DE55CE">
      <w:pPr>
        <w:pStyle w:val="af6"/>
        <w:widowControl w:val="0"/>
        <w:numPr>
          <w:ilvl w:val="0"/>
          <w:numId w:val="13"/>
        </w:numPr>
        <w:ind w:left="0" w:firstLine="709"/>
        <w:jc w:val="both"/>
        <w:rPr>
          <w:sz w:val="26"/>
          <w:szCs w:val="26"/>
        </w:rPr>
      </w:pPr>
      <w:r w:rsidRPr="000B619B">
        <w:rPr>
          <w:sz w:val="26"/>
          <w:szCs w:val="26"/>
        </w:rPr>
        <w:t xml:space="preserve">отсутствие в </w:t>
      </w:r>
      <w:r w:rsidR="000D550E" w:rsidRPr="000B619B">
        <w:rPr>
          <w:sz w:val="26"/>
          <w:szCs w:val="26"/>
        </w:rPr>
        <w:t xml:space="preserve">70 % образовательных учреждений </w:t>
      </w:r>
      <w:r w:rsidR="000F719E" w:rsidRPr="000B619B">
        <w:rPr>
          <w:sz w:val="26"/>
          <w:szCs w:val="26"/>
        </w:rPr>
        <w:t xml:space="preserve">квалифицированных </w:t>
      </w:r>
      <w:r w:rsidR="000D550E" w:rsidRPr="000B619B">
        <w:rPr>
          <w:sz w:val="26"/>
          <w:szCs w:val="26"/>
        </w:rPr>
        <w:t>IT-специалистов, ответственных за внедрение информационных технологий;</w:t>
      </w:r>
    </w:p>
    <w:p w:rsidR="00104C0A" w:rsidRPr="000B619B" w:rsidRDefault="00B01D1A" w:rsidP="00DE55CE">
      <w:pPr>
        <w:pStyle w:val="af6"/>
        <w:widowControl w:val="0"/>
        <w:numPr>
          <w:ilvl w:val="0"/>
          <w:numId w:val="13"/>
        </w:numPr>
        <w:shd w:val="clear" w:color="auto" w:fill="FFFFFF"/>
        <w:autoSpaceDE w:val="0"/>
        <w:autoSpaceDN w:val="0"/>
        <w:adjustRightInd w:val="0"/>
        <w:ind w:left="0" w:firstLine="709"/>
        <w:jc w:val="both"/>
        <w:rPr>
          <w:sz w:val="26"/>
          <w:szCs w:val="26"/>
        </w:rPr>
      </w:pPr>
      <w:r w:rsidRPr="000B619B">
        <w:rPr>
          <w:sz w:val="26"/>
          <w:szCs w:val="26"/>
        </w:rPr>
        <w:t>недостаточный уровень планоме</w:t>
      </w:r>
      <w:r w:rsidR="00A31BE0" w:rsidRPr="000B619B">
        <w:rPr>
          <w:sz w:val="26"/>
          <w:szCs w:val="26"/>
        </w:rPr>
        <w:t xml:space="preserve">рной работы с одаренными детьми, </w:t>
      </w:r>
      <w:r w:rsidR="00104C0A" w:rsidRPr="000B619B">
        <w:rPr>
          <w:sz w:val="26"/>
          <w:szCs w:val="26"/>
        </w:rPr>
        <w:t xml:space="preserve">низкий процент </w:t>
      </w:r>
      <w:r w:rsidR="00B4457E" w:rsidRPr="000B619B">
        <w:rPr>
          <w:sz w:val="26"/>
          <w:szCs w:val="26"/>
        </w:rPr>
        <w:t xml:space="preserve">участия в олимпиадах медалистов, </w:t>
      </w:r>
      <w:r w:rsidR="0059413F" w:rsidRPr="000B619B">
        <w:rPr>
          <w:sz w:val="26"/>
          <w:szCs w:val="26"/>
        </w:rPr>
        <w:t>недостаточная</w:t>
      </w:r>
      <w:r w:rsidR="00104C0A" w:rsidRPr="000B619B">
        <w:rPr>
          <w:sz w:val="26"/>
          <w:szCs w:val="26"/>
        </w:rPr>
        <w:t xml:space="preserve"> целенаправленная раб</w:t>
      </w:r>
      <w:r w:rsidR="001344D7" w:rsidRPr="000B619B">
        <w:rPr>
          <w:sz w:val="26"/>
          <w:szCs w:val="26"/>
        </w:rPr>
        <w:t>ота по подготовке учащихся к региональному этапу  олимпиады</w:t>
      </w:r>
      <w:r w:rsidR="00A31BE0" w:rsidRPr="000B619B">
        <w:rPr>
          <w:sz w:val="26"/>
          <w:szCs w:val="26"/>
        </w:rPr>
        <w:t>;</w:t>
      </w:r>
    </w:p>
    <w:p w:rsidR="00947C46" w:rsidRPr="000B619B" w:rsidRDefault="00947C46" w:rsidP="00DE55CE">
      <w:pPr>
        <w:pStyle w:val="af6"/>
        <w:widowControl w:val="0"/>
        <w:numPr>
          <w:ilvl w:val="0"/>
          <w:numId w:val="13"/>
        </w:numPr>
        <w:ind w:left="0" w:firstLine="709"/>
        <w:jc w:val="both"/>
        <w:rPr>
          <w:sz w:val="26"/>
          <w:szCs w:val="26"/>
        </w:rPr>
      </w:pPr>
      <w:r w:rsidRPr="000B619B">
        <w:rPr>
          <w:sz w:val="26"/>
          <w:szCs w:val="26"/>
        </w:rPr>
        <w:t>дефицит в рай</w:t>
      </w:r>
      <w:r w:rsidR="008009F8" w:rsidRPr="000B619B">
        <w:rPr>
          <w:sz w:val="26"/>
          <w:szCs w:val="26"/>
        </w:rPr>
        <w:t xml:space="preserve">оне квалифицированных кадров – </w:t>
      </w:r>
      <w:r w:rsidRPr="000B619B">
        <w:rPr>
          <w:sz w:val="26"/>
          <w:szCs w:val="26"/>
        </w:rPr>
        <w:t xml:space="preserve"> педагогов-психологов, учителей-логопедов</w:t>
      </w:r>
      <w:r w:rsidR="00A31BE0" w:rsidRPr="000B619B">
        <w:rPr>
          <w:sz w:val="26"/>
          <w:szCs w:val="26"/>
        </w:rPr>
        <w:t>;</w:t>
      </w:r>
    </w:p>
    <w:p w:rsidR="00036319" w:rsidRPr="000B619B" w:rsidRDefault="00036319" w:rsidP="00DE55CE">
      <w:pPr>
        <w:pStyle w:val="af6"/>
        <w:widowControl w:val="0"/>
        <w:numPr>
          <w:ilvl w:val="0"/>
          <w:numId w:val="13"/>
        </w:numPr>
        <w:ind w:left="0" w:firstLine="709"/>
        <w:jc w:val="both"/>
        <w:rPr>
          <w:sz w:val="26"/>
          <w:szCs w:val="26"/>
        </w:rPr>
      </w:pPr>
      <w:r w:rsidRPr="000B619B">
        <w:rPr>
          <w:sz w:val="26"/>
          <w:szCs w:val="26"/>
        </w:rPr>
        <w:t>отсутствие финансовых работников в малокомплектных сельских школах, способных обеспечить эффективное функционирование учреждений в условиях финансово-хозяйственной самостоятельности (в районе 6 самостоятельных бухгалтерий из 28);</w:t>
      </w:r>
    </w:p>
    <w:p w:rsidR="00036319" w:rsidRPr="000B619B" w:rsidRDefault="00036319" w:rsidP="00DE55CE">
      <w:pPr>
        <w:pStyle w:val="af6"/>
        <w:widowControl w:val="0"/>
        <w:numPr>
          <w:ilvl w:val="0"/>
          <w:numId w:val="13"/>
        </w:numPr>
        <w:ind w:left="0" w:firstLine="709"/>
        <w:jc w:val="both"/>
        <w:rPr>
          <w:sz w:val="26"/>
          <w:szCs w:val="26"/>
        </w:rPr>
      </w:pPr>
      <w:r w:rsidRPr="000B619B">
        <w:rPr>
          <w:sz w:val="26"/>
          <w:szCs w:val="26"/>
        </w:rPr>
        <w:t>отсутствие достаточно четкого механизма финансирования, нормативно-правовой и организационной модели ведения внеурочной деятельности в образовательных учреждениях при переходе на ФГОС;</w:t>
      </w:r>
    </w:p>
    <w:p w:rsidR="00036319" w:rsidRPr="000B619B" w:rsidRDefault="00036319" w:rsidP="00DE55CE">
      <w:pPr>
        <w:pStyle w:val="af6"/>
        <w:widowControl w:val="0"/>
        <w:numPr>
          <w:ilvl w:val="0"/>
          <w:numId w:val="13"/>
        </w:numPr>
        <w:ind w:left="0" w:firstLine="709"/>
        <w:jc w:val="both"/>
        <w:rPr>
          <w:sz w:val="26"/>
          <w:szCs w:val="26"/>
        </w:rPr>
      </w:pPr>
      <w:r w:rsidRPr="000B619B">
        <w:rPr>
          <w:sz w:val="26"/>
          <w:szCs w:val="26"/>
        </w:rPr>
        <w:t>низкий уровень притока</w:t>
      </w:r>
      <w:r w:rsidR="007302ED" w:rsidRPr="000B619B">
        <w:rPr>
          <w:sz w:val="26"/>
          <w:szCs w:val="26"/>
        </w:rPr>
        <w:t xml:space="preserve"> 7,7%</w:t>
      </w:r>
      <w:r w:rsidRPr="000B619B">
        <w:rPr>
          <w:sz w:val="26"/>
          <w:szCs w:val="26"/>
        </w:rPr>
        <w:t xml:space="preserve"> и закрепления молодых специалистов в образовательных учреждениях</w:t>
      </w:r>
    </w:p>
    <w:p w:rsidR="00036319" w:rsidRPr="000B619B" w:rsidRDefault="00036319" w:rsidP="00DE55CE">
      <w:pPr>
        <w:pStyle w:val="af6"/>
        <w:widowControl w:val="0"/>
        <w:numPr>
          <w:ilvl w:val="0"/>
          <w:numId w:val="13"/>
        </w:numPr>
        <w:ind w:left="0" w:firstLine="709"/>
        <w:jc w:val="both"/>
        <w:rPr>
          <w:sz w:val="26"/>
          <w:szCs w:val="26"/>
        </w:rPr>
      </w:pPr>
      <w:r w:rsidRPr="000B619B">
        <w:rPr>
          <w:sz w:val="26"/>
          <w:szCs w:val="26"/>
        </w:rPr>
        <w:t>низкая доля учителей,</w:t>
      </w:r>
      <w:r w:rsidR="007302ED" w:rsidRPr="000B619B">
        <w:rPr>
          <w:sz w:val="26"/>
          <w:szCs w:val="26"/>
        </w:rPr>
        <w:t xml:space="preserve"> 9,3% </w:t>
      </w:r>
      <w:r w:rsidRPr="000B619B">
        <w:rPr>
          <w:sz w:val="26"/>
          <w:szCs w:val="26"/>
        </w:rPr>
        <w:t xml:space="preserve"> имеющих высшую квалификационную категорию;</w:t>
      </w:r>
    </w:p>
    <w:p w:rsidR="00036319" w:rsidRPr="000B619B" w:rsidRDefault="007302ED" w:rsidP="00DE55CE">
      <w:pPr>
        <w:pStyle w:val="af6"/>
        <w:widowControl w:val="0"/>
        <w:numPr>
          <w:ilvl w:val="0"/>
          <w:numId w:val="13"/>
        </w:numPr>
        <w:ind w:left="0" w:firstLine="709"/>
        <w:jc w:val="both"/>
        <w:rPr>
          <w:sz w:val="26"/>
          <w:szCs w:val="26"/>
        </w:rPr>
      </w:pPr>
      <w:r w:rsidRPr="000B619B">
        <w:rPr>
          <w:sz w:val="26"/>
          <w:szCs w:val="26"/>
        </w:rPr>
        <w:t>отсутствие при общеобразовательных учреждениях современных спортивных площадок;</w:t>
      </w:r>
    </w:p>
    <w:p w:rsidR="00FF3324" w:rsidRPr="000B619B" w:rsidRDefault="00FF3324" w:rsidP="00DE55CE">
      <w:pPr>
        <w:pStyle w:val="af6"/>
        <w:numPr>
          <w:ilvl w:val="0"/>
          <w:numId w:val="13"/>
        </w:numPr>
        <w:ind w:left="0" w:firstLine="709"/>
        <w:jc w:val="both"/>
        <w:rPr>
          <w:sz w:val="26"/>
          <w:szCs w:val="26"/>
        </w:rPr>
      </w:pPr>
      <w:r w:rsidRPr="000B619B">
        <w:rPr>
          <w:sz w:val="26"/>
          <w:szCs w:val="26"/>
        </w:rPr>
        <w:t>развитие службы сопровождения: только в 42,3% образовательных учреждениях, в соответствии со штатными расписаниями, предусмотрены ставки педагогов- психологов, в 30,8% - ставки логопедов и 57,7% - ставки социальных педагогов;</w:t>
      </w:r>
    </w:p>
    <w:p w:rsidR="007302ED" w:rsidRDefault="00FF3324" w:rsidP="00DE55CE">
      <w:pPr>
        <w:pStyle w:val="af6"/>
        <w:widowControl w:val="0"/>
        <w:numPr>
          <w:ilvl w:val="0"/>
          <w:numId w:val="13"/>
        </w:numPr>
        <w:ind w:left="0" w:firstLine="709"/>
        <w:jc w:val="both"/>
        <w:rPr>
          <w:sz w:val="26"/>
          <w:szCs w:val="26"/>
        </w:rPr>
      </w:pPr>
      <w:r w:rsidRPr="000B619B">
        <w:rPr>
          <w:sz w:val="26"/>
          <w:szCs w:val="26"/>
        </w:rPr>
        <w:t>разрыв между требованиями ФГОС и возможностями их реализации в зданиях школ, построенных по старым проектам, которые не соответствуют современным требованиям и усложняют процесс внедрения инновационных технологических средств</w:t>
      </w:r>
      <w:r w:rsidR="00A575B9" w:rsidRPr="000B619B">
        <w:rPr>
          <w:sz w:val="26"/>
          <w:szCs w:val="26"/>
        </w:rPr>
        <w:t>.</w:t>
      </w:r>
    </w:p>
    <w:p w:rsidR="008E3F8F" w:rsidRPr="000B619B" w:rsidRDefault="008E3F8F" w:rsidP="008E3F8F">
      <w:pPr>
        <w:pStyle w:val="af6"/>
        <w:widowControl w:val="0"/>
        <w:ind w:left="709"/>
        <w:jc w:val="both"/>
        <w:rPr>
          <w:sz w:val="26"/>
          <w:szCs w:val="26"/>
        </w:rPr>
      </w:pPr>
    </w:p>
    <w:p w:rsidR="0059413F" w:rsidRPr="00701115" w:rsidRDefault="0059413F" w:rsidP="00701115">
      <w:pPr>
        <w:ind w:firstLine="708"/>
        <w:jc w:val="both"/>
        <w:rPr>
          <w:b/>
          <w:sz w:val="26"/>
          <w:szCs w:val="26"/>
        </w:rPr>
      </w:pPr>
      <w:bookmarkStart w:id="139" w:name="_Toc256098583"/>
      <w:bookmarkStart w:id="140" w:name="_Toc291500743"/>
      <w:bookmarkStart w:id="141" w:name="_Toc291501379"/>
      <w:r w:rsidRPr="00701115">
        <w:rPr>
          <w:b/>
          <w:sz w:val="26"/>
          <w:szCs w:val="26"/>
        </w:rPr>
        <w:t>Основные тенденции развития образования</w:t>
      </w:r>
      <w:bookmarkEnd w:id="139"/>
      <w:bookmarkEnd w:id="140"/>
      <w:bookmarkEnd w:id="141"/>
    </w:p>
    <w:p w:rsidR="00A67FB6" w:rsidRPr="000B619B" w:rsidRDefault="0059413F" w:rsidP="007420C1">
      <w:pPr>
        <w:widowControl w:val="0"/>
        <w:ind w:firstLine="708"/>
        <w:jc w:val="both"/>
        <w:rPr>
          <w:sz w:val="26"/>
          <w:szCs w:val="26"/>
        </w:rPr>
      </w:pPr>
      <w:r w:rsidRPr="000B619B">
        <w:rPr>
          <w:sz w:val="26"/>
          <w:szCs w:val="26"/>
        </w:rPr>
        <w:t>В результате реализации образовательной полит</w:t>
      </w:r>
      <w:r w:rsidR="007302ED" w:rsidRPr="000B619B">
        <w:rPr>
          <w:sz w:val="26"/>
          <w:szCs w:val="26"/>
        </w:rPr>
        <w:t>ики в 201</w:t>
      </w:r>
      <w:r w:rsidR="001344D7" w:rsidRPr="000B619B">
        <w:rPr>
          <w:sz w:val="26"/>
          <w:szCs w:val="26"/>
        </w:rPr>
        <w:t>2</w:t>
      </w:r>
      <w:r w:rsidRPr="000B619B">
        <w:rPr>
          <w:sz w:val="26"/>
          <w:szCs w:val="26"/>
        </w:rPr>
        <w:t xml:space="preserve"> году наметились положительные тенденции </w:t>
      </w:r>
      <w:r w:rsidR="00A31BE0" w:rsidRPr="000B619B">
        <w:rPr>
          <w:sz w:val="26"/>
          <w:szCs w:val="26"/>
        </w:rPr>
        <w:t>в</w:t>
      </w:r>
      <w:r w:rsidR="003D1B27" w:rsidRPr="000B619B">
        <w:rPr>
          <w:sz w:val="26"/>
          <w:szCs w:val="26"/>
        </w:rPr>
        <w:t xml:space="preserve"> образовательных учреждениях района:</w:t>
      </w:r>
    </w:p>
    <w:p w:rsidR="00BB4E33" w:rsidRPr="000B619B" w:rsidRDefault="0059413F" w:rsidP="00DE55CE">
      <w:pPr>
        <w:pStyle w:val="af6"/>
        <w:widowControl w:val="0"/>
        <w:numPr>
          <w:ilvl w:val="0"/>
          <w:numId w:val="49"/>
        </w:numPr>
        <w:ind w:left="0" w:firstLine="709"/>
        <w:jc w:val="both"/>
        <w:rPr>
          <w:sz w:val="26"/>
          <w:szCs w:val="26"/>
        </w:rPr>
      </w:pPr>
      <w:r w:rsidRPr="000B619B">
        <w:rPr>
          <w:sz w:val="26"/>
          <w:szCs w:val="26"/>
        </w:rPr>
        <w:t>р</w:t>
      </w:r>
      <w:r w:rsidR="00D36FFF" w:rsidRPr="000B619B">
        <w:rPr>
          <w:sz w:val="26"/>
          <w:szCs w:val="26"/>
        </w:rPr>
        <w:t>азвиваются государственно-общественные формы управления: управляющие советы, экспертные комиссии, творческие и проектные группы. В системе публикуются открытые школьные доклады и докла</w:t>
      </w:r>
      <w:r w:rsidRPr="000B619B">
        <w:rPr>
          <w:sz w:val="26"/>
          <w:szCs w:val="26"/>
        </w:rPr>
        <w:t>ды управления образования района;</w:t>
      </w:r>
    </w:p>
    <w:p w:rsidR="00095CA9" w:rsidRPr="000B619B" w:rsidRDefault="00095CA9" w:rsidP="00DE55CE">
      <w:pPr>
        <w:pStyle w:val="af6"/>
        <w:widowControl w:val="0"/>
        <w:numPr>
          <w:ilvl w:val="0"/>
          <w:numId w:val="49"/>
        </w:numPr>
        <w:ind w:left="0" w:firstLine="709"/>
        <w:jc w:val="both"/>
        <w:rPr>
          <w:sz w:val="26"/>
          <w:szCs w:val="26"/>
        </w:rPr>
      </w:pPr>
      <w:r w:rsidRPr="000B619B">
        <w:rPr>
          <w:sz w:val="26"/>
          <w:szCs w:val="26"/>
        </w:rPr>
        <w:t>увеличился удельный вес муниципальных образовательных учреждений с развитой материально-технической базой, оснащенных современным компьютерным, лабораторным и учебно-наглядным оборудованием, использующих в образовательном процессе информационно-коммуникационные и инновационные технологии;</w:t>
      </w:r>
    </w:p>
    <w:p w:rsidR="0059413F" w:rsidRPr="000B619B" w:rsidRDefault="0059413F" w:rsidP="00DE55CE">
      <w:pPr>
        <w:pStyle w:val="af6"/>
        <w:widowControl w:val="0"/>
        <w:numPr>
          <w:ilvl w:val="0"/>
          <w:numId w:val="49"/>
        </w:numPr>
        <w:ind w:left="0" w:firstLine="709"/>
        <w:jc w:val="both"/>
        <w:rPr>
          <w:sz w:val="26"/>
          <w:szCs w:val="26"/>
        </w:rPr>
      </w:pPr>
      <w:r w:rsidRPr="000B619B">
        <w:rPr>
          <w:spacing w:val="-4"/>
          <w:sz w:val="26"/>
          <w:szCs w:val="26"/>
        </w:rPr>
        <w:t xml:space="preserve">существует положительная динамика  повышения качества образовательных услуг. </w:t>
      </w:r>
      <w:r w:rsidRPr="000B619B">
        <w:rPr>
          <w:sz w:val="26"/>
          <w:szCs w:val="26"/>
        </w:rPr>
        <w:t>Количество и доля выпускников, окончивших школу с золотой  и серебряной медалью, стабильна на протяжении последних лет и имеет тенденцию к увеличению;</w:t>
      </w:r>
    </w:p>
    <w:p w:rsidR="0059413F" w:rsidRPr="000B619B" w:rsidRDefault="0059413F" w:rsidP="00DE55CE">
      <w:pPr>
        <w:pStyle w:val="af6"/>
        <w:widowControl w:val="0"/>
        <w:numPr>
          <w:ilvl w:val="0"/>
          <w:numId w:val="49"/>
        </w:numPr>
        <w:ind w:left="0" w:firstLine="709"/>
        <w:jc w:val="both"/>
        <w:rPr>
          <w:sz w:val="26"/>
          <w:szCs w:val="26"/>
        </w:rPr>
      </w:pPr>
      <w:r w:rsidRPr="000B619B">
        <w:rPr>
          <w:spacing w:val="-4"/>
          <w:sz w:val="26"/>
          <w:szCs w:val="26"/>
        </w:rPr>
        <w:t xml:space="preserve">созданы условия для получения обязательного бесплатного общего образования независимо от социального статуса и места проживания детей, чему способствует </w:t>
      </w:r>
      <w:r w:rsidRPr="000B619B">
        <w:rPr>
          <w:sz w:val="26"/>
          <w:szCs w:val="26"/>
        </w:rPr>
        <w:t>сохранение сети общеобразовательных учреждений;</w:t>
      </w:r>
    </w:p>
    <w:p w:rsidR="00644BBE" w:rsidRPr="000B619B" w:rsidRDefault="00644BBE" w:rsidP="00DE55CE">
      <w:pPr>
        <w:pStyle w:val="af6"/>
        <w:widowControl w:val="0"/>
        <w:numPr>
          <w:ilvl w:val="0"/>
          <w:numId w:val="49"/>
        </w:numPr>
        <w:ind w:left="0" w:firstLine="709"/>
        <w:jc w:val="both"/>
        <w:rPr>
          <w:sz w:val="26"/>
          <w:szCs w:val="26"/>
        </w:rPr>
      </w:pPr>
      <w:r w:rsidRPr="000B619B">
        <w:rPr>
          <w:sz w:val="26"/>
          <w:szCs w:val="26"/>
        </w:rPr>
        <w:t>ведется мониторинг развития процессов информатизации в ОУ;</w:t>
      </w:r>
    </w:p>
    <w:p w:rsidR="00644BBE" w:rsidRPr="000B619B" w:rsidRDefault="00644BBE" w:rsidP="00DE55CE">
      <w:pPr>
        <w:pStyle w:val="af6"/>
        <w:widowControl w:val="0"/>
        <w:numPr>
          <w:ilvl w:val="0"/>
          <w:numId w:val="49"/>
        </w:numPr>
        <w:ind w:left="0" w:firstLine="709"/>
        <w:jc w:val="both"/>
        <w:rPr>
          <w:sz w:val="26"/>
          <w:szCs w:val="26"/>
        </w:rPr>
      </w:pPr>
      <w:r w:rsidRPr="000B619B">
        <w:rPr>
          <w:sz w:val="26"/>
          <w:szCs w:val="26"/>
        </w:rPr>
        <w:t>89% школ района имеют официальные сайты в сети Интернет;</w:t>
      </w:r>
    </w:p>
    <w:p w:rsidR="00644BBE" w:rsidRPr="000B619B" w:rsidRDefault="00644BBE" w:rsidP="00DE55CE">
      <w:pPr>
        <w:pStyle w:val="af6"/>
        <w:widowControl w:val="0"/>
        <w:numPr>
          <w:ilvl w:val="0"/>
          <w:numId w:val="49"/>
        </w:numPr>
        <w:ind w:left="0" w:firstLine="709"/>
        <w:jc w:val="both"/>
        <w:rPr>
          <w:sz w:val="26"/>
          <w:szCs w:val="26"/>
        </w:rPr>
      </w:pPr>
      <w:r w:rsidRPr="000B619B">
        <w:rPr>
          <w:sz w:val="26"/>
          <w:szCs w:val="26"/>
        </w:rPr>
        <w:t>внедрение новых информационных технологий в образовательный процесс школы является приоритетным и системообразующим направлением развития;</w:t>
      </w:r>
    </w:p>
    <w:p w:rsidR="003D1B27" w:rsidRPr="000B619B" w:rsidRDefault="003D1B27" w:rsidP="00DE55CE">
      <w:pPr>
        <w:pStyle w:val="af6"/>
        <w:widowControl w:val="0"/>
        <w:numPr>
          <w:ilvl w:val="0"/>
          <w:numId w:val="49"/>
        </w:numPr>
        <w:ind w:left="0" w:firstLine="709"/>
        <w:jc w:val="both"/>
        <w:rPr>
          <w:sz w:val="26"/>
          <w:szCs w:val="26"/>
        </w:rPr>
      </w:pPr>
      <w:r w:rsidRPr="000B619B">
        <w:rPr>
          <w:sz w:val="26"/>
          <w:szCs w:val="26"/>
        </w:rPr>
        <w:t>сложилась система оздоровительной работы, созданы необходимые условия, гарантирующие охрану и укрепление здоровья обучающихся, воспитанников;</w:t>
      </w:r>
    </w:p>
    <w:p w:rsidR="003D1B27" w:rsidRPr="000B619B" w:rsidRDefault="003D1B27" w:rsidP="00DE55CE">
      <w:pPr>
        <w:pStyle w:val="af6"/>
        <w:widowControl w:val="0"/>
        <w:numPr>
          <w:ilvl w:val="0"/>
          <w:numId w:val="49"/>
        </w:numPr>
        <w:ind w:left="0" w:right="-5" w:firstLine="709"/>
        <w:jc w:val="both"/>
        <w:rPr>
          <w:sz w:val="26"/>
          <w:szCs w:val="26"/>
        </w:rPr>
      </w:pPr>
      <w:r w:rsidRPr="000B619B">
        <w:rPr>
          <w:sz w:val="26"/>
          <w:szCs w:val="26"/>
        </w:rPr>
        <w:t>созданы условия для образования детей с ограниченными возможностями здоровья, детей-инвалидов;</w:t>
      </w:r>
    </w:p>
    <w:p w:rsidR="003D1B27" w:rsidRPr="000B619B" w:rsidRDefault="003D1B27" w:rsidP="00DE55CE">
      <w:pPr>
        <w:pStyle w:val="af6"/>
        <w:widowControl w:val="0"/>
        <w:numPr>
          <w:ilvl w:val="0"/>
          <w:numId w:val="49"/>
        </w:numPr>
        <w:autoSpaceDE w:val="0"/>
        <w:autoSpaceDN w:val="0"/>
        <w:adjustRightInd w:val="0"/>
        <w:ind w:left="0" w:firstLine="709"/>
        <w:jc w:val="both"/>
        <w:rPr>
          <w:sz w:val="26"/>
          <w:szCs w:val="26"/>
        </w:rPr>
      </w:pPr>
      <w:r w:rsidRPr="000B619B">
        <w:rPr>
          <w:sz w:val="26"/>
          <w:szCs w:val="26"/>
        </w:rPr>
        <w:t>соблюдаются права детского населения Ханты – Мансийского района с ограниченными возможностями здоровья, детей-инвалидов на получение ими адекватных условий образования, воспитания, социальной адаптации согласно законодательству Рос</w:t>
      </w:r>
      <w:r w:rsidR="00E25284" w:rsidRPr="000B619B">
        <w:rPr>
          <w:sz w:val="26"/>
          <w:szCs w:val="26"/>
        </w:rPr>
        <w:t>сийской Федерации и ХМАО-Югры;</w:t>
      </w:r>
    </w:p>
    <w:p w:rsidR="00005B89" w:rsidRPr="000B619B" w:rsidRDefault="0014435A" w:rsidP="00DE55CE">
      <w:pPr>
        <w:pStyle w:val="af6"/>
        <w:widowControl w:val="0"/>
        <w:numPr>
          <w:ilvl w:val="0"/>
          <w:numId w:val="49"/>
        </w:numPr>
        <w:ind w:left="0" w:firstLine="709"/>
        <w:jc w:val="both"/>
        <w:rPr>
          <w:sz w:val="26"/>
          <w:szCs w:val="26"/>
        </w:rPr>
      </w:pPr>
      <w:r w:rsidRPr="000B619B">
        <w:rPr>
          <w:sz w:val="26"/>
          <w:szCs w:val="26"/>
        </w:rPr>
        <w:t xml:space="preserve">повышается удовлетворенность </w:t>
      </w:r>
      <w:r w:rsidR="00D36FFF" w:rsidRPr="000B619B">
        <w:rPr>
          <w:sz w:val="26"/>
          <w:szCs w:val="26"/>
        </w:rPr>
        <w:t xml:space="preserve">потребителей </w:t>
      </w:r>
      <w:r w:rsidR="007302ED" w:rsidRPr="000B619B">
        <w:rPr>
          <w:sz w:val="26"/>
          <w:szCs w:val="26"/>
        </w:rPr>
        <w:t xml:space="preserve">образовательных </w:t>
      </w:r>
      <w:r w:rsidR="00D36FFF" w:rsidRPr="000B619B">
        <w:rPr>
          <w:sz w:val="26"/>
          <w:szCs w:val="26"/>
        </w:rPr>
        <w:t>услуг: государства в</w:t>
      </w:r>
      <w:r w:rsidR="00005B89" w:rsidRPr="000B619B">
        <w:rPr>
          <w:sz w:val="26"/>
          <w:szCs w:val="26"/>
        </w:rPr>
        <w:t xml:space="preserve"> </w:t>
      </w:r>
      <w:r w:rsidR="00D36FFF" w:rsidRPr="000B619B">
        <w:rPr>
          <w:sz w:val="26"/>
          <w:szCs w:val="26"/>
        </w:rPr>
        <w:t>лице местной власти, местного сообщества, родителей и обучающихся.</w:t>
      </w:r>
      <w:r w:rsidR="00005B89" w:rsidRPr="000B619B">
        <w:rPr>
          <w:sz w:val="26"/>
          <w:szCs w:val="26"/>
        </w:rPr>
        <w:t xml:space="preserve"> </w:t>
      </w:r>
    </w:p>
    <w:p w:rsidR="00005B89" w:rsidRPr="000B619B" w:rsidRDefault="00005B89" w:rsidP="00DE55CE">
      <w:pPr>
        <w:pStyle w:val="af6"/>
        <w:widowControl w:val="0"/>
        <w:numPr>
          <w:ilvl w:val="0"/>
          <w:numId w:val="49"/>
        </w:numPr>
        <w:ind w:left="0" w:firstLine="709"/>
        <w:jc w:val="both"/>
        <w:rPr>
          <w:sz w:val="26"/>
          <w:szCs w:val="26"/>
        </w:rPr>
      </w:pPr>
      <w:r w:rsidRPr="000B619B">
        <w:rPr>
          <w:sz w:val="26"/>
          <w:szCs w:val="26"/>
        </w:rPr>
        <w:t>создана муниципальная управленческая схема по подготовке и введению ФГОС;</w:t>
      </w:r>
    </w:p>
    <w:p w:rsidR="00005B89" w:rsidRPr="000B619B" w:rsidRDefault="00005B89" w:rsidP="00DE55CE">
      <w:pPr>
        <w:pStyle w:val="af6"/>
        <w:widowControl w:val="0"/>
        <w:numPr>
          <w:ilvl w:val="0"/>
          <w:numId w:val="49"/>
        </w:numPr>
        <w:ind w:left="0" w:firstLine="709"/>
        <w:jc w:val="both"/>
        <w:rPr>
          <w:sz w:val="26"/>
          <w:szCs w:val="26"/>
        </w:rPr>
      </w:pPr>
      <w:r w:rsidRPr="000B619B">
        <w:rPr>
          <w:sz w:val="26"/>
          <w:szCs w:val="26"/>
        </w:rPr>
        <w:t>организовано сетевое взаимодействие методических служб образовательных учреждений через создание двух территориальных методических объединений и трех территориальных методических советов, 8 методических площадок;</w:t>
      </w:r>
    </w:p>
    <w:p w:rsidR="00EA75BA" w:rsidRPr="000B619B" w:rsidRDefault="00005B89" w:rsidP="00DE55CE">
      <w:pPr>
        <w:pStyle w:val="af6"/>
        <w:widowControl w:val="0"/>
        <w:numPr>
          <w:ilvl w:val="1"/>
          <w:numId w:val="49"/>
        </w:numPr>
        <w:ind w:left="0" w:firstLine="709"/>
        <w:jc w:val="both"/>
        <w:rPr>
          <w:sz w:val="26"/>
          <w:szCs w:val="26"/>
        </w:rPr>
      </w:pPr>
      <w:r w:rsidRPr="000B619B">
        <w:rPr>
          <w:sz w:val="26"/>
          <w:szCs w:val="26"/>
        </w:rPr>
        <w:t>внедрена система мониторингов, обеспечивающих реализацию и введение ФГОС НОО;</w:t>
      </w:r>
    </w:p>
    <w:p w:rsidR="00DA02F4" w:rsidRPr="000B619B" w:rsidRDefault="00DA02F4" w:rsidP="00DE55CE">
      <w:pPr>
        <w:pStyle w:val="af6"/>
        <w:widowControl w:val="0"/>
        <w:numPr>
          <w:ilvl w:val="0"/>
          <w:numId w:val="49"/>
        </w:numPr>
        <w:ind w:left="0" w:firstLine="709"/>
        <w:jc w:val="both"/>
        <w:rPr>
          <w:sz w:val="26"/>
          <w:szCs w:val="26"/>
        </w:rPr>
      </w:pPr>
      <w:r w:rsidRPr="000B619B">
        <w:rPr>
          <w:sz w:val="26"/>
          <w:szCs w:val="26"/>
        </w:rPr>
        <w:t>повысилась заработная плата педагогических работников</w:t>
      </w:r>
      <w:r w:rsidR="00E76926" w:rsidRPr="000B619B">
        <w:rPr>
          <w:sz w:val="26"/>
          <w:szCs w:val="26"/>
        </w:rPr>
        <w:t xml:space="preserve"> на </w:t>
      </w:r>
      <w:r w:rsidR="006D0D0E" w:rsidRPr="000B619B">
        <w:rPr>
          <w:sz w:val="26"/>
          <w:szCs w:val="26"/>
        </w:rPr>
        <w:t xml:space="preserve">26,8 </w:t>
      </w:r>
      <w:r w:rsidR="0090146D" w:rsidRPr="000B619B">
        <w:rPr>
          <w:sz w:val="26"/>
          <w:szCs w:val="26"/>
        </w:rPr>
        <w:t xml:space="preserve"> </w:t>
      </w:r>
      <w:r w:rsidR="00E76926" w:rsidRPr="000B619B">
        <w:rPr>
          <w:sz w:val="26"/>
          <w:szCs w:val="26"/>
        </w:rPr>
        <w:t>%</w:t>
      </w:r>
      <w:r w:rsidRPr="000B619B">
        <w:rPr>
          <w:sz w:val="26"/>
          <w:szCs w:val="26"/>
        </w:rPr>
        <w:t>;</w:t>
      </w:r>
    </w:p>
    <w:p w:rsidR="00DA02F4" w:rsidRPr="000B619B" w:rsidRDefault="00DA02F4" w:rsidP="00DE55CE">
      <w:pPr>
        <w:pStyle w:val="af6"/>
        <w:widowControl w:val="0"/>
        <w:numPr>
          <w:ilvl w:val="0"/>
          <w:numId w:val="49"/>
        </w:numPr>
        <w:ind w:left="0" w:firstLine="1276"/>
        <w:jc w:val="both"/>
        <w:rPr>
          <w:sz w:val="26"/>
          <w:szCs w:val="26"/>
        </w:rPr>
      </w:pPr>
      <w:r w:rsidRPr="000B619B">
        <w:rPr>
          <w:sz w:val="26"/>
          <w:szCs w:val="26"/>
        </w:rPr>
        <w:t>происходит модернизация образования по</w:t>
      </w:r>
      <w:r w:rsidR="00CB023F" w:rsidRPr="000B619B">
        <w:rPr>
          <w:sz w:val="26"/>
          <w:szCs w:val="26"/>
        </w:rPr>
        <w:t xml:space="preserve"> всем направлениям деятельности.</w:t>
      </w:r>
    </w:p>
    <w:p w:rsidR="00CB023F" w:rsidRPr="000B619B" w:rsidRDefault="00CB023F" w:rsidP="00187311">
      <w:pPr>
        <w:ind w:firstLine="1276"/>
        <w:jc w:val="both"/>
        <w:rPr>
          <w:b/>
          <w:sz w:val="26"/>
          <w:szCs w:val="26"/>
        </w:rPr>
      </w:pPr>
      <w:bookmarkStart w:id="142" w:name="_Toc256098584"/>
      <w:bookmarkStart w:id="143" w:name="_Toc291500744"/>
      <w:bookmarkStart w:id="144" w:name="_Toc291501380"/>
    </w:p>
    <w:p w:rsidR="00BB4E33" w:rsidRPr="000B619B" w:rsidRDefault="00A8799E" w:rsidP="00701115">
      <w:pPr>
        <w:ind w:firstLine="709"/>
        <w:jc w:val="both"/>
        <w:rPr>
          <w:b/>
          <w:sz w:val="26"/>
          <w:szCs w:val="26"/>
        </w:rPr>
      </w:pPr>
      <w:r w:rsidRPr="000B619B">
        <w:rPr>
          <w:b/>
          <w:sz w:val="26"/>
          <w:szCs w:val="26"/>
        </w:rPr>
        <w:t>Приоритеты и перспективы направления реализации муниципальной образовательной политики</w:t>
      </w:r>
      <w:bookmarkEnd w:id="142"/>
      <w:bookmarkEnd w:id="143"/>
      <w:bookmarkEnd w:id="144"/>
      <w:r w:rsidR="00F16E6D" w:rsidRPr="000B619B">
        <w:rPr>
          <w:b/>
          <w:sz w:val="26"/>
          <w:szCs w:val="26"/>
        </w:rPr>
        <w:t>.</w:t>
      </w:r>
    </w:p>
    <w:p w:rsidR="00157894" w:rsidRPr="000B619B" w:rsidRDefault="00157894" w:rsidP="00DE55CE">
      <w:pPr>
        <w:pStyle w:val="af6"/>
        <w:widowControl w:val="0"/>
        <w:numPr>
          <w:ilvl w:val="0"/>
          <w:numId w:val="14"/>
        </w:numPr>
        <w:shd w:val="clear" w:color="auto" w:fill="FFFFFF"/>
        <w:ind w:left="0" w:firstLine="709"/>
        <w:jc w:val="both"/>
        <w:rPr>
          <w:sz w:val="26"/>
          <w:szCs w:val="26"/>
        </w:rPr>
      </w:pPr>
      <w:r w:rsidRPr="000B619B">
        <w:rPr>
          <w:sz w:val="26"/>
          <w:szCs w:val="26"/>
        </w:rPr>
        <w:t>реализация плана мероприятий национальной образовательной инициативы «Наша новая школа» в Ханты-Мансийском районе</w:t>
      </w:r>
      <w:r w:rsidR="002554C8" w:rsidRPr="000B619B">
        <w:rPr>
          <w:sz w:val="26"/>
          <w:szCs w:val="26"/>
        </w:rPr>
        <w:t xml:space="preserve"> на период 2011-2015 годы</w:t>
      </w:r>
      <w:r w:rsidR="00815CF7" w:rsidRPr="000B619B">
        <w:rPr>
          <w:sz w:val="26"/>
          <w:szCs w:val="26"/>
        </w:rPr>
        <w:t>:</w:t>
      </w:r>
    </w:p>
    <w:p w:rsidR="00157894" w:rsidRPr="000B619B" w:rsidRDefault="00ED4A74" w:rsidP="00DE55CE">
      <w:pPr>
        <w:pStyle w:val="af6"/>
        <w:widowControl w:val="0"/>
        <w:numPr>
          <w:ilvl w:val="0"/>
          <w:numId w:val="14"/>
        </w:numPr>
        <w:shd w:val="clear" w:color="auto" w:fill="FFFFFF"/>
        <w:ind w:left="0" w:firstLine="709"/>
        <w:jc w:val="both"/>
        <w:rPr>
          <w:sz w:val="26"/>
          <w:szCs w:val="26"/>
        </w:rPr>
      </w:pPr>
      <w:r w:rsidRPr="000B619B">
        <w:rPr>
          <w:sz w:val="26"/>
          <w:szCs w:val="26"/>
        </w:rPr>
        <w:t>реализация плана мероприятий по модернизации общего образования;</w:t>
      </w:r>
    </w:p>
    <w:p w:rsidR="00BB4E33" w:rsidRPr="000B619B" w:rsidRDefault="00BB4E33" w:rsidP="00DE55CE">
      <w:pPr>
        <w:pStyle w:val="af6"/>
        <w:widowControl w:val="0"/>
        <w:numPr>
          <w:ilvl w:val="0"/>
          <w:numId w:val="14"/>
        </w:numPr>
        <w:shd w:val="clear" w:color="auto" w:fill="FFFFFF"/>
        <w:autoSpaceDE w:val="0"/>
        <w:autoSpaceDN w:val="0"/>
        <w:adjustRightInd w:val="0"/>
        <w:ind w:left="0" w:firstLine="709"/>
        <w:jc w:val="both"/>
        <w:rPr>
          <w:sz w:val="26"/>
          <w:szCs w:val="26"/>
        </w:rPr>
      </w:pPr>
      <w:r w:rsidRPr="000B619B">
        <w:rPr>
          <w:sz w:val="26"/>
          <w:szCs w:val="26"/>
        </w:rPr>
        <w:t>реализация плана мероприятий (дорожной  карты). Изменение в отрасли «Образование», направленные на повышение эффективности образования в районе.</w:t>
      </w:r>
    </w:p>
    <w:p w:rsidR="00BB4E33" w:rsidRPr="000B619B" w:rsidRDefault="00BB4E33" w:rsidP="00DE55CE">
      <w:pPr>
        <w:pStyle w:val="af6"/>
        <w:widowControl w:val="0"/>
        <w:numPr>
          <w:ilvl w:val="0"/>
          <w:numId w:val="14"/>
        </w:numPr>
        <w:shd w:val="clear" w:color="auto" w:fill="FFFFFF"/>
        <w:ind w:left="0" w:firstLine="709"/>
        <w:jc w:val="both"/>
        <w:rPr>
          <w:sz w:val="26"/>
          <w:szCs w:val="26"/>
        </w:rPr>
      </w:pPr>
      <w:r w:rsidRPr="000B619B">
        <w:rPr>
          <w:sz w:val="26"/>
          <w:szCs w:val="26"/>
        </w:rPr>
        <w:t>реализация окружных, муниципальных целевых программ</w:t>
      </w:r>
    </w:p>
    <w:p w:rsidR="00A77735" w:rsidRPr="000B619B" w:rsidRDefault="00A77735" w:rsidP="00DE55CE">
      <w:pPr>
        <w:pStyle w:val="af6"/>
        <w:widowControl w:val="0"/>
        <w:numPr>
          <w:ilvl w:val="0"/>
          <w:numId w:val="14"/>
        </w:numPr>
        <w:shd w:val="clear" w:color="auto" w:fill="FFFFFF"/>
        <w:ind w:left="0" w:firstLine="709"/>
        <w:jc w:val="both"/>
        <w:rPr>
          <w:sz w:val="26"/>
          <w:szCs w:val="26"/>
        </w:rPr>
      </w:pPr>
      <w:r w:rsidRPr="000B619B">
        <w:rPr>
          <w:sz w:val="26"/>
          <w:szCs w:val="26"/>
        </w:rPr>
        <w:t>переход на новые государственные стандарты образования;</w:t>
      </w:r>
    </w:p>
    <w:p w:rsidR="00A77735" w:rsidRPr="000B619B" w:rsidRDefault="00A77735" w:rsidP="00DE55CE">
      <w:pPr>
        <w:pStyle w:val="af6"/>
        <w:widowControl w:val="0"/>
        <w:numPr>
          <w:ilvl w:val="0"/>
          <w:numId w:val="14"/>
        </w:numPr>
        <w:shd w:val="clear" w:color="auto" w:fill="FFFFFF"/>
        <w:ind w:left="0" w:firstLine="709"/>
        <w:jc w:val="both"/>
        <w:rPr>
          <w:sz w:val="26"/>
          <w:szCs w:val="26"/>
        </w:rPr>
      </w:pPr>
      <w:r w:rsidRPr="000B619B">
        <w:rPr>
          <w:sz w:val="26"/>
          <w:szCs w:val="26"/>
        </w:rPr>
        <w:t>повышение уровня профессиональной компетентности руководителей и педагогов при разработке основной образовательной программы начального  общего образования (с учетом всех ее компонентов), рабочей программы, реализации технологий деятельностного подхода, формировании универсальных учебных действий, перехода к новой системе оценивания;</w:t>
      </w:r>
    </w:p>
    <w:p w:rsidR="00A77735" w:rsidRPr="000B619B" w:rsidRDefault="001344D7" w:rsidP="00DE55CE">
      <w:pPr>
        <w:pStyle w:val="af6"/>
        <w:widowControl w:val="0"/>
        <w:numPr>
          <w:ilvl w:val="0"/>
          <w:numId w:val="14"/>
        </w:numPr>
        <w:ind w:left="0" w:firstLine="709"/>
        <w:jc w:val="both"/>
        <w:rPr>
          <w:sz w:val="26"/>
          <w:szCs w:val="26"/>
        </w:rPr>
      </w:pPr>
      <w:r w:rsidRPr="000B619B">
        <w:rPr>
          <w:sz w:val="26"/>
          <w:szCs w:val="26"/>
        </w:rPr>
        <w:t>повышение результативности</w:t>
      </w:r>
      <w:r w:rsidR="00A77735" w:rsidRPr="000B619B">
        <w:rPr>
          <w:sz w:val="26"/>
          <w:szCs w:val="26"/>
        </w:rPr>
        <w:t xml:space="preserve"> об</w:t>
      </w:r>
      <w:r w:rsidRPr="000B619B">
        <w:rPr>
          <w:sz w:val="26"/>
          <w:szCs w:val="26"/>
        </w:rPr>
        <w:t>разовательного процесса, уровня</w:t>
      </w:r>
      <w:r w:rsidR="00A77735" w:rsidRPr="000B619B">
        <w:rPr>
          <w:sz w:val="26"/>
          <w:szCs w:val="26"/>
        </w:rPr>
        <w:t xml:space="preserve"> методической работы в учреждениях через организацию адресной помощи педагогам; </w:t>
      </w:r>
    </w:p>
    <w:p w:rsidR="00A77735" w:rsidRPr="000B619B" w:rsidRDefault="00A77735" w:rsidP="00DE55CE">
      <w:pPr>
        <w:pStyle w:val="af6"/>
        <w:widowControl w:val="0"/>
        <w:numPr>
          <w:ilvl w:val="0"/>
          <w:numId w:val="14"/>
        </w:numPr>
        <w:shd w:val="clear" w:color="auto" w:fill="FFFFFF"/>
        <w:ind w:left="0" w:firstLine="709"/>
        <w:jc w:val="both"/>
        <w:rPr>
          <w:sz w:val="26"/>
          <w:szCs w:val="26"/>
        </w:rPr>
      </w:pPr>
      <w:r w:rsidRPr="000B619B">
        <w:rPr>
          <w:sz w:val="26"/>
          <w:szCs w:val="26"/>
        </w:rPr>
        <w:t>развитие сетевого взаимодействия образовательных учреждений и учреждений дополнительного образо</w:t>
      </w:r>
      <w:r w:rsidR="001344D7" w:rsidRPr="000B619B">
        <w:rPr>
          <w:sz w:val="26"/>
          <w:szCs w:val="26"/>
        </w:rPr>
        <w:t xml:space="preserve">вания Ханты-Мансийского района с </w:t>
      </w:r>
      <w:r w:rsidRPr="000B619B">
        <w:rPr>
          <w:sz w:val="26"/>
          <w:szCs w:val="26"/>
        </w:rPr>
        <w:t>учреждениями культуры и спорта по организации внеурочной деятельности в условиях реализации ФГОС;</w:t>
      </w:r>
    </w:p>
    <w:p w:rsidR="00A77735" w:rsidRPr="000B619B" w:rsidRDefault="00A77735" w:rsidP="00DE55CE">
      <w:pPr>
        <w:pStyle w:val="af6"/>
        <w:numPr>
          <w:ilvl w:val="0"/>
          <w:numId w:val="14"/>
        </w:numPr>
        <w:ind w:left="0" w:firstLine="709"/>
        <w:jc w:val="both"/>
        <w:rPr>
          <w:sz w:val="26"/>
          <w:szCs w:val="26"/>
        </w:rPr>
      </w:pPr>
      <w:r w:rsidRPr="000B619B">
        <w:rPr>
          <w:sz w:val="26"/>
          <w:szCs w:val="26"/>
        </w:rPr>
        <w:t>совместно с руководителями  образовательных у</w:t>
      </w:r>
      <w:r w:rsidR="00CB3A61" w:rsidRPr="000B619B">
        <w:rPr>
          <w:sz w:val="26"/>
          <w:szCs w:val="26"/>
        </w:rPr>
        <w:t xml:space="preserve">чреждений </w:t>
      </w:r>
      <w:r w:rsidRPr="000B619B">
        <w:rPr>
          <w:sz w:val="26"/>
          <w:szCs w:val="26"/>
        </w:rPr>
        <w:t>продолжить практику проведения  мониторинга  по выявлению профессиональных затруднений педагогов в условиях внедрения ФГОС НОО. Внедрить мониторинг «Система оценки достижения планируемых результатов освоения основной образовательной программы»;</w:t>
      </w:r>
    </w:p>
    <w:p w:rsidR="00A77735" w:rsidRPr="000B619B" w:rsidRDefault="00A77735" w:rsidP="00DE55CE">
      <w:pPr>
        <w:pStyle w:val="af6"/>
        <w:numPr>
          <w:ilvl w:val="0"/>
          <w:numId w:val="14"/>
        </w:numPr>
        <w:ind w:left="0" w:firstLine="709"/>
        <w:jc w:val="both"/>
        <w:rPr>
          <w:sz w:val="26"/>
          <w:szCs w:val="26"/>
        </w:rPr>
      </w:pPr>
      <w:r w:rsidRPr="000B619B">
        <w:rPr>
          <w:sz w:val="26"/>
          <w:szCs w:val="26"/>
        </w:rPr>
        <w:t>в рамках сетевого взаимодействия образовательных учреждений ввести в практику проведение районных мастер- классов по предметам;</w:t>
      </w:r>
    </w:p>
    <w:p w:rsidR="00EC1F62" w:rsidRPr="000B619B" w:rsidRDefault="00EC1F62" w:rsidP="00DE55CE">
      <w:pPr>
        <w:pStyle w:val="af6"/>
        <w:widowControl w:val="0"/>
        <w:numPr>
          <w:ilvl w:val="0"/>
          <w:numId w:val="14"/>
        </w:numPr>
        <w:shd w:val="clear" w:color="auto" w:fill="FFFFFF"/>
        <w:ind w:left="0" w:firstLine="709"/>
        <w:jc w:val="both"/>
        <w:rPr>
          <w:sz w:val="26"/>
          <w:szCs w:val="26"/>
        </w:rPr>
      </w:pPr>
      <w:r w:rsidRPr="000B619B">
        <w:rPr>
          <w:sz w:val="26"/>
          <w:szCs w:val="26"/>
        </w:rPr>
        <w:t>развитие системы поддержки талантливых детей;</w:t>
      </w:r>
    </w:p>
    <w:p w:rsidR="00EC1F62" w:rsidRPr="000B619B" w:rsidRDefault="00815CF7" w:rsidP="00DE55CE">
      <w:pPr>
        <w:pStyle w:val="af6"/>
        <w:widowControl w:val="0"/>
        <w:numPr>
          <w:ilvl w:val="0"/>
          <w:numId w:val="14"/>
        </w:numPr>
        <w:shd w:val="clear" w:color="auto" w:fill="FFFFFF"/>
        <w:ind w:left="0" w:firstLine="709"/>
        <w:jc w:val="both"/>
        <w:rPr>
          <w:sz w:val="26"/>
          <w:szCs w:val="26"/>
        </w:rPr>
      </w:pPr>
      <w:r w:rsidRPr="000B619B">
        <w:rPr>
          <w:sz w:val="26"/>
          <w:szCs w:val="26"/>
        </w:rPr>
        <w:t>развитие учительского потенциала</w:t>
      </w:r>
      <w:r w:rsidR="00EC1F62" w:rsidRPr="000B619B">
        <w:rPr>
          <w:sz w:val="26"/>
          <w:szCs w:val="26"/>
        </w:rPr>
        <w:t>;</w:t>
      </w:r>
    </w:p>
    <w:p w:rsidR="00EC1F62" w:rsidRPr="000B619B" w:rsidRDefault="00EC1F62" w:rsidP="00DE55CE">
      <w:pPr>
        <w:pStyle w:val="af6"/>
        <w:widowControl w:val="0"/>
        <w:numPr>
          <w:ilvl w:val="0"/>
          <w:numId w:val="14"/>
        </w:numPr>
        <w:shd w:val="clear" w:color="auto" w:fill="FFFFFF"/>
        <w:ind w:left="0" w:firstLine="709"/>
        <w:jc w:val="both"/>
        <w:rPr>
          <w:sz w:val="26"/>
          <w:szCs w:val="26"/>
        </w:rPr>
      </w:pPr>
      <w:r w:rsidRPr="000B619B">
        <w:rPr>
          <w:sz w:val="26"/>
          <w:szCs w:val="26"/>
        </w:rPr>
        <w:t>изменение школьной инфраструктуры;</w:t>
      </w:r>
    </w:p>
    <w:p w:rsidR="00EC1F62" w:rsidRPr="000B619B" w:rsidRDefault="00EC1F62" w:rsidP="00DE55CE">
      <w:pPr>
        <w:pStyle w:val="af6"/>
        <w:widowControl w:val="0"/>
        <w:numPr>
          <w:ilvl w:val="0"/>
          <w:numId w:val="14"/>
        </w:numPr>
        <w:shd w:val="clear" w:color="auto" w:fill="FFFFFF"/>
        <w:ind w:left="0" w:firstLine="709"/>
        <w:jc w:val="both"/>
        <w:rPr>
          <w:sz w:val="26"/>
          <w:szCs w:val="26"/>
        </w:rPr>
      </w:pPr>
      <w:r w:rsidRPr="000B619B">
        <w:rPr>
          <w:sz w:val="26"/>
          <w:szCs w:val="26"/>
        </w:rPr>
        <w:t>сохранение и укрепление здоровья школьников;</w:t>
      </w:r>
    </w:p>
    <w:p w:rsidR="00EC1F62" w:rsidRPr="000B619B" w:rsidRDefault="00EC1F62" w:rsidP="00DE55CE">
      <w:pPr>
        <w:pStyle w:val="af6"/>
        <w:widowControl w:val="0"/>
        <w:numPr>
          <w:ilvl w:val="0"/>
          <w:numId w:val="14"/>
        </w:numPr>
        <w:shd w:val="clear" w:color="auto" w:fill="FFFFFF"/>
        <w:ind w:left="0" w:firstLine="709"/>
        <w:jc w:val="both"/>
        <w:rPr>
          <w:sz w:val="26"/>
          <w:szCs w:val="26"/>
        </w:rPr>
      </w:pPr>
      <w:r w:rsidRPr="000B619B">
        <w:rPr>
          <w:sz w:val="26"/>
          <w:szCs w:val="26"/>
        </w:rPr>
        <w:t>расширение самостоятельности школ;</w:t>
      </w:r>
    </w:p>
    <w:p w:rsidR="007C6B15" w:rsidRPr="000B619B" w:rsidRDefault="007C6B15" w:rsidP="00DE55CE">
      <w:pPr>
        <w:pStyle w:val="af6"/>
        <w:widowControl w:val="0"/>
        <w:numPr>
          <w:ilvl w:val="0"/>
          <w:numId w:val="14"/>
        </w:numPr>
        <w:tabs>
          <w:tab w:val="left" w:pos="709"/>
        </w:tabs>
        <w:ind w:left="0" w:firstLine="709"/>
        <w:jc w:val="both"/>
        <w:rPr>
          <w:sz w:val="26"/>
          <w:szCs w:val="26"/>
        </w:rPr>
      </w:pPr>
      <w:r w:rsidRPr="000B619B">
        <w:rPr>
          <w:sz w:val="26"/>
          <w:szCs w:val="26"/>
        </w:rPr>
        <w:t>повышение качества образования на всех уровнях образования;</w:t>
      </w:r>
    </w:p>
    <w:p w:rsidR="007C6B15" w:rsidRPr="000B619B" w:rsidRDefault="007C6B15" w:rsidP="00DE55CE">
      <w:pPr>
        <w:pStyle w:val="af6"/>
        <w:widowControl w:val="0"/>
        <w:numPr>
          <w:ilvl w:val="0"/>
          <w:numId w:val="14"/>
        </w:numPr>
        <w:shd w:val="clear" w:color="auto" w:fill="FFFFFF"/>
        <w:ind w:left="0" w:firstLine="709"/>
        <w:jc w:val="both"/>
        <w:rPr>
          <w:sz w:val="26"/>
          <w:szCs w:val="26"/>
        </w:rPr>
      </w:pPr>
      <w:r w:rsidRPr="000B619B">
        <w:rPr>
          <w:sz w:val="26"/>
          <w:szCs w:val="26"/>
        </w:rPr>
        <w:t>организация мероприятий по обеспечению перехода на оказание государственных и муницип</w:t>
      </w:r>
      <w:r w:rsidR="00EC1F62" w:rsidRPr="000B619B">
        <w:rPr>
          <w:sz w:val="26"/>
          <w:szCs w:val="26"/>
        </w:rPr>
        <w:t>альных услуг в электронной форме;</w:t>
      </w:r>
    </w:p>
    <w:p w:rsidR="003B5239" w:rsidRPr="000B619B" w:rsidRDefault="007C6B15" w:rsidP="00DE55CE">
      <w:pPr>
        <w:pStyle w:val="af6"/>
        <w:widowControl w:val="0"/>
        <w:numPr>
          <w:ilvl w:val="0"/>
          <w:numId w:val="14"/>
        </w:numPr>
        <w:shd w:val="clear" w:color="auto" w:fill="FFFFFF"/>
        <w:ind w:left="0" w:firstLine="709"/>
        <w:jc w:val="both"/>
        <w:rPr>
          <w:sz w:val="26"/>
          <w:szCs w:val="26"/>
        </w:rPr>
      </w:pPr>
      <w:r w:rsidRPr="000B619B">
        <w:rPr>
          <w:sz w:val="26"/>
          <w:szCs w:val="26"/>
        </w:rPr>
        <w:t>обеспечение реструктуризации сети образовательных учреждений района при сохранении качества и объёмов предоставляемых населению муниципаль</w:t>
      </w:r>
      <w:r w:rsidR="005127D2" w:rsidRPr="000B619B">
        <w:rPr>
          <w:sz w:val="26"/>
          <w:szCs w:val="26"/>
        </w:rPr>
        <w:t>ных услуг в</w:t>
      </w:r>
      <w:r w:rsidR="00EC1F62" w:rsidRPr="000B619B">
        <w:rPr>
          <w:sz w:val="26"/>
          <w:szCs w:val="26"/>
        </w:rPr>
        <w:t xml:space="preserve"> сфере образования;</w:t>
      </w:r>
    </w:p>
    <w:p w:rsidR="003B5239" w:rsidRPr="000B619B" w:rsidRDefault="007C6B15" w:rsidP="00DE55CE">
      <w:pPr>
        <w:pStyle w:val="af6"/>
        <w:widowControl w:val="0"/>
        <w:numPr>
          <w:ilvl w:val="0"/>
          <w:numId w:val="14"/>
        </w:numPr>
        <w:shd w:val="clear" w:color="auto" w:fill="FFFFFF"/>
        <w:ind w:left="0" w:firstLine="709"/>
        <w:jc w:val="both"/>
        <w:rPr>
          <w:sz w:val="26"/>
          <w:szCs w:val="26"/>
        </w:rPr>
      </w:pPr>
      <w:r w:rsidRPr="000B619B">
        <w:rPr>
          <w:sz w:val="26"/>
          <w:szCs w:val="26"/>
        </w:rPr>
        <w:t>обновление реализуемых образовательных технологий, повышение</w:t>
      </w:r>
      <w:r w:rsidR="001344D7" w:rsidRPr="000B619B">
        <w:rPr>
          <w:sz w:val="26"/>
          <w:szCs w:val="26"/>
        </w:rPr>
        <w:t xml:space="preserve"> </w:t>
      </w:r>
      <w:r w:rsidR="009F7F60" w:rsidRPr="000B619B">
        <w:rPr>
          <w:sz w:val="26"/>
          <w:szCs w:val="26"/>
        </w:rPr>
        <w:t xml:space="preserve">квалификации </w:t>
      </w:r>
      <w:r w:rsidRPr="000B619B">
        <w:rPr>
          <w:sz w:val="26"/>
          <w:szCs w:val="26"/>
        </w:rPr>
        <w:t>педагогов района в сфере ИКТ через</w:t>
      </w:r>
      <w:r w:rsidR="00EC1F62" w:rsidRPr="000B619B">
        <w:rPr>
          <w:sz w:val="26"/>
          <w:szCs w:val="26"/>
        </w:rPr>
        <w:t xml:space="preserve"> курсы и семинары;</w:t>
      </w:r>
    </w:p>
    <w:p w:rsidR="007C6B15" w:rsidRPr="000B619B" w:rsidRDefault="007C6B15" w:rsidP="00DE55CE">
      <w:pPr>
        <w:pStyle w:val="af6"/>
        <w:widowControl w:val="0"/>
        <w:numPr>
          <w:ilvl w:val="0"/>
          <w:numId w:val="14"/>
        </w:numPr>
        <w:shd w:val="clear" w:color="auto" w:fill="FFFFFF"/>
        <w:ind w:left="0" w:firstLine="709"/>
        <w:jc w:val="both"/>
        <w:rPr>
          <w:sz w:val="26"/>
          <w:szCs w:val="26"/>
        </w:rPr>
      </w:pPr>
      <w:r w:rsidRPr="000B619B">
        <w:rPr>
          <w:sz w:val="26"/>
          <w:szCs w:val="26"/>
        </w:rPr>
        <w:t>сохранение показателей охвата детей различными формами отдыха, оздоровления, занятости за счет совершенствования структуры детского отдыха; эффективного использования финансовых средств различных источников; активного использования малозатратных форм отдыха и оздоровления;</w:t>
      </w:r>
    </w:p>
    <w:p w:rsidR="000E1EF9" w:rsidRPr="000B619B" w:rsidRDefault="007C6B15" w:rsidP="00DE55CE">
      <w:pPr>
        <w:pStyle w:val="af6"/>
        <w:widowControl w:val="0"/>
        <w:numPr>
          <w:ilvl w:val="0"/>
          <w:numId w:val="14"/>
        </w:numPr>
        <w:autoSpaceDE w:val="0"/>
        <w:autoSpaceDN w:val="0"/>
        <w:adjustRightInd w:val="0"/>
        <w:ind w:left="0" w:firstLine="709"/>
        <w:jc w:val="both"/>
        <w:rPr>
          <w:sz w:val="26"/>
          <w:szCs w:val="26"/>
        </w:rPr>
      </w:pPr>
      <w:r w:rsidRPr="000B619B">
        <w:rPr>
          <w:sz w:val="26"/>
          <w:szCs w:val="26"/>
        </w:rPr>
        <w:t>расширение видового многообразия услуг и внедрение новых форм, которые позволят повысит</w:t>
      </w:r>
      <w:r w:rsidR="005127D2" w:rsidRPr="000B619B">
        <w:rPr>
          <w:sz w:val="26"/>
          <w:szCs w:val="26"/>
        </w:rPr>
        <w:t>ь охват дошкольным образованием;</w:t>
      </w:r>
    </w:p>
    <w:p w:rsidR="000E1EF9" w:rsidRPr="000B619B" w:rsidRDefault="000E1EF9" w:rsidP="00DE55CE">
      <w:pPr>
        <w:pStyle w:val="af6"/>
        <w:widowControl w:val="0"/>
        <w:numPr>
          <w:ilvl w:val="0"/>
          <w:numId w:val="14"/>
        </w:numPr>
        <w:ind w:left="0" w:firstLine="709"/>
        <w:jc w:val="both"/>
        <w:rPr>
          <w:sz w:val="26"/>
          <w:szCs w:val="26"/>
        </w:rPr>
      </w:pPr>
      <w:r w:rsidRPr="000B619B">
        <w:rPr>
          <w:sz w:val="26"/>
          <w:szCs w:val="26"/>
        </w:rPr>
        <w:t>повышение социального статуса работников образования, усиление их государственной и общественной поддержки;</w:t>
      </w:r>
    </w:p>
    <w:p w:rsidR="007C6B15" w:rsidRPr="000B619B" w:rsidRDefault="005127D2" w:rsidP="00DE55CE">
      <w:pPr>
        <w:pStyle w:val="af6"/>
        <w:widowControl w:val="0"/>
        <w:numPr>
          <w:ilvl w:val="0"/>
          <w:numId w:val="14"/>
        </w:numPr>
        <w:ind w:left="0" w:firstLine="709"/>
        <w:jc w:val="both"/>
        <w:rPr>
          <w:sz w:val="26"/>
          <w:szCs w:val="26"/>
        </w:rPr>
      </w:pPr>
      <w:r w:rsidRPr="000B619B">
        <w:rPr>
          <w:sz w:val="26"/>
          <w:szCs w:val="26"/>
        </w:rPr>
        <w:t>реализация</w:t>
      </w:r>
      <w:r w:rsidR="009F7F60" w:rsidRPr="000B619B">
        <w:rPr>
          <w:sz w:val="26"/>
          <w:szCs w:val="26"/>
        </w:rPr>
        <w:t xml:space="preserve"> программно-</w:t>
      </w:r>
      <w:r w:rsidR="007C6B15" w:rsidRPr="000B619B">
        <w:rPr>
          <w:sz w:val="26"/>
          <w:szCs w:val="26"/>
        </w:rPr>
        <w:t>целевого принципа планирования и исполнения бюджета образования путём перевода расходов, обусловленных ранее текущим содержанием и функционированием отрасли (учреждений) в рамки ведомственных целевых программ района, предусматривающих комплекс мероприятий, направленных на решение конкретных задач и реализации</w:t>
      </w:r>
      <w:r w:rsidRPr="000B619B">
        <w:rPr>
          <w:sz w:val="26"/>
          <w:szCs w:val="26"/>
        </w:rPr>
        <w:t xml:space="preserve"> целевых долгосрочных программ;</w:t>
      </w:r>
    </w:p>
    <w:p w:rsidR="00815CF7" w:rsidRPr="000B619B" w:rsidRDefault="007C6B15" w:rsidP="00DE55CE">
      <w:pPr>
        <w:pStyle w:val="af6"/>
        <w:widowControl w:val="0"/>
        <w:numPr>
          <w:ilvl w:val="0"/>
          <w:numId w:val="14"/>
        </w:numPr>
        <w:shd w:val="clear" w:color="auto" w:fill="FFFFFF"/>
        <w:autoSpaceDE w:val="0"/>
        <w:autoSpaceDN w:val="0"/>
        <w:adjustRightInd w:val="0"/>
        <w:ind w:left="0" w:firstLine="709"/>
        <w:jc w:val="both"/>
        <w:rPr>
          <w:sz w:val="26"/>
          <w:szCs w:val="26"/>
        </w:rPr>
      </w:pPr>
      <w:r w:rsidRPr="000B619B">
        <w:rPr>
          <w:sz w:val="26"/>
          <w:szCs w:val="26"/>
        </w:rPr>
        <w:t>совершенствование</w:t>
      </w:r>
      <w:r w:rsidR="00815CF7" w:rsidRPr="000B619B">
        <w:rPr>
          <w:sz w:val="26"/>
          <w:szCs w:val="26"/>
        </w:rPr>
        <w:t xml:space="preserve"> 2011- 2015</w:t>
      </w:r>
      <w:r w:rsidRPr="000B619B">
        <w:rPr>
          <w:sz w:val="26"/>
          <w:szCs w:val="26"/>
        </w:rPr>
        <w:t xml:space="preserve">г.г. системы финансирования образования через доведение принципов подушевого финансирования до каждого учебного заведения; планирование бюджетных ассигнований на оказание учреждениями образования муниципальных услуг физическим </w:t>
      </w:r>
      <w:r w:rsidR="009F7F60" w:rsidRPr="000B619B">
        <w:rPr>
          <w:sz w:val="26"/>
          <w:szCs w:val="26"/>
        </w:rPr>
        <w:t xml:space="preserve">и </w:t>
      </w:r>
      <w:r w:rsidRPr="000B619B">
        <w:rPr>
          <w:sz w:val="26"/>
          <w:szCs w:val="26"/>
        </w:rPr>
        <w:t>(или) юридическим лицам на основе муниципального задания, осуществление мониторинга и оценки качества муниципаль</w:t>
      </w:r>
      <w:r w:rsidR="005127D2" w:rsidRPr="000B619B">
        <w:rPr>
          <w:sz w:val="26"/>
          <w:szCs w:val="26"/>
        </w:rPr>
        <w:t>н</w:t>
      </w:r>
      <w:r w:rsidR="00BC3EDF" w:rsidRPr="000B619B">
        <w:rPr>
          <w:sz w:val="26"/>
          <w:szCs w:val="26"/>
        </w:rPr>
        <w:t>ых услуг в области образования.</w:t>
      </w:r>
    </w:p>
    <w:p w:rsidR="00CB3A61" w:rsidRPr="000B619B" w:rsidRDefault="00CB3A61" w:rsidP="00CB3A61">
      <w:pPr>
        <w:pStyle w:val="af6"/>
        <w:widowControl w:val="0"/>
        <w:shd w:val="clear" w:color="auto" w:fill="FFFFFF"/>
        <w:autoSpaceDE w:val="0"/>
        <w:autoSpaceDN w:val="0"/>
        <w:adjustRightInd w:val="0"/>
        <w:ind w:left="709"/>
        <w:jc w:val="both"/>
        <w:rPr>
          <w:sz w:val="26"/>
          <w:szCs w:val="26"/>
        </w:rPr>
      </w:pPr>
    </w:p>
    <w:p w:rsidR="00BB4E33" w:rsidRPr="000B619B" w:rsidRDefault="00537C6C" w:rsidP="00DE55CE">
      <w:pPr>
        <w:pStyle w:val="3"/>
        <w:numPr>
          <w:ilvl w:val="1"/>
          <w:numId w:val="22"/>
        </w:numPr>
        <w:ind w:left="0" w:firstLine="709"/>
        <w:jc w:val="both"/>
        <w:rPr>
          <w:rFonts w:eastAsiaTheme="majorEastAsia"/>
          <w:sz w:val="26"/>
          <w:szCs w:val="26"/>
        </w:rPr>
      </w:pPr>
      <w:bookmarkStart w:id="145" w:name="_Toc354677095"/>
      <w:r w:rsidRPr="000B619B">
        <w:rPr>
          <w:rFonts w:eastAsiaTheme="majorEastAsia"/>
          <w:sz w:val="26"/>
          <w:szCs w:val="26"/>
        </w:rPr>
        <w:t>Контактная информация</w:t>
      </w:r>
      <w:bookmarkEnd w:id="145"/>
    </w:p>
    <w:p w:rsidR="00CB3A61" w:rsidRPr="000B619B" w:rsidRDefault="00CB3A61" w:rsidP="00CB3A61">
      <w:pPr>
        <w:pStyle w:val="af6"/>
        <w:widowControl w:val="0"/>
        <w:shd w:val="clear" w:color="auto" w:fill="FFFFFF"/>
        <w:ind w:left="709"/>
        <w:jc w:val="both"/>
        <w:rPr>
          <w:sz w:val="26"/>
          <w:szCs w:val="26"/>
        </w:rPr>
      </w:pPr>
    </w:p>
    <w:p w:rsidR="00836B68" w:rsidRPr="000B619B" w:rsidRDefault="00BB4E33" w:rsidP="00CB3A61">
      <w:pPr>
        <w:widowControl w:val="0"/>
        <w:shd w:val="clear" w:color="auto" w:fill="FFFFFF"/>
        <w:ind w:firstLine="708"/>
        <w:jc w:val="both"/>
        <w:rPr>
          <w:sz w:val="26"/>
          <w:szCs w:val="26"/>
        </w:rPr>
      </w:pPr>
      <w:r w:rsidRPr="000B619B">
        <w:rPr>
          <w:sz w:val="26"/>
          <w:szCs w:val="26"/>
        </w:rPr>
        <w:t>Комитет по образованию администрации Ханты-Мансийского района, руководитель: председатель комитета по образованию Евстратова Елена Александровна, адрес г. Ханты-Мансийск, ул. Строителей 28, тел 32-65-65,эл. почта: hmrn@yandex.ru</w:t>
      </w:r>
      <w:r w:rsidR="000B619B" w:rsidRPr="000B619B">
        <w:rPr>
          <w:sz w:val="26"/>
          <w:szCs w:val="26"/>
        </w:rPr>
        <w:t>.</w:t>
      </w:r>
      <w:r w:rsidR="00537C6C" w:rsidRPr="000B619B">
        <w:rPr>
          <w:sz w:val="26"/>
          <w:szCs w:val="26"/>
        </w:rPr>
        <w:t xml:space="preserve"> </w:t>
      </w:r>
    </w:p>
    <w:sectPr w:rsidR="00836B68" w:rsidRPr="000B619B" w:rsidSect="00836B68">
      <w:footerReference w:type="even" r:id="rId10"/>
      <w:footerReference w:type="default" r:id="rId11"/>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AF" w:rsidRDefault="00C900AF">
      <w:r>
        <w:separator/>
      </w:r>
    </w:p>
  </w:endnote>
  <w:endnote w:type="continuationSeparator" w:id="0">
    <w:p w:rsidR="00C900AF" w:rsidRDefault="00C9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02" w:rsidRDefault="00C77EBD" w:rsidP="008D07EB">
    <w:pPr>
      <w:pStyle w:val="ad"/>
      <w:framePr w:wrap="around" w:vAnchor="text" w:hAnchor="margin" w:xAlign="center" w:y="1"/>
      <w:rPr>
        <w:rStyle w:val="af"/>
      </w:rPr>
    </w:pPr>
    <w:r>
      <w:rPr>
        <w:rStyle w:val="af"/>
      </w:rPr>
      <w:fldChar w:fldCharType="begin"/>
    </w:r>
    <w:r w:rsidR="00430902">
      <w:rPr>
        <w:rStyle w:val="af"/>
      </w:rPr>
      <w:instrText xml:space="preserve">PAGE  </w:instrText>
    </w:r>
    <w:r>
      <w:rPr>
        <w:rStyle w:val="af"/>
      </w:rPr>
      <w:fldChar w:fldCharType="end"/>
    </w:r>
  </w:p>
  <w:p w:rsidR="00430902" w:rsidRDefault="0043090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902" w:rsidRDefault="00C77EBD">
    <w:pPr>
      <w:pStyle w:val="ad"/>
      <w:jc w:val="center"/>
    </w:pPr>
    <w:fldSimple w:instr=" PAGE   \* MERGEFORMAT ">
      <w:r w:rsidR="00D147A9">
        <w:rPr>
          <w:noProof/>
        </w:rPr>
        <w:t>44</w:t>
      </w:r>
    </w:fldSimple>
  </w:p>
  <w:p w:rsidR="00430902" w:rsidRDefault="0043090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AF" w:rsidRDefault="00C900AF">
      <w:r>
        <w:separator/>
      </w:r>
    </w:p>
  </w:footnote>
  <w:footnote w:type="continuationSeparator" w:id="0">
    <w:p w:rsidR="00C900AF" w:rsidRDefault="00C90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8E4"/>
    <w:multiLevelType w:val="multilevel"/>
    <w:tmpl w:val="C2B4F5D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78775E"/>
    <w:multiLevelType w:val="hybridMultilevel"/>
    <w:tmpl w:val="4F3C2454"/>
    <w:lvl w:ilvl="0" w:tplc="D0E0D2C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BD414F"/>
    <w:multiLevelType w:val="hybridMultilevel"/>
    <w:tmpl w:val="5000A0C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07795"/>
    <w:multiLevelType w:val="hybridMultilevel"/>
    <w:tmpl w:val="C85E72DA"/>
    <w:lvl w:ilvl="0" w:tplc="44AC063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F9756B9"/>
    <w:multiLevelType w:val="hybridMultilevel"/>
    <w:tmpl w:val="817A9F9C"/>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nsid w:val="126C6CAF"/>
    <w:multiLevelType w:val="hybridMultilevel"/>
    <w:tmpl w:val="85D24614"/>
    <w:lvl w:ilvl="0" w:tplc="92D44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48F1"/>
    <w:multiLevelType w:val="hybridMultilevel"/>
    <w:tmpl w:val="2A623D0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2028B9"/>
    <w:multiLevelType w:val="hybridMultilevel"/>
    <w:tmpl w:val="13A4ED1A"/>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233A1FD8"/>
    <w:multiLevelType w:val="hybridMultilevel"/>
    <w:tmpl w:val="AAD68536"/>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70DA1"/>
    <w:multiLevelType w:val="hybridMultilevel"/>
    <w:tmpl w:val="524A4A80"/>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11037"/>
    <w:multiLevelType w:val="hybridMultilevel"/>
    <w:tmpl w:val="6DE6873A"/>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1440B"/>
    <w:multiLevelType w:val="hybridMultilevel"/>
    <w:tmpl w:val="1D964F12"/>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5029F"/>
    <w:multiLevelType w:val="hybridMultilevel"/>
    <w:tmpl w:val="8F66D886"/>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301F5F6E"/>
    <w:multiLevelType w:val="hybridMultilevel"/>
    <w:tmpl w:val="71F6517E"/>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45BA4"/>
    <w:multiLevelType w:val="hybridMultilevel"/>
    <w:tmpl w:val="B5A06716"/>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721B6D"/>
    <w:multiLevelType w:val="hybridMultilevel"/>
    <w:tmpl w:val="8C8E8F84"/>
    <w:lvl w:ilvl="0" w:tplc="44AC063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1E09FF"/>
    <w:multiLevelType w:val="hybridMultilevel"/>
    <w:tmpl w:val="8BF4AC16"/>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6E67C7"/>
    <w:multiLevelType w:val="hybridMultilevel"/>
    <w:tmpl w:val="1D325B2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1A3800"/>
    <w:multiLevelType w:val="hybridMultilevel"/>
    <w:tmpl w:val="D56A064A"/>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755020"/>
    <w:multiLevelType w:val="hybridMultilevel"/>
    <w:tmpl w:val="9EE2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D05F10"/>
    <w:multiLevelType w:val="hybridMultilevel"/>
    <w:tmpl w:val="4EE4E46C"/>
    <w:lvl w:ilvl="0" w:tplc="D0E0D2C8">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426C746B"/>
    <w:multiLevelType w:val="multilevel"/>
    <w:tmpl w:val="C2B4F5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7A04FF"/>
    <w:multiLevelType w:val="hybridMultilevel"/>
    <w:tmpl w:val="9ECA159E"/>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1F39E9"/>
    <w:multiLevelType w:val="hybridMultilevel"/>
    <w:tmpl w:val="DB1C8484"/>
    <w:lvl w:ilvl="0" w:tplc="0419000F">
      <w:start w:val="1"/>
      <w:numFmt w:val="decimal"/>
      <w:lvlText w:val="%1."/>
      <w:lvlJc w:val="left"/>
      <w:pPr>
        <w:tabs>
          <w:tab w:val="num" w:pos="720"/>
        </w:tabs>
        <w:ind w:left="720" w:hanging="360"/>
      </w:pPr>
    </w:lvl>
    <w:lvl w:ilvl="1" w:tplc="653AF848">
      <w:start w:val="10"/>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AA1916"/>
    <w:multiLevelType w:val="hybridMultilevel"/>
    <w:tmpl w:val="A6C08D58"/>
    <w:lvl w:ilvl="0" w:tplc="92D44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041CA4"/>
    <w:multiLevelType w:val="hybridMultilevel"/>
    <w:tmpl w:val="0B0C392E"/>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nsid w:val="4D115C29"/>
    <w:multiLevelType w:val="hybridMultilevel"/>
    <w:tmpl w:val="1A4EA18A"/>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6698B"/>
    <w:multiLevelType w:val="hybridMultilevel"/>
    <w:tmpl w:val="99B2A7F2"/>
    <w:lvl w:ilvl="0" w:tplc="042A3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D37663"/>
    <w:multiLevelType w:val="multilevel"/>
    <w:tmpl w:val="047AF64E"/>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9">
    <w:nsid w:val="58B84CD5"/>
    <w:multiLevelType w:val="hybridMultilevel"/>
    <w:tmpl w:val="C444DCD8"/>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A0C84"/>
    <w:multiLevelType w:val="hybridMultilevel"/>
    <w:tmpl w:val="9FD678F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EE1415"/>
    <w:multiLevelType w:val="multilevel"/>
    <w:tmpl w:val="585ADD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BCE336B"/>
    <w:multiLevelType w:val="hybridMultilevel"/>
    <w:tmpl w:val="0554B248"/>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94479C"/>
    <w:multiLevelType w:val="hybridMultilevel"/>
    <w:tmpl w:val="2244EFE8"/>
    <w:lvl w:ilvl="0" w:tplc="92D44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2C60F8"/>
    <w:multiLevelType w:val="multilevel"/>
    <w:tmpl w:val="88B4F12A"/>
    <w:lvl w:ilvl="0">
      <w:start w:val="1"/>
      <w:numFmt w:val="upperRoman"/>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D771AF"/>
    <w:multiLevelType w:val="hybridMultilevel"/>
    <w:tmpl w:val="2150587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CC3070"/>
    <w:multiLevelType w:val="multilevel"/>
    <w:tmpl w:val="C2B4F5D0"/>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435A71"/>
    <w:multiLevelType w:val="hybridMultilevel"/>
    <w:tmpl w:val="9ED86C7E"/>
    <w:lvl w:ilvl="0" w:tplc="D0E0D2C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38">
    <w:nsid w:val="66C3206A"/>
    <w:multiLevelType w:val="hybridMultilevel"/>
    <w:tmpl w:val="F40E4A38"/>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31E0F"/>
    <w:multiLevelType w:val="multilevel"/>
    <w:tmpl w:val="0EB81992"/>
    <w:lvl w:ilvl="0">
      <w:start w:val="1"/>
      <w:numFmt w:val="decimal"/>
      <w:lvlText w:val="%1."/>
      <w:lvlJc w:val="left"/>
      <w:pPr>
        <w:ind w:left="732" w:hanging="36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2" w:hanging="108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2" w:hanging="1440"/>
      </w:pPr>
      <w:rPr>
        <w:rFonts w:hint="default"/>
      </w:rPr>
    </w:lvl>
  </w:abstractNum>
  <w:abstractNum w:abstractNumId="40">
    <w:nsid w:val="6BAD21EC"/>
    <w:multiLevelType w:val="hybridMultilevel"/>
    <w:tmpl w:val="43162DE0"/>
    <w:lvl w:ilvl="0" w:tplc="73504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AE6D97"/>
    <w:multiLevelType w:val="hybridMultilevel"/>
    <w:tmpl w:val="622E13E0"/>
    <w:lvl w:ilvl="0" w:tplc="BA5E29F8">
      <w:start w:val="1"/>
      <w:numFmt w:val="decimal"/>
      <w:lvlText w:val="%1."/>
      <w:lvlJc w:val="left"/>
      <w:pPr>
        <w:tabs>
          <w:tab w:val="num" w:pos="1080"/>
        </w:tabs>
        <w:ind w:left="1080"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6E882F1F"/>
    <w:multiLevelType w:val="hybridMultilevel"/>
    <w:tmpl w:val="23189884"/>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253D67"/>
    <w:multiLevelType w:val="multilevel"/>
    <w:tmpl w:val="C2B4F5D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0CD3449"/>
    <w:multiLevelType w:val="hybridMultilevel"/>
    <w:tmpl w:val="1C2AD4E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F025D7"/>
    <w:multiLevelType w:val="hybridMultilevel"/>
    <w:tmpl w:val="E67014A4"/>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6">
    <w:nsid w:val="73135F14"/>
    <w:multiLevelType w:val="hybridMultilevel"/>
    <w:tmpl w:val="7DB2A022"/>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3315C62"/>
    <w:multiLevelType w:val="multilevel"/>
    <w:tmpl w:val="C2B4F5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8F364B0"/>
    <w:multiLevelType w:val="hybridMultilevel"/>
    <w:tmpl w:val="B9FEBD28"/>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060954"/>
    <w:multiLevelType w:val="hybridMultilevel"/>
    <w:tmpl w:val="FAF87E5A"/>
    <w:lvl w:ilvl="0" w:tplc="D0E0D2C8">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BB34357"/>
    <w:multiLevelType w:val="hybridMultilevel"/>
    <w:tmpl w:val="64742860"/>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C3308F4"/>
    <w:multiLevelType w:val="hybridMultilevel"/>
    <w:tmpl w:val="4CA25734"/>
    <w:lvl w:ilvl="0" w:tplc="D0E0D2C8">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506"/>
        </w:tabs>
        <w:ind w:left="2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3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
  </w:num>
  <w:num w:numId="6">
    <w:abstractNumId w:val="9"/>
  </w:num>
  <w:num w:numId="7">
    <w:abstractNumId w:val="29"/>
  </w:num>
  <w:num w:numId="8">
    <w:abstractNumId w:val="32"/>
  </w:num>
  <w:num w:numId="9">
    <w:abstractNumId w:val="48"/>
  </w:num>
  <w:num w:numId="10">
    <w:abstractNumId w:val="8"/>
  </w:num>
  <w:num w:numId="11">
    <w:abstractNumId w:val="16"/>
  </w:num>
  <w:num w:numId="12">
    <w:abstractNumId w:val="26"/>
  </w:num>
  <w:num w:numId="13">
    <w:abstractNumId w:val="42"/>
  </w:num>
  <w:num w:numId="14">
    <w:abstractNumId w:val="18"/>
  </w:num>
  <w:num w:numId="15">
    <w:abstractNumId w:val="39"/>
  </w:num>
  <w:num w:numId="16">
    <w:abstractNumId w:val="28"/>
  </w:num>
  <w:num w:numId="17">
    <w:abstractNumId w:val="43"/>
  </w:num>
  <w:num w:numId="18">
    <w:abstractNumId w:val="31"/>
  </w:num>
  <w:num w:numId="19">
    <w:abstractNumId w:val="0"/>
  </w:num>
  <w:num w:numId="20">
    <w:abstractNumId w:val="36"/>
  </w:num>
  <w:num w:numId="21">
    <w:abstractNumId w:val="47"/>
  </w:num>
  <w:num w:numId="22">
    <w:abstractNumId w:val="21"/>
  </w:num>
  <w:num w:numId="23">
    <w:abstractNumId w:val="10"/>
  </w:num>
  <w:num w:numId="24">
    <w:abstractNumId w:val="5"/>
  </w:num>
  <w:num w:numId="25">
    <w:abstractNumId w:val="37"/>
  </w:num>
  <w:num w:numId="26">
    <w:abstractNumId w:val="19"/>
  </w:num>
  <w:num w:numId="27">
    <w:abstractNumId w:val="40"/>
  </w:num>
  <w:num w:numId="28">
    <w:abstractNumId w:val="1"/>
  </w:num>
  <w:num w:numId="29">
    <w:abstractNumId w:val="24"/>
  </w:num>
  <w:num w:numId="30">
    <w:abstractNumId w:val="14"/>
  </w:num>
  <w:num w:numId="31">
    <w:abstractNumId w:val="33"/>
  </w:num>
  <w:num w:numId="32">
    <w:abstractNumId w:val="11"/>
  </w:num>
  <w:num w:numId="33">
    <w:abstractNumId w:val="15"/>
  </w:num>
  <w:num w:numId="34">
    <w:abstractNumId w:val="50"/>
  </w:num>
  <w:num w:numId="35">
    <w:abstractNumId w:val="27"/>
  </w:num>
  <w:num w:numId="36">
    <w:abstractNumId w:val="22"/>
  </w:num>
  <w:num w:numId="37">
    <w:abstractNumId w:val="35"/>
  </w:num>
  <w:num w:numId="38">
    <w:abstractNumId w:val="45"/>
  </w:num>
  <w:num w:numId="39">
    <w:abstractNumId w:val="46"/>
  </w:num>
  <w:num w:numId="40">
    <w:abstractNumId w:val="44"/>
  </w:num>
  <w:num w:numId="41">
    <w:abstractNumId w:val="2"/>
  </w:num>
  <w:num w:numId="42">
    <w:abstractNumId w:val="51"/>
  </w:num>
  <w:num w:numId="43">
    <w:abstractNumId w:val="49"/>
  </w:num>
  <w:num w:numId="44">
    <w:abstractNumId w:val="25"/>
  </w:num>
  <w:num w:numId="45">
    <w:abstractNumId w:val="12"/>
  </w:num>
  <w:num w:numId="46">
    <w:abstractNumId w:val="4"/>
  </w:num>
  <w:num w:numId="47">
    <w:abstractNumId w:val="30"/>
  </w:num>
  <w:num w:numId="48">
    <w:abstractNumId w:val="7"/>
  </w:num>
  <w:num w:numId="49">
    <w:abstractNumId w:val="20"/>
  </w:num>
  <w:num w:numId="50">
    <w:abstractNumId w:val="6"/>
  </w:num>
  <w:num w:numId="51">
    <w:abstractNumId w:val="17"/>
  </w:num>
  <w:num w:numId="52">
    <w:abstractNumId w:val="1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7F02BF"/>
    <w:rsid w:val="00003755"/>
    <w:rsid w:val="00005143"/>
    <w:rsid w:val="00005B89"/>
    <w:rsid w:val="000067B2"/>
    <w:rsid w:val="00010B83"/>
    <w:rsid w:val="00012C4A"/>
    <w:rsid w:val="00012F89"/>
    <w:rsid w:val="00014CC2"/>
    <w:rsid w:val="00014D5F"/>
    <w:rsid w:val="00014F73"/>
    <w:rsid w:val="000153E1"/>
    <w:rsid w:val="0001738A"/>
    <w:rsid w:val="00017684"/>
    <w:rsid w:val="00022026"/>
    <w:rsid w:val="00027639"/>
    <w:rsid w:val="00027DA0"/>
    <w:rsid w:val="00030726"/>
    <w:rsid w:val="0003185F"/>
    <w:rsid w:val="00031DD0"/>
    <w:rsid w:val="00035A82"/>
    <w:rsid w:val="00035F3E"/>
    <w:rsid w:val="00036104"/>
    <w:rsid w:val="00036319"/>
    <w:rsid w:val="00036D68"/>
    <w:rsid w:val="000407A1"/>
    <w:rsid w:val="00040B80"/>
    <w:rsid w:val="000410AE"/>
    <w:rsid w:val="00042461"/>
    <w:rsid w:val="00042BF3"/>
    <w:rsid w:val="00045A98"/>
    <w:rsid w:val="000474CD"/>
    <w:rsid w:val="00047961"/>
    <w:rsid w:val="0005004B"/>
    <w:rsid w:val="00051B17"/>
    <w:rsid w:val="00051DEB"/>
    <w:rsid w:val="000525C7"/>
    <w:rsid w:val="00053B7D"/>
    <w:rsid w:val="00057F4E"/>
    <w:rsid w:val="000610C3"/>
    <w:rsid w:val="0006113A"/>
    <w:rsid w:val="00061C49"/>
    <w:rsid w:val="00063463"/>
    <w:rsid w:val="00063469"/>
    <w:rsid w:val="00064941"/>
    <w:rsid w:val="00071522"/>
    <w:rsid w:val="00071920"/>
    <w:rsid w:val="00071E2A"/>
    <w:rsid w:val="0007265B"/>
    <w:rsid w:val="00072B12"/>
    <w:rsid w:val="000738DE"/>
    <w:rsid w:val="00073C8D"/>
    <w:rsid w:val="00074E8C"/>
    <w:rsid w:val="00075616"/>
    <w:rsid w:val="00075A22"/>
    <w:rsid w:val="00075B62"/>
    <w:rsid w:val="00076CAC"/>
    <w:rsid w:val="00087360"/>
    <w:rsid w:val="00087B3D"/>
    <w:rsid w:val="00090B44"/>
    <w:rsid w:val="00091968"/>
    <w:rsid w:val="00092D67"/>
    <w:rsid w:val="00095CA9"/>
    <w:rsid w:val="00097210"/>
    <w:rsid w:val="000A099C"/>
    <w:rsid w:val="000A1AD2"/>
    <w:rsid w:val="000A387B"/>
    <w:rsid w:val="000A3C1A"/>
    <w:rsid w:val="000A4521"/>
    <w:rsid w:val="000A4DF2"/>
    <w:rsid w:val="000A531B"/>
    <w:rsid w:val="000A65CB"/>
    <w:rsid w:val="000A795D"/>
    <w:rsid w:val="000B17C3"/>
    <w:rsid w:val="000B4738"/>
    <w:rsid w:val="000B4752"/>
    <w:rsid w:val="000B513D"/>
    <w:rsid w:val="000B619B"/>
    <w:rsid w:val="000B62FD"/>
    <w:rsid w:val="000B6FDE"/>
    <w:rsid w:val="000B74D2"/>
    <w:rsid w:val="000C02B0"/>
    <w:rsid w:val="000C04C9"/>
    <w:rsid w:val="000C2D1D"/>
    <w:rsid w:val="000C37E5"/>
    <w:rsid w:val="000C3EA4"/>
    <w:rsid w:val="000C674E"/>
    <w:rsid w:val="000D0C2D"/>
    <w:rsid w:val="000D186E"/>
    <w:rsid w:val="000D21AD"/>
    <w:rsid w:val="000D259A"/>
    <w:rsid w:val="000D2FD9"/>
    <w:rsid w:val="000D33E0"/>
    <w:rsid w:val="000D4168"/>
    <w:rsid w:val="000D550E"/>
    <w:rsid w:val="000D57B2"/>
    <w:rsid w:val="000D5C01"/>
    <w:rsid w:val="000D7519"/>
    <w:rsid w:val="000D77AE"/>
    <w:rsid w:val="000D7D89"/>
    <w:rsid w:val="000E014E"/>
    <w:rsid w:val="000E0F49"/>
    <w:rsid w:val="000E1EF9"/>
    <w:rsid w:val="000E29C4"/>
    <w:rsid w:val="000E2A12"/>
    <w:rsid w:val="000E2C4E"/>
    <w:rsid w:val="000E2CD0"/>
    <w:rsid w:val="000E31FC"/>
    <w:rsid w:val="000E3C50"/>
    <w:rsid w:val="000E4A4F"/>
    <w:rsid w:val="000E4D99"/>
    <w:rsid w:val="000E6CFA"/>
    <w:rsid w:val="000E79E6"/>
    <w:rsid w:val="000E7EF3"/>
    <w:rsid w:val="000F027D"/>
    <w:rsid w:val="000F02BD"/>
    <w:rsid w:val="000F6257"/>
    <w:rsid w:val="000F719E"/>
    <w:rsid w:val="000F76BB"/>
    <w:rsid w:val="001004C1"/>
    <w:rsid w:val="001008F5"/>
    <w:rsid w:val="001016B0"/>
    <w:rsid w:val="00101824"/>
    <w:rsid w:val="001020AA"/>
    <w:rsid w:val="001027B0"/>
    <w:rsid w:val="001042FF"/>
    <w:rsid w:val="00104C0A"/>
    <w:rsid w:val="00104FE1"/>
    <w:rsid w:val="001051BE"/>
    <w:rsid w:val="00107212"/>
    <w:rsid w:val="0011310A"/>
    <w:rsid w:val="00115076"/>
    <w:rsid w:val="00115B3E"/>
    <w:rsid w:val="00121863"/>
    <w:rsid w:val="00122B40"/>
    <w:rsid w:val="00123D1A"/>
    <w:rsid w:val="001248FA"/>
    <w:rsid w:val="001251F9"/>
    <w:rsid w:val="00131A95"/>
    <w:rsid w:val="00132AB2"/>
    <w:rsid w:val="001337D8"/>
    <w:rsid w:val="00133899"/>
    <w:rsid w:val="001344D7"/>
    <w:rsid w:val="00135456"/>
    <w:rsid w:val="00135BB2"/>
    <w:rsid w:val="00135BC4"/>
    <w:rsid w:val="0013723D"/>
    <w:rsid w:val="001374C9"/>
    <w:rsid w:val="00142458"/>
    <w:rsid w:val="0014253E"/>
    <w:rsid w:val="00142C1B"/>
    <w:rsid w:val="001439F0"/>
    <w:rsid w:val="0014435A"/>
    <w:rsid w:val="001443C6"/>
    <w:rsid w:val="00145F98"/>
    <w:rsid w:val="0014790E"/>
    <w:rsid w:val="00150D04"/>
    <w:rsid w:val="00154008"/>
    <w:rsid w:val="001542D9"/>
    <w:rsid w:val="00157894"/>
    <w:rsid w:val="00157AB3"/>
    <w:rsid w:val="00160464"/>
    <w:rsid w:val="00161ED4"/>
    <w:rsid w:val="00165B98"/>
    <w:rsid w:val="00165E79"/>
    <w:rsid w:val="00165F9F"/>
    <w:rsid w:val="0016661E"/>
    <w:rsid w:val="00167062"/>
    <w:rsid w:val="001711BD"/>
    <w:rsid w:val="00171E5B"/>
    <w:rsid w:val="001758A8"/>
    <w:rsid w:val="00175D6B"/>
    <w:rsid w:val="00176258"/>
    <w:rsid w:val="00176733"/>
    <w:rsid w:val="00177D7B"/>
    <w:rsid w:val="00180CB1"/>
    <w:rsid w:val="001824E0"/>
    <w:rsid w:val="00182B94"/>
    <w:rsid w:val="00184BCB"/>
    <w:rsid w:val="00186201"/>
    <w:rsid w:val="001866CC"/>
    <w:rsid w:val="00187311"/>
    <w:rsid w:val="001921BB"/>
    <w:rsid w:val="001925BA"/>
    <w:rsid w:val="00192AF0"/>
    <w:rsid w:val="00193C81"/>
    <w:rsid w:val="0019581B"/>
    <w:rsid w:val="0019679B"/>
    <w:rsid w:val="001972B0"/>
    <w:rsid w:val="001978BA"/>
    <w:rsid w:val="00197CEB"/>
    <w:rsid w:val="00197FD3"/>
    <w:rsid w:val="001A094C"/>
    <w:rsid w:val="001A0A51"/>
    <w:rsid w:val="001A0AA5"/>
    <w:rsid w:val="001A4D16"/>
    <w:rsid w:val="001A54C3"/>
    <w:rsid w:val="001A5CA0"/>
    <w:rsid w:val="001A60FC"/>
    <w:rsid w:val="001A61D7"/>
    <w:rsid w:val="001A73B5"/>
    <w:rsid w:val="001B0A9F"/>
    <w:rsid w:val="001B155B"/>
    <w:rsid w:val="001B2239"/>
    <w:rsid w:val="001B32FD"/>
    <w:rsid w:val="001B4346"/>
    <w:rsid w:val="001B434A"/>
    <w:rsid w:val="001B47D9"/>
    <w:rsid w:val="001B5F72"/>
    <w:rsid w:val="001B6AA7"/>
    <w:rsid w:val="001C0B56"/>
    <w:rsid w:val="001C3C5D"/>
    <w:rsid w:val="001C4061"/>
    <w:rsid w:val="001C4420"/>
    <w:rsid w:val="001C5225"/>
    <w:rsid w:val="001C5553"/>
    <w:rsid w:val="001C55E4"/>
    <w:rsid w:val="001C603C"/>
    <w:rsid w:val="001C6A92"/>
    <w:rsid w:val="001D10DF"/>
    <w:rsid w:val="001D15B2"/>
    <w:rsid w:val="001D416C"/>
    <w:rsid w:val="001D469F"/>
    <w:rsid w:val="001D5835"/>
    <w:rsid w:val="001D65C9"/>
    <w:rsid w:val="001D785D"/>
    <w:rsid w:val="001E05AB"/>
    <w:rsid w:val="001E19D7"/>
    <w:rsid w:val="001E1BFC"/>
    <w:rsid w:val="001E200E"/>
    <w:rsid w:val="001E38E1"/>
    <w:rsid w:val="001E41DE"/>
    <w:rsid w:val="001E5510"/>
    <w:rsid w:val="001E70B3"/>
    <w:rsid w:val="001F0338"/>
    <w:rsid w:val="001F0340"/>
    <w:rsid w:val="001F269E"/>
    <w:rsid w:val="001F286C"/>
    <w:rsid w:val="001F4770"/>
    <w:rsid w:val="001F4D6A"/>
    <w:rsid w:val="001F74F0"/>
    <w:rsid w:val="00200435"/>
    <w:rsid w:val="00200DE8"/>
    <w:rsid w:val="002013C3"/>
    <w:rsid w:val="002024F8"/>
    <w:rsid w:val="002025E2"/>
    <w:rsid w:val="002039E5"/>
    <w:rsid w:val="00203E3D"/>
    <w:rsid w:val="002041BA"/>
    <w:rsid w:val="00204509"/>
    <w:rsid w:val="00205C63"/>
    <w:rsid w:val="002060F2"/>
    <w:rsid w:val="002078A7"/>
    <w:rsid w:val="002116C8"/>
    <w:rsid w:val="00212393"/>
    <w:rsid w:val="00212395"/>
    <w:rsid w:val="00212C47"/>
    <w:rsid w:val="00212E5A"/>
    <w:rsid w:val="00212F3F"/>
    <w:rsid w:val="00217D04"/>
    <w:rsid w:val="00217EB5"/>
    <w:rsid w:val="00220EBC"/>
    <w:rsid w:val="002211EF"/>
    <w:rsid w:val="00221602"/>
    <w:rsid w:val="00226DC8"/>
    <w:rsid w:val="00227257"/>
    <w:rsid w:val="0023069E"/>
    <w:rsid w:val="00230C35"/>
    <w:rsid w:val="0023101D"/>
    <w:rsid w:val="002319D1"/>
    <w:rsid w:val="002343D2"/>
    <w:rsid w:val="002358B0"/>
    <w:rsid w:val="002407EA"/>
    <w:rsid w:val="00241AF6"/>
    <w:rsid w:val="0024320A"/>
    <w:rsid w:val="00243431"/>
    <w:rsid w:val="002435B8"/>
    <w:rsid w:val="00243FDE"/>
    <w:rsid w:val="00244C65"/>
    <w:rsid w:val="00245A21"/>
    <w:rsid w:val="00245CFB"/>
    <w:rsid w:val="002460D1"/>
    <w:rsid w:val="002471F6"/>
    <w:rsid w:val="00250305"/>
    <w:rsid w:val="00250D82"/>
    <w:rsid w:val="002525A6"/>
    <w:rsid w:val="00252863"/>
    <w:rsid w:val="00252995"/>
    <w:rsid w:val="00252B0E"/>
    <w:rsid w:val="002538A8"/>
    <w:rsid w:val="00254AD1"/>
    <w:rsid w:val="002551BB"/>
    <w:rsid w:val="002554C8"/>
    <w:rsid w:val="002600B0"/>
    <w:rsid w:val="00260A3F"/>
    <w:rsid w:val="00261702"/>
    <w:rsid w:val="0026242D"/>
    <w:rsid w:val="00262F17"/>
    <w:rsid w:val="00263E56"/>
    <w:rsid w:val="00267942"/>
    <w:rsid w:val="00271260"/>
    <w:rsid w:val="00273FF5"/>
    <w:rsid w:val="002744EF"/>
    <w:rsid w:val="0027463E"/>
    <w:rsid w:val="0027555F"/>
    <w:rsid w:val="002755D0"/>
    <w:rsid w:val="002756B1"/>
    <w:rsid w:val="00275A50"/>
    <w:rsid w:val="002764F8"/>
    <w:rsid w:val="00277BF1"/>
    <w:rsid w:val="00280A7D"/>
    <w:rsid w:val="002824FA"/>
    <w:rsid w:val="00282D86"/>
    <w:rsid w:val="00282E10"/>
    <w:rsid w:val="00283882"/>
    <w:rsid w:val="00284AE8"/>
    <w:rsid w:val="00286569"/>
    <w:rsid w:val="0028742B"/>
    <w:rsid w:val="002876DD"/>
    <w:rsid w:val="002911AB"/>
    <w:rsid w:val="002934B7"/>
    <w:rsid w:val="00293C5E"/>
    <w:rsid w:val="00294290"/>
    <w:rsid w:val="00295609"/>
    <w:rsid w:val="0029593B"/>
    <w:rsid w:val="00295B86"/>
    <w:rsid w:val="00296318"/>
    <w:rsid w:val="0029636D"/>
    <w:rsid w:val="00297417"/>
    <w:rsid w:val="00297D64"/>
    <w:rsid w:val="002A016B"/>
    <w:rsid w:val="002A1DFD"/>
    <w:rsid w:val="002A2262"/>
    <w:rsid w:val="002A243E"/>
    <w:rsid w:val="002A659E"/>
    <w:rsid w:val="002A689C"/>
    <w:rsid w:val="002A6D05"/>
    <w:rsid w:val="002A6DB9"/>
    <w:rsid w:val="002B0B73"/>
    <w:rsid w:val="002B1DB8"/>
    <w:rsid w:val="002B3752"/>
    <w:rsid w:val="002B4675"/>
    <w:rsid w:val="002B5682"/>
    <w:rsid w:val="002B630F"/>
    <w:rsid w:val="002B6E59"/>
    <w:rsid w:val="002B6F9D"/>
    <w:rsid w:val="002B77E7"/>
    <w:rsid w:val="002B7D55"/>
    <w:rsid w:val="002C0EFE"/>
    <w:rsid w:val="002C4079"/>
    <w:rsid w:val="002C4893"/>
    <w:rsid w:val="002C4AEC"/>
    <w:rsid w:val="002C5C87"/>
    <w:rsid w:val="002C63B2"/>
    <w:rsid w:val="002C6E50"/>
    <w:rsid w:val="002C7D9C"/>
    <w:rsid w:val="002D0128"/>
    <w:rsid w:val="002D02C8"/>
    <w:rsid w:val="002D05FF"/>
    <w:rsid w:val="002D0F1A"/>
    <w:rsid w:val="002D120B"/>
    <w:rsid w:val="002D12D4"/>
    <w:rsid w:val="002D1D2B"/>
    <w:rsid w:val="002D2177"/>
    <w:rsid w:val="002D2A02"/>
    <w:rsid w:val="002D36B5"/>
    <w:rsid w:val="002D3986"/>
    <w:rsid w:val="002D3B62"/>
    <w:rsid w:val="002D3F6E"/>
    <w:rsid w:val="002D590D"/>
    <w:rsid w:val="002D5CDE"/>
    <w:rsid w:val="002D7FC6"/>
    <w:rsid w:val="002E2D72"/>
    <w:rsid w:val="002E4E85"/>
    <w:rsid w:val="002E5439"/>
    <w:rsid w:val="002E5ED9"/>
    <w:rsid w:val="002E7BC4"/>
    <w:rsid w:val="002F178B"/>
    <w:rsid w:val="002F17AC"/>
    <w:rsid w:val="002F194D"/>
    <w:rsid w:val="002F32A6"/>
    <w:rsid w:val="002F70C6"/>
    <w:rsid w:val="00300768"/>
    <w:rsid w:val="00300DE0"/>
    <w:rsid w:val="00302E30"/>
    <w:rsid w:val="00303ACE"/>
    <w:rsid w:val="00303F39"/>
    <w:rsid w:val="00305336"/>
    <w:rsid w:val="00307510"/>
    <w:rsid w:val="003117B0"/>
    <w:rsid w:val="00311BFA"/>
    <w:rsid w:val="00311D49"/>
    <w:rsid w:val="00312ACC"/>
    <w:rsid w:val="00312B3C"/>
    <w:rsid w:val="00315DFB"/>
    <w:rsid w:val="003222CF"/>
    <w:rsid w:val="00322D1D"/>
    <w:rsid w:val="00323DC7"/>
    <w:rsid w:val="003244D4"/>
    <w:rsid w:val="00325831"/>
    <w:rsid w:val="00326888"/>
    <w:rsid w:val="003306B8"/>
    <w:rsid w:val="00331A6B"/>
    <w:rsid w:val="00331DF7"/>
    <w:rsid w:val="00332D80"/>
    <w:rsid w:val="00333461"/>
    <w:rsid w:val="00335EFD"/>
    <w:rsid w:val="00335F6F"/>
    <w:rsid w:val="003374EE"/>
    <w:rsid w:val="003407B7"/>
    <w:rsid w:val="00340807"/>
    <w:rsid w:val="00341256"/>
    <w:rsid w:val="00341490"/>
    <w:rsid w:val="00341605"/>
    <w:rsid w:val="00341F27"/>
    <w:rsid w:val="00343716"/>
    <w:rsid w:val="00343B88"/>
    <w:rsid w:val="00343F03"/>
    <w:rsid w:val="0034566C"/>
    <w:rsid w:val="003462EC"/>
    <w:rsid w:val="00347D70"/>
    <w:rsid w:val="00347F0B"/>
    <w:rsid w:val="00350CC2"/>
    <w:rsid w:val="003518C5"/>
    <w:rsid w:val="0035561B"/>
    <w:rsid w:val="00355B98"/>
    <w:rsid w:val="00356703"/>
    <w:rsid w:val="00356D20"/>
    <w:rsid w:val="00357D38"/>
    <w:rsid w:val="00360631"/>
    <w:rsid w:val="00362945"/>
    <w:rsid w:val="003640C8"/>
    <w:rsid w:val="00366F68"/>
    <w:rsid w:val="003721A5"/>
    <w:rsid w:val="003731F2"/>
    <w:rsid w:val="00375EFF"/>
    <w:rsid w:val="00377C4E"/>
    <w:rsid w:val="00380498"/>
    <w:rsid w:val="00382452"/>
    <w:rsid w:val="00382992"/>
    <w:rsid w:val="0038318D"/>
    <w:rsid w:val="00383440"/>
    <w:rsid w:val="00386C46"/>
    <w:rsid w:val="003A1BE4"/>
    <w:rsid w:val="003A399D"/>
    <w:rsid w:val="003A558F"/>
    <w:rsid w:val="003A5B5D"/>
    <w:rsid w:val="003A5DDC"/>
    <w:rsid w:val="003A7140"/>
    <w:rsid w:val="003B09BF"/>
    <w:rsid w:val="003B2582"/>
    <w:rsid w:val="003B5239"/>
    <w:rsid w:val="003C544F"/>
    <w:rsid w:val="003C5B72"/>
    <w:rsid w:val="003C7CBC"/>
    <w:rsid w:val="003D1B27"/>
    <w:rsid w:val="003D54E2"/>
    <w:rsid w:val="003D55F4"/>
    <w:rsid w:val="003D601C"/>
    <w:rsid w:val="003D7906"/>
    <w:rsid w:val="003D7C11"/>
    <w:rsid w:val="003E02C5"/>
    <w:rsid w:val="003E2925"/>
    <w:rsid w:val="003E365E"/>
    <w:rsid w:val="003E47CB"/>
    <w:rsid w:val="003E50A1"/>
    <w:rsid w:val="003E5F7B"/>
    <w:rsid w:val="003E651F"/>
    <w:rsid w:val="003E7492"/>
    <w:rsid w:val="003F0341"/>
    <w:rsid w:val="003F2380"/>
    <w:rsid w:val="003F24F5"/>
    <w:rsid w:val="003F25E3"/>
    <w:rsid w:val="003F27A9"/>
    <w:rsid w:val="003F2E2E"/>
    <w:rsid w:val="003F2E56"/>
    <w:rsid w:val="003F2E8F"/>
    <w:rsid w:val="003F33E9"/>
    <w:rsid w:val="003F4A3D"/>
    <w:rsid w:val="003F6630"/>
    <w:rsid w:val="003F67CE"/>
    <w:rsid w:val="00403CA1"/>
    <w:rsid w:val="0040522B"/>
    <w:rsid w:val="004063F8"/>
    <w:rsid w:val="00406F21"/>
    <w:rsid w:val="00410055"/>
    <w:rsid w:val="00410928"/>
    <w:rsid w:val="004110C7"/>
    <w:rsid w:val="0041243E"/>
    <w:rsid w:val="00412E4A"/>
    <w:rsid w:val="00413526"/>
    <w:rsid w:val="004159D1"/>
    <w:rsid w:val="00415E1F"/>
    <w:rsid w:val="00417059"/>
    <w:rsid w:val="00417E55"/>
    <w:rsid w:val="00420A09"/>
    <w:rsid w:val="00423044"/>
    <w:rsid w:val="004249F6"/>
    <w:rsid w:val="00425C92"/>
    <w:rsid w:val="00426452"/>
    <w:rsid w:val="004265E7"/>
    <w:rsid w:val="00430902"/>
    <w:rsid w:val="0043283A"/>
    <w:rsid w:val="0043319F"/>
    <w:rsid w:val="004335A6"/>
    <w:rsid w:val="00433EAF"/>
    <w:rsid w:val="00435C13"/>
    <w:rsid w:val="004404AE"/>
    <w:rsid w:val="00442F55"/>
    <w:rsid w:val="004435C6"/>
    <w:rsid w:val="004436CF"/>
    <w:rsid w:val="00443B38"/>
    <w:rsid w:val="00444679"/>
    <w:rsid w:val="00444CB2"/>
    <w:rsid w:val="0044585B"/>
    <w:rsid w:val="0044603B"/>
    <w:rsid w:val="00447EDA"/>
    <w:rsid w:val="00450432"/>
    <w:rsid w:val="004516E2"/>
    <w:rsid w:val="00453595"/>
    <w:rsid w:val="004551B8"/>
    <w:rsid w:val="00455D12"/>
    <w:rsid w:val="0045611D"/>
    <w:rsid w:val="00456B06"/>
    <w:rsid w:val="00456EC4"/>
    <w:rsid w:val="00457DEA"/>
    <w:rsid w:val="00460481"/>
    <w:rsid w:val="00461796"/>
    <w:rsid w:val="00462823"/>
    <w:rsid w:val="0046376A"/>
    <w:rsid w:val="00464A51"/>
    <w:rsid w:val="00470DF7"/>
    <w:rsid w:val="004712B7"/>
    <w:rsid w:val="00472BBB"/>
    <w:rsid w:val="00472D9D"/>
    <w:rsid w:val="0048006B"/>
    <w:rsid w:val="00480276"/>
    <w:rsid w:val="00480769"/>
    <w:rsid w:val="00480B1F"/>
    <w:rsid w:val="00480DEF"/>
    <w:rsid w:val="00483930"/>
    <w:rsid w:val="00483FAE"/>
    <w:rsid w:val="00484CEF"/>
    <w:rsid w:val="004850F3"/>
    <w:rsid w:val="00485D68"/>
    <w:rsid w:val="00486C0A"/>
    <w:rsid w:val="004939E3"/>
    <w:rsid w:val="00493FF8"/>
    <w:rsid w:val="00494E2F"/>
    <w:rsid w:val="00495A5B"/>
    <w:rsid w:val="00495E07"/>
    <w:rsid w:val="004A086B"/>
    <w:rsid w:val="004A15CB"/>
    <w:rsid w:val="004A1A18"/>
    <w:rsid w:val="004A6290"/>
    <w:rsid w:val="004A6405"/>
    <w:rsid w:val="004B15F2"/>
    <w:rsid w:val="004B2D41"/>
    <w:rsid w:val="004B52BC"/>
    <w:rsid w:val="004B7B46"/>
    <w:rsid w:val="004C123D"/>
    <w:rsid w:val="004C1AE8"/>
    <w:rsid w:val="004C1DE0"/>
    <w:rsid w:val="004C2E8D"/>
    <w:rsid w:val="004C3547"/>
    <w:rsid w:val="004C4DB7"/>
    <w:rsid w:val="004C5FF5"/>
    <w:rsid w:val="004D0CE4"/>
    <w:rsid w:val="004D1FCA"/>
    <w:rsid w:val="004D3135"/>
    <w:rsid w:val="004D37C2"/>
    <w:rsid w:val="004D38A0"/>
    <w:rsid w:val="004D5F94"/>
    <w:rsid w:val="004D79E8"/>
    <w:rsid w:val="004E33C0"/>
    <w:rsid w:val="004E3C18"/>
    <w:rsid w:val="004E475B"/>
    <w:rsid w:val="004E51D8"/>
    <w:rsid w:val="004E7F69"/>
    <w:rsid w:val="004F0388"/>
    <w:rsid w:val="004F048B"/>
    <w:rsid w:val="004F07A0"/>
    <w:rsid w:val="004F0B40"/>
    <w:rsid w:val="004F13E6"/>
    <w:rsid w:val="004F2380"/>
    <w:rsid w:val="004F3869"/>
    <w:rsid w:val="004F5249"/>
    <w:rsid w:val="004F6B74"/>
    <w:rsid w:val="004F77E6"/>
    <w:rsid w:val="00500609"/>
    <w:rsid w:val="00501FC6"/>
    <w:rsid w:val="0050237A"/>
    <w:rsid w:val="00502996"/>
    <w:rsid w:val="00503495"/>
    <w:rsid w:val="00503AA6"/>
    <w:rsid w:val="00504784"/>
    <w:rsid w:val="00505855"/>
    <w:rsid w:val="00506AF0"/>
    <w:rsid w:val="00511AFB"/>
    <w:rsid w:val="005127D2"/>
    <w:rsid w:val="00512AB5"/>
    <w:rsid w:val="0051439A"/>
    <w:rsid w:val="00515B32"/>
    <w:rsid w:val="00516FD8"/>
    <w:rsid w:val="005205CA"/>
    <w:rsid w:val="00522531"/>
    <w:rsid w:val="00523B46"/>
    <w:rsid w:val="00523C17"/>
    <w:rsid w:val="0053075C"/>
    <w:rsid w:val="0053138E"/>
    <w:rsid w:val="00532C2A"/>
    <w:rsid w:val="00532FC1"/>
    <w:rsid w:val="00533023"/>
    <w:rsid w:val="00534407"/>
    <w:rsid w:val="005344BB"/>
    <w:rsid w:val="00535F01"/>
    <w:rsid w:val="00537019"/>
    <w:rsid w:val="005373E5"/>
    <w:rsid w:val="00537C6C"/>
    <w:rsid w:val="00537D0B"/>
    <w:rsid w:val="005418B9"/>
    <w:rsid w:val="00542E68"/>
    <w:rsid w:val="00543E81"/>
    <w:rsid w:val="00544A5C"/>
    <w:rsid w:val="00544E0E"/>
    <w:rsid w:val="0054500D"/>
    <w:rsid w:val="00545517"/>
    <w:rsid w:val="00545F6D"/>
    <w:rsid w:val="00546E8F"/>
    <w:rsid w:val="00550AC3"/>
    <w:rsid w:val="00550FCC"/>
    <w:rsid w:val="00551BC0"/>
    <w:rsid w:val="00553A4C"/>
    <w:rsid w:val="00555C1B"/>
    <w:rsid w:val="00555CAE"/>
    <w:rsid w:val="00556796"/>
    <w:rsid w:val="00556871"/>
    <w:rsid w:val="00556CD1"/>
    <w:rsid w:val="0056349B"/>
    <w:rsid w:val="00563D5D"/>
    <w:rsid w:val="00565643"/>
    <w:rsid w:val="00565678"/>
    <w:rsid w:val="00565789"/>
    <w:rsid w:val="00565EEF"/>
    <w:rsid w:val="005664D4"/>
    <w:rsid w:val="00566AF8"/>
    <w:rsid w:val="005670BB"/>
    <w:rsid w:val="005708C7"/>
    <w:rsid w:val="00570DBD"/>
    <w:rsid w:val="00573E76"/>
    <w:rsid w:val="005741CC"/>
    <w:rsid w:val="00574611"/>
    <w:rsid w:val="00574BEE"/>
    <w:rsid w:val="0057634B"/>
    <w:rsid w:val="005853C9"/>
    <w:rsid w:val="00585A68"/>
    <w:rsid w:val="00586F70"/>
    <w:rsid w:val="00586FB4"/>
    <w:rsid w:val="0059090F"/>
    <w:rsid w:val="00592CCB"/>
    <w:rsid w:val="0059396B"/>
    <w:rsid w:val="0059413F"/>
    <w:rsid w:val="0059538F"/>
    <w:rsid w:val="0059598E"/>
    <w:rsid w:val="005965A4"/>
    <w:rsid w:val="005A1195"/>
    <w:rsid w:val="005A3C78"/>
    <w:rsid w:val="005A3DB5"/>
    <w:rsid w:val="005A5493"/>
    <w:rsid w:val="005A5B6B"/>
    <w:rsid w:val="005A5C14"/>
    <w:rsid w:val="005A6607"/>
    <w:rsid w:val="005A6B90"/>
    <w:rsid w:val="005B031E"/>
    <w:rsid w:val="005B031F"/>
    <w:rsid w:val="005B0E1F"/>
    <w:rsid w:val="005B1437"/>
    <w:rsid w:val="005B1AED"/>
    <w:rsid w:val="005B1C33"/>
    <w:rsid w:val="005B2BAE"/>
    <w:rsid w:val="005B2BFA"/>
    <w:rsid w:val="005B5728"/>
    <w:rsid w:val="005B6468"/>
    <w:rsid w:val="005C0AA6"/>
    <w:rsid w:val="005C0DAE"/>
    <w:rsid w:val="005C1A30"/>
    <w:rsid w:val="005C2914"/>
    <w:rsid w:val="005C2AFF"/>
    <w:rsid w:val="005C4277"/>
    <w:rsid w:val="005C44A7"/>
    <w:rsid w:val="005C596A"/>
    <w:rsid w:val="005C5C23"/>
    <w:rsid w:val="005C66F5"/>
    <w:rsid w:val="005D0329"/>
    <w:rsid w:val="005D0512"/>
    <w:rsid w:val="005D1B2C"/>
    <w:rsid w:val="005D7CEC"/>
    <w:rsid w:val="005E1158"/>
    <w:rsid w:val="005E1B27"/>
    <w:rsid w:val="005E296F"/>
    <w:rsid w:val="005E3417"/>
    <w:rsid w:val="005E4FFD"/>
    <w:rsid w:val="005F09CB"/>
    <w:rsid w:val="005F1CE1"/>
    <w:rsid w:val="005F56A3"/>
    <w:rsid w:val="005F77B9"/>
    <w:rsid w:val="0060120D"/>
    <w:rsid w:val="00602DBE"/>
    <w:rsid w:val="00605646"/>
    <w:rsid w:val="0060578A"/>
    <w:rsid w:val="00605EE3"/>
    <w:rsid w:val="0061234A"/>
    <w:rsid w:val="00614FD2"/>
    <w:rsid w:val="0061738E"/>
    <w:rsid w:val="00617D94"/>
    <w:rsid w:val="0062073B"/>
    <w:rsid w:val="006248C6"/>
    <w:rsid w:val="0062573C"/>
    <w:rsid w:val="0062752B"/>
    <w:rsid w:val="0062761A"/>
    <w:rsid w:val="006279CC"/>
    <w:rsid w:val="00630A63"/>
    <w:rsid w:val="006333F4"/>
    <w:rsid w:val="006347C9"/>
    <w:rsid w:val="006351BF"/>
    <w:rsid w:val="006361B2"/>
    <w:rsid w:val="0064146A"/>
    <w:rsid w:val="00642ABD"/>
    <w:rsid w:val="00644BBE"/>
    <w:rsid w:val="006504AB"/>
    <w:rsid w:val="0065076A"/>
    <w:rsid w:val="00651BB2"/>
    <w:rsid w:val="00651CB1"/>
    <w:rsid w:val="0065223D"/>
    <w:rsid w:val="0065434A"/>
    <w:rsid w:val="0065536C"/>
    <w:rsid w:val="00656F2E"/>
    <w:rsid w:val="00660C3F"/>
    <w:rsid w:val="00661FB0"/>
    <w:rsid w:val="0066271F"/>
    <w:rsid w:val="006635E6"/>
    <w:rsid w:val="006657A5"/>
    <w:rsid w:val="0066669E"/>
    <w:rsid w:val="00671DD9"/>
    <w:rsid w:val="006724E1"/>
    <w:rsid w:val="00672552"/>
    <w:rsid w:val="0067407F"/>
    <w:rsid w:val="0067468B"/>
    <w:rsid w:val="006747B1"/>
    <w:rsid w:val="0067530A"/>
    <w:rsid w:val="00676802"/>
    <w:rsid w:val="006771A9"/>
    <w:rsid w:val="00681E87"/>
    <w:rsid w:val="0068207A"/>
    <w:rsid w:val="00683151"/>
    <w:rsid w:val="00683BF8"/>
    <w:rsid w:val="00684660"/>
    <w:rsid w:val="00685B57"/>
    <w:rsid w:val="00686AC1"/>
    <w:rsid w:val="006872FE"/>
    <w:rsid w:val="00687D99"/>
    <w:rsid w:val="006912D2"/>
    <w:rsid w:val="006920D1"/>
    <w:rsid w:val="00694846"/>
    <w:rsid w:val="00694EB7"/>
    <w:rsid w:val="00696A52"/>
    <w:rsid w:val="00697624"/>
    <w:rsid w:val="006A0D72"/>
    <w:rsid w:val="006A0D8C"/>
    <w:rsid w:val="006A11F5"/>
    <w:rsid w:val="006A11FC"/>
    <w:rsid w:val="006A34BF"/>
    <w:rsid w:val="006A3D9C"/>
    <w:rsid w:val="006A4F5B"/>
    <w:rsid w:val="006A505D"/>
    <w:rsid w:val="006A5609"/>
    <w:rsid w:val="006A7907"/>
    <w:rsid w:val="006A7B10"/>
    <w:rsid w:val="006B29EF"/>
    <w:rsid w:val="006B36F4"/>
    <w:rsid w:val="006B5C75"/>
    <w:rsid w:val="006B5DE1"/>
    <w:rsid w:val="006B7CCB"/>
    <w:rsid w:val="006C09EB"/>
    <w:rsid w:val="006C0AF5"/>
    <w:rsid w:val="006C2BED"/>
    <w:rsid w:val="006C30DE"/>
    <w:rsid w:val="006C3AE5"/>
    <w:rsid w:val="006C4320"/>
    <w:rsid w:val="006C493F"/>
    <w:rsid w:val="006C65BC"/>
    <w:rsid w:val="006C6C40"/>
    <w:rsid w:val="006C7D98"/>
    <w:rsid w:val="006D0676"/>
    <w:rsid w:val="006D0D0E"/>
    <w:rsid w:val="006D1FD8"/>
    <w:rsid w:val="006E1D63"/>
    <w:rsid w:val="006E307C"/>
    <w:rsid w:val="006E559E"/>
    <w:rsid w:val="006E6621"/>
    <w:rsid w:val="006F1B3F"/>
    <w:rsid w:val="006F2187"/>
    <w:rsid w:val="006F2B8E"/>
    <w:rsid w:val="006F4A38"/>
    <w:rsid w:val="006F4A39"/>
    <w:rsid w:val="006F50F2"/>
    <w:rsid w:val="006F5B1E"/>
    <w:rsid w:val="00700739"/>
    <w:rsid w:val="00700B84"/>
    <w:rsid w:val="00701115"/>
    <w:rsid w:val="00701A85"/>
    <w:rsid w:val="00701B7A"/>
    <w:rsid w:val="00701D60"/>
    <w:rsid w:val="00701D70"/>
    <w:rsid w:val="00703E20"/>
    <w:rsid w:val="00704CA3"/>
    <w:rsid w:val="007058CE"/>
    <w:rsid w:val="0070712D"/>
    <w:rsid w:val="007108DE"/>
    <w:rsid w:val="007149DB"/>
    <w:rsid w:val="00715F0F"/>
    <w:rsid w:val="0071705A"/>
    <w:rsid w:val="00717C51"/>
    <w:rsid w:val="00720A7B"/>
    <w:rsid w:val="00721FA6"/>
    <w:rsid w:val="0072275B"/>
    <w:rsid w:val="00723F05"/>
    <w:rsid w:val="0072404F"/>
    <w:rsid w:val="00724446"/>
    <w:rsid w:val="00724945"/>
    <w:rsid w:val="007253BA"/>
    <w:rsid w:val="00725525"/>
    <w:rsid w:val="007268D4"/>
    <w:rsid w:val="00726E36"/>
    <w:rsid w:val="00727A24"/>
    <w:rsid w:val="007302ED"/>
    <w:rsid w:val="007320A6"/>
    <w:rsid w:val="00732B15"/>
    <w:rsid w:val="00733475"/>
    <w:rsid w:val="00736600"/>
    <w:rsid w:val="0074040F"/>
    <w:rsid w:val="00740434"/>
    <w:rsid w:val="007408B6"/>
    <w:rsid w:val="00740C44"/>
    <w:rsid w:val="007420C1"/>
    <w:rsid w:val="007428AC"/>
    <w:rsid w:val="00742AD0"/>
    <w:rsid w:val="00742F60"/>
    <w:rsid w:val="007432F9"/>
    <w:rsid w:val="007434C8"/>
    <w:rsid w:val="00750229"/>
    <w:rsid w:val="00751B2C"/>
    <w:rsid w:val="00753BDF"/>
    <w:rsid w:val="00754CD1"/>
    <w:rsid w:val="00755576"/>
    <w:rsid w:val="0075569C"/>
    <w:rsid w:val="00755954"/>
    <w:rsid w:val="00756DAE"/>
    <w:rsid w:val="00756FB2"/>
    <w:rsid w:val="00760616"/>
    <w:rsid w:val="007617A9"/>
    <w:rsid w:val="007625FF"/>
    <w:rsid w:val="007636E3"/>
    <w:rsid w:val="00764203"/>
    <w:rsid w:val="00764AC5"/>
    <w:rsid w:val="0076563A"/>
    <w:rsid w:val="00765E9D"/>
    <w:rsid w:val="00766B3E"/>
    <w:rsid w:val="00767092"/>
    <w:rsid w:val="00767F61"/>
    <w:rsid w:val="00770EAD"/>
    <w:rsid w:val="0077113C"/>
    <w:rsid w:val="007741E9"/>
    <w:rsid w:val="00774DAD"/>
    <w:rsid w:val="00775146"/>
    <w:rsid w:val="0077585F"/>
    <w:rsid w:val="007766E7"/>
    <w:rsid w:val="00776E3A"/>
    <w:rsid w:val="00777098"/>
    <w:rsid w:val="0077760B"/>
    <w:rsid w:val="007806EA"/>
    <w:rsid w:val="00781C60"/>
    <w:rsid w:val="00782935"/>
    <w:rsid w:val="00785EFF"/>
    <w:rsid w:val="0078636C"/>
    <w:rsid w:val="00790709"/>
    <w:rsid w:val="00790C2F"/>
    <w:rsid w:val="007910A5"/>
    <w:rsid w:val="00791DFF"/>
    <w:rsid w:val="0079214D"/>
    <w:rsid w:val="00792484"/>
    <w:rsid w:val="00793F2D"/>
    <w:rsid w:val="0079405A"/>
    <w:rsid w:val="00795CE1"/>
    <w:rsid w:val="00797023"/>
    <w:rsid w:val="00797424"/>
    <w:rsid w:val="00797E95"/>
    <w:rsid w:val="007A0C68"/>
    <w:rsid w:val="007A3176"/>
    <w:rsid w:val="007A37EA"/>
    <w:rsid w:val="007A396E"/>
    <w:rsid w:val="007A39D1"/>
    <w:rsid w:val="007A5424"/>
    <w:rsid w:val="007A6569"/>
    <w:rsid w:val="007A7C0B"/>
    <w:rsid w:val="007A7E1E"/>
    <w:rsid w:val="007B01BB"/>
    <w:rsid w:val="007B12A4"/>
    <w:rsid w:val="007B14EE"/>
    <w:rsid w:val="007B1750"/>
    <w:rsid w:val="007B1BC2"/>
    <w:rsid w:val="007B26F8"/>
    <w:rsid w:val="007B4447"/>
    <w:rsid w:val="007B4974"/>
    <w:rsid w:val="007B5278"/>
    <w:rsid w:val="007B6423"/>
    <w:rsid w:val="007C0283"/>
    <w:rsid w:val="007C1126"/>
    <w:rsid w:val="007C1357"/>
    <w:rsid w:val="007C18C5"/>
    <w:rsid w:val="007C2FB2"/>
    <w:rsid w:val="007C4BBA"/>
    <w:rsid w:val="007C4BFC"/>
    <w:rsid w:val="007C4F7C"/>
    <w:rsid w:val="007C6128"/>
    <w:rsid w:val="007C6B15"/>
    <w:rsid w:val="007C74DF"/>
    <w:rsid w:val="007C7B5D"/>
    <w:rsid w:val="007D0ACA"/>
    <w:rsid w:val="007D150E"/>
    <w:rsid w:val="007D1A31"/>
    <w:rsid w:val="007D277F"/>
    <w:rsid w:val="007D29D4"/>
    <w:rsid w:val="007D31C2"/>
    <w:rsid w:val="007D7821"/>
    <w:rsid w:val="007E03E2"/>
    <w:rsid w:val="007E0BB2"/>
    <w:rsid w:val="007E124D"/>
    <w:rsid w:val="007E1414"/>
    <w:rsid w:val="007E1551"/>
    <w:rsid w:val="007E16C7"/>
    <w:rsid w:val="007E1D7D"/>
    <w:rsid w:val="007E2A1D"/>
    <w:rsid w:val="007E2F7E"/>
    <w:rsid w:val="007E44EE"/>
    <w:rsid w:val="007E50DC"/>
    <w:rsid w:val="007E6B10"/>
    <w:rsid w:val="007F0049"/>
    <w:rsid w:val="007F02BF"/>
    <w:rsid w:val="007F034F"/>
    <w:rsid w:val="007F03FB"/>
    <w:rsid w:val="007F0F2E"/>
    <w:rsid w:val="007F1338"/>
    <w:rsid w:val="007F3C9A"/>
    <w:rsid w:val="007F5CC6"/>
    <w:rsid w:val="007F7B10"/>
    <w:rsid w:val="008002B0"/>
    <w:rsid w:val="008009F8"/>
    <w:rsid w:val="00801364"/>
    <w:rsid w:val="00802104"/>
    <w:rsid w:val="00803B2B"/>
    <w:rsid w:val="008041EB"/>
    <w:rsid w:val="008060D5"/>
    <w:rsid w:val="0080745B"/>
    <w:rsid w:val="008102B6"/>
    <w:rsid w:val="00811857"/>
    <w:rsid w:val="0081248C"/>
    <w:rsid w:val="0081534A"/>
    <w:rsid w:val="0081545F"/>
    <w:rsid w:val="00815CF7"/>
    <w:rsid w:val="00816445"/>
    <w:rsid w:val="00820FE9"/>
    <w:rsid w:val="00821665"/>
    <w:rsid w:val="00821AD1"/>
    <w:rsid w:val="0082220C"/>
    <w:rsid w:val="00824525"/>
    <w:rsid w:val="008258E1"/>
    <w:rsid w:val="00826D74"/>
    <w:rsid w:val="008272B5"/>
    <w:rsid w:val="00830A0B"/>
    <w:rsid w:val="00831CA4"/>
    <w:rsid w:val="0083211D"/>
    <w:rsid w:val="008334FF"/>
    <w:rsid w:val="008336F3"/>
    <w:rsid w:val="00834348"/>
    <w:rsid w:val="008357A9"/>
    <w:rsid w:val="008359CB"/>
    <w:rsid w:val="00836B68"/>
    <w:rsid w:val="00837D63"/>
    <w:rsid w:val="00837EA4"/>
    <w:rsid w:val="00837F89"/>
    <w:rsid w:val="00840904"/>
    <w:rsid w:val="00841628"/>
    <w:rsid w:val="00844FAD"/>
    <w:rsid w:val="008461AB"/>
    <w:rsid w:val="0084696F"/>
    <w:rsid w:val="0085226C"/>
    <w:rsid w:val="00853594"/>
    <w:rsid w:val="008550BE"/>
    <w:rsid w:val="0086081E"/>
    <w:rsid w:val="00860C48"/>
    <w:rsid w:val="0086122E"/>
    <w:rsid w:val="00862C03"/>
    <w:rsid w:val="00862D7F"/>
    <w:rsid w:val="00863A28"/>
    <w:rsid w:val="00863B90"/>
    <w:rsid w:val="00863DD7"/>
    <w:rsid w:val="008641D7"/>
    <w:rsid w:val="008649D4"/>
    <w:rsid w:val="008708A3"/>
    <w:rsid w:val="00871BE9"/>
    <w:rsid w:val="00874DB1"/>
    <w:rsid w:val="00875F03"/>
    <w:rsid w:val="008763DC"/>
    <w:rsid w:val="00877820"/>
    <w:rsid w:val="008819CC"/>
    <w:rsid w:val="0088226B"/>
    <w:rsid w:val="008840B6"/>
    <w:rsid w:val="00884855"/>
    <w:rsid w:val="00884DF2"/>
    <w:rsid w:val="00885361"/>
    <w:rsid w:val="008859AF"/>
    <w:rsid w:val="00885FE7"/>
    <w:rsid w:val="008861AD"/>
    <w:rsid w:val="008862D6"/>
    <w:rsid w:val="008912D5"/>
    <w:rsid w:val="008915F9"/>
    <w:rsid w:val="0089189F"/>
    <w:rsid w:val="0089213C"/>
    <w:rsid w:val="00892AA3"/>
    <w:rsid w:val="00892D05"/>
    <w:rsid w:val="008932E0"/>
    <w:rsid w:val="008936B4"/>
    <w:rsid w:val="00894377"/>
    <w:rsid w:val="00894AD4"/>
    <w:rsid w:val="0089550F"/>
    <w:rsid w:val="008964B8"/>
    <w:rsid w:val="00896E6D"/>
    <w:rsid w:val="008A05EF"/>
    <w:rsid w:val="008A093C"/>
    <w:rsid w:val="008A35E2"/>
    <w:rsid w:val="008A5A93"/>
    <w:rsid w:val="008A7DED"/>
    <w:rsid w:val="008A7EDC"/>
    <w:rsid w:val="008B0969"/>
    <w:rsid w:val="008B1EDA"/>
    <w:rsid w:val="008B1F56"/>
    <w:rsid w:val="008B3C15"/>
    <w:rsid w:val="008B459B"/>
    <w:rsid w:val="008B640B"/>
    <w:rsid w:val="008B71D7"/>
    <w:rsid w:val="008C0C2C"/>
    <w:rsid w:val="008C2047"/>
    <w:rsid w:val="008C49BA"/>
    <w:rsid w:val="008C5318"/>
    <w:rsid w:val="008C5524"/>
    <w:rsid w:val="008C70AE"/>
    <w:rsid w:val="008D07EB"/>
    <w:rsid w:val="008D0FB2"/>
    <w:rsid w:val="008D1A64"/>
    <w:rsid w:val="008D3639"/>
    <w:rsid w:val="008D451C"/>
    <w:rsid w:val="008D6747"/>
    <w:rsid w:val="008D6F7A"/>
    <w:rsid w:val="008D7CFA"/>
    <w:rsid w:val="008E2AC9"/>
    <w:rsid w:val="008E2CD7"/>
    <w:rsid w:val="008E2DE8"/>
    <w:rsid w:val="008E3F8F"/>
    <w:rsid w:val="008E5057"/>
    <w:rsid w:val="008E60A6"/>
    <w:rsid w:val="008E6913"/>
    <w:rsid w:val="008F0330"/>
    <w:rsid w:val="008F0A0E"/>
    <w:rsid w:val="008F1702"/>
    <w:rsid w:val="008F1F78"/>
    <w:rsid w:val="008F41E8"/>
    <w:rsid w:val="008F5424"/>
    <w:rsid w:val="008F651F"/>
    <w:rsid w:val="008F689E"/>
    <w:rsid w:val="008F76E1"/>
    <w:rsid w:val="00900F70"/>
    <w:rsid w:val="0090146D"/>
    <w:rsid w:val="00901FC7"/>
    <w:rsid w:val="0090236D"/>
    <w:rsid w:val="0090261C"/>
    <w:rsid w:val="00905143"/>
    <w:rsid w:val="00905241"/>
    <w:rsid w:val="00907CC6"/>
    <w:rsid w:val="009108AC"/>
    <w:rsid w:val="00911586"/>
    <w:rsid w:val="0091556B"/>
    <w:rsid w:val="00915B98"/>
    <w:rsid w:val="009162A8"/>
    <w:rsid w:val="009176A0"/>
    <w:rsid w:val="00917ED5"/>
    <w:rsid w:val="00920102"/>
    <w:rsid w:val="009205D5"/>
    <w:rsid w:val="00920AE9"/>
    <w:rsid w:val="0092126E"/>
    <w:rsid w:val="00921512"/>
    <w:rsid w:val="009268FF"/>
    <w:rsid w:val="0092755A"/>
    <w:rsid w:val="00930919"/>
    <w:rsid w:val="00932C47"/>
    <w:rsid w:val="00932CD4"/>
    <w:rsid w:val="00934F92"/>
    <w:rsid w:val="009354F6"/>
    <w:rsid w:val="009366DA"/>
    <w:rsid w:val="00936893"/>
    <w:rsid w:val="00936D8F"/>
    <w:rsid w:val="00941EB2"/>
    <w:rsid w:val="0094265D"/>
    <w:rsid w:val="0094266F"/>
    <w:rsid w:val="00943AA1"/>
    <w:rsid w:val="00943FE6"/>
    <w:rsid w:val="00944907"/>
    <w:rsid w:val="00944C1C"/>
    <w:rsid w:val="009458CF"/>
    <w:rsid w:val="00947C46"/>
    <w:rsid w:val="00950873"/>
    <w:rsid w:val="00950937"/>
    <w:rsid w:val="00951248"/>
    <w:rsid w:val="0095129F"/>
    <w:rsid w:val="00952592"/>
    <w:rsid w:val="0095263D"/>
    <w:rsid w:val="0095306F"/>
    <w:rsid w:val="00953458"/>
    <w:rsid w:val="00953ACF"/>
    <w:rsid w:val="00954F08"/>
    <w:rsid w:val="00955F53"/>
    <w:rsid w:val="00957774"/>
    <w:rsid w:val="00962D2D"/>
    <w:rsid w:val="00963572"/>
    <w:rsid w:val="0096434D"/>
    <w:rsid w:val="009659AA"/>
    <w:rsid w:val="0096621F"/>
    <w:rsid w:val="00966AC3"/>
    <w:rsid w:val="00970F42"/>
    <w:rsid w:val="009719BD"/>
    <w:rsid w:val="00971D29"/>
    <w:rsid w:val="009720E3"/>
    <w:rsid w:val="00972B0F"/>
    <w:rsid w:val="00972F4D"/>
    <w:rsid w:val="009741D1"/>
    <w:rsid w:val="00974459"/>
    <w:rsid w:val="00976585"/>
    <w:rsid w:val="009812BB"/>
    <w:rsid w:val="009814F3"/>
    <w:rsid w:val="00982467"/>
    <w:rsid w:val="00982BA4"/>
    <w:rsid w:val="00983044"/>
    <w:rsid w:val="009830A9"/>
    <w:rsid w:val="009831C4"/>
    <w:rsid w:val="009846B4"/>
    <w:rsid w:val="00984AE7"/>
    <w:rsid w:val="0098550F"/>
    <w:rsid w:val="00985F41"/>
    <w:rsid w:val="00986C29"/>
    <w:rsid w:val="00987183"/>
    <w:rsid w:val="00990153"/>
    <w:rsid w:val="0099093E"/>
    <w:rsid w:val="0099214C"/>
    <w:rsid w:val="00992DAE"/>
    <w:rsid w:val="00997DD6"/>
    <w:rsid w:val="009A1A9E"/>
    <w:rsid w:val="009A23FB"/>
    <w:rsid w:val="009A2F1B"/>
    <w:rsid w:val="009A4A12"/>
    <w:rsid w:val="009A64D4"/>
    <w:rsid w:val="009A7563"/>
    <w:rsid w:val="009B0505"/>
    <w:rsid w:val="009B1986"/>
    <w:rsid w:val="009B1C8F"/>
    <w:rsid w:val="009B29D9"/>
    <w:rsid w:val="009B3489"/>
    <w:rsid w:val="009B35A3"/>
    <w:rsid w:val="009B54A4"/>
    <w:rsid w:val="009B5769"/>
    <w:rsid w:val="009B5E1F"/>
    <w:rsid w:val="009B65AE"/>
    <w:rsid w:val="009B6E5E"/>
    <w:rsid w:val="009C0015"/>
    <w:rsid w:val="009C0D0E"/>
    <w:rsid w:val="009C1CD7"/>
    <w:rsid w:val="009C2EA5"/>
    <w:rsid w:val="009C2EB3"/>
    <w:rsid w:val="009C4744"/>
    <w:rsid w:val="009C581A"/>
    <w:rsid w:val="009C631B"/>
    <w:rsid w:val="009C70F4"/>
    <w:rsid w:val="009C733F"/>
    <w:rsid w:val="009C7CCD"/>
    <w:rsid w:val="009C7E76"/>
    <w:rsid w:val="009D231A"/>
    <w:rsid w:val="009D30A6"/>
    <w:rsid w:val="009D40BF"/>
    <w:rsid w:val="009D68EF"/>
    <w:rsid w:val="009D6EFD"/>
    <w:rsid w:val="009D7A96"/>
    <w:rsid w:val="009D7ECE"/>
    <w:rsid w:val="009E14E8"/>
    <w:rsid w:val="009E40C6"/>
    <w:rsid w:val="009E481F"/>
    <w:rsid w:val="009E61CF"/>
    <w:rsid w:val="009E6282"/>
    <w:rsid w:val="009E75A5"/>
    <w:rsid w:val="009E7675"/>
    <w:rsid w:val="009F1A5D"/>
    <w:rsid w:val="009F1A69"/>
    <w:rsid w:val="009F1E43"/>
    <w:rsid w:val="009F22A0"/>
    <w:rsid w:val="009F532A"/>
    <w:rsid w:val="009F5B93"/>
    <w:rsid w:val="009F7A22"/>
    <w:rsid w:val="009F7F60"/>
    <w:rsid w:val="00A000D4"/>
    <w:rsid w:val="00A022BF"/>
    <w:rsid w:val="00A04A51"/>
    <w:rsid w:val="00A04E82"/>
    <w:rsid w:val="00A04FD0"/>
    <w:rsid w:val="00A05129"/>
    <w:rsid w:val="00A05BDF"/>
    <w:rsid w:val="00A06679"/>
    <w:rsid w:val="00A07516"/>
    <w:rsid w:val="00A07AD1"/>
    <w:rsid w:val="00A11998"/>
    <w:rsid w:val="00A1203D"/>
    <w:rsid w:val="00A126B5"/>
    <w:rsid w:val="00A148EE"/>
    <w:rsid w:val="00A14F62"/>
    <w:rsid w:val="00A15A12"/>
    <w:rsid w:val="00A21A2D"/>
    <w:rsid w:val="00A22447"/>
    <w:rsid w:val="00A23BC1"/>
    <w:rsid w:val="00A242BE"/>
    <w:rsid w:val="00A2440D"/>
    <w:rsid w:val="00A2451D"/>
    <w:rsid w:val="00A27233"/>
    <w:rsid w:val="00A27AF3"/>
    <w:rsid w:val="00A30758"/>
    <w:rsid w:val="00A315CA"/>
    <w:rsid w:val="00A31BE0"/>
    <w:rsid w:val="00A320D9"/>
    <w:rsid w:val="00A32515"/>
    <w:rsid w:val="00A32A98"/>
    <w:rsid w:val="00A34560"/>
    <w:rsid w:val="00A34FBA"/>
    <w:rsid w:val="00A37E40"/>
    <w:rsid w:val="00A40216"/>
    <w:rsid w:val="00A40742"/>
    <w:rsid w:val="00A42ED6"/>
    <w:rsid w:val="00A42FCC"/>
    <w:rsid w:val="00A4315A"/>
    <w:rsid w:val="00A432A1"/>
    <w:rsid w:val="00A45B1F"/>
    <w:rsid w:val="00A45D71"/>
    <w:rsid w:val="00A460C7"/>
    <w:rsid w:val="00A4625B"/>
    <w:rsid w:val="00A46A5D"/>
    <w:rsid w:val="00A50206"/>
    <w:rsid w:val="00A50682"/>
    <w:rsid w:val="00A5146F"/>
    <w:rsid w:val="00A53FFA"/>
    <w:rsid w:val="00A54CE1"/>
    <w:rsid w:val="00A56FDC"/>
    <w:rsid w:val="00A575B9"/>
    <w:rsid w:val="00A57EC4"/>
    <w:rsid w:val="00A61F9D"/>
    <w:rsid w:val="00A6200C"/>
    <w:rsid w:val="00A63CA3"/>
    <w:rsid w:val="00A647B8"/>
    <w:rsid w:val="00A67FB6"/>
    <w:rsid w:val="00A72357"/>
    <w:rsid w:val="00A73039"/>
    <w:rsid w:val="00A735C0"/>
    <w:rsid w:val="00A73C90"/>
    <w:rsid w:val="00A73CA6"/>
    <w:rsid w:val="00A76B65"/>
    <w:rsid w:val="00A77730"/>
    <w:rsid w:val="00A77735"/>
    <w:rsid w:val="00A77C6A"/>
    <w:rsid w:val="00A805CF"/>
    <w:rsid w:val="00A81594"/>
    <w:rsid w:val="00A82176"/>
    <w:rsid w:val="00A83328"/>
    <w:rsid w:val="00A8475C"/>
    <w:rsid w:val="00A84AA0"/>
    <w:rsid w:val="00A86D05"/>
    <w:rsid w:val="00A87204"/>
    <w:rsid w:val="00A8761C"/>
    <w:rsid w:val="00A8799E"/>
    <w:rsid w:val="00A90573"/>
    <w:rsid w:val="00A92EC1"/>
    <w:rsid w:val="00A946F2"/>
    <w:rsid w:val="00A94D1C"/>
    <w:rsid w:val="00A954E5"/>
    <w:rsid w:val="00A96F8B"/>
    <w:rsid w:val="00A972EA"/>
    <w:rsid w:val="00AA075B"/>
    <w:rsid w:val="00AA1420"/>
    <w:rsid w:val="00AA1749"/>
    <w:rsid w:val="00AA3AC8"/>
    <w:rsid w:val="00AA4077"/>
    <w:rsid w:val="00AA43CB"/>
    <w:rsid w:val="00AA45FE"/>
    <w:rsid w:val="00AA5141"/>
    <w:rsid w:val="00AA66D0"/>
    <w:rsid w:val="00AA6E0D"/>
    <w:rsid w:val="00AA6E0E"/>
    <w:rsid w:val="00AA6F90"/>
    <w:rsid w:val="00AA7637"/>
    <w:rsid w:val="00AA7BF8"/>
    <w:rsid w:val="00AB1625"/>
    <w:rsid w:val="00AB195D"/>
    <w:rsid w:val="00AB32A6"/>
    <w:rsid w:val="00AB41AC"/>
    <w:rsid w:val="00AB4495"/>
    <w:rsid w:val="00AB54D6"/>
    <w:rsid w:val="00AB6384"/>
    <w:rsid w:val="00AB6B7A"/>
    <w:rsid w:val="00AB6C9E"/>
    <w:rsid w:val="00AB78EF"/>
    <w:rsid w:val="00AC16B4"/>
    <w:rsid w:val="00AC22DC"/>
    <w:rsid w:val="00AC391B"/>
    <w:rsid w:val="00AC4817"/>
    <w:rsid w:val="00AC492F"/>
    <w:rsid w:val="00AC4D1D"/>
    <w:rsid w:val="00AC62F1"/>
    <w:rsid w:val="00AC6A97"/>
    <w:rsid w:val="00AD0F7F"/>
    <w:rsid w:val="00AD506C"/>
    <w:rsid w:val="00AD5C9E"/>
    <w:rsid w:val="00AD7BC2"/>
    <w:rsid w:val="00AE24B5"/>
    <w:rsid w:val="00AE3550"/>
    <w:rsid w:val="00AE513D"/>
    <w:rsid w:val="00AE7709"/>
    <w:rsid w:val="00AE7F43"/>
    <w:rsid w:val="00AF2433"/>
    <w:rsid w:val="00AF27F1"/>
    <w:rsid w:val="00AF31C3"/>
    <w:rsid w:val="00AF3208"/>
    <w:rsid w:val="00AF60FC"/>
    <w:rsid w:val="00AF6C5E"/>
    <w:rsid w:val="00AF6D88"/>
    <w:rsid w:val="00B0021F"/>
    <w:rsid w:val="00B0034A"/>
    <w:rsid w:val="00B01A3D"/>
    <w:rsid w:val="00B01D1A"/>
    <w:rsid w:val="00B0395B"/>
    <w:rsid w:val="00B03FC6"/>
    <w:rsid w:val="00B048D6"/>
    <w:rsid w:val="00B05B7B"/>
    <w:rsid w:val="00B06212"/>
    <w:rsid w:val="00B108D1"/>
    <w:rsid w:val="00B10D11"/>
    <w:rsid w:val="00B12113"/>
    <w:rsid w:val="00B138E2"/>
    <w:rsid w:val="00B1587D"/>
    <w:rsid w:val="00B164A8"/>
    <w:rsid w:val="00B175FB"/>
    <w:rsid w:val="00B176E6"/>
    <w:rsid w:val="00B20786"/>
    <w:rsid w:val="00B20BE8"/>
    <w:rsid w:val="00B21082"/>
    <w:rsid w:val="00B22721"/>
    <w:rsid w:val="00B26810"/>
    <w:rsid w:val="00B268F2"/>
    <w:rsid w:val="00B275BB"/>
    <w:rsid w:val="00B305E2"/>
    <w:rsid w:val="00B3137C"/>
    <w:rsid w:val="00B31394"/>
    <w:rsid w:val="00B31C73"/>
    <w:rsid w:val="00B34C4E"/>
    <w:rsid w:val="00B36C25"/>
    <w:rsid w:val="00B37DD1"/>
    <w:rsid w:val="00B40D97"/>
    <w:rsid w:val="00B41920"/>
    <w:rsid w:val="00B43E14"/>
    <w:rsid w:val="00B4457E"/>
    <w:rsid w:val="00B503C0"/>
    <w:rsid w:val="00B511E5"/>
    <w:rsid w:val="00B5141B"/>
    <w:rsid w:val="00B51505"/>
    <w:rsid w:val="00B534C8"/>
    <w:rsid w:val="00B53B5B"/>
    <w:rsid w:val="00B57A4B"/>
    <w:rsid w:val="00B601FA"/>
    <w:rsid w:val="00B62054"/>
    <w:rsid w:val="00B6380E"/>
    <w:rsid w:val="00B63C86"/>
    <w:rsid w:val="00B65090"/>
    <w:rsid w:val="00B6544D"/>
    <w:rsid w:val="00B7131C"/>
    <w:rsid w:val="00B71D08"/>
    <w:rsid w:val="00B72445"/>
    <w:rsid w:val="00B72F33"/>
    <w:rsid w:val="00B74029"/>
    <w:rsid w:val="00B75638"/>
    <w:rsid w:val="00B759A2"/>
    <w:rsid w:val="00B75E04"/>
    <w:rsid w:val="00B80D90"/>
    <w:rsid w:val="00B82E55"/>
    <w:rsid w:val="00B83DEA"/>
    <w:rsid w:val="00B8597A"/>
    <w:rsid w:val="00B90796"/>
    <w:rsid w:val="00B914A4"/>
    <w:rsid w:val="00B91524"/>
    <w:rsid w:val="00B91B08"/>
    <w:rsid w:val="00B9346E"/>
    <w:rsid w:val="00B940FA"/>
    <w:rsid w:val="00B95829"/>
    <w:rsid w:val="00BA08D9"/>
    <w:rsid w:val="00BA09B4"/>
    <w:rsid w:val="00BA165F"/>
    <w:rsid w:val="00BA41F7"/>
    <w:rsid w:val="00BA46C1"/>
    <w:rsid w:val="00BA5BB8"/>
    <w:rsid w:val="00BA601B"/>
    <w:rsid w:val="00BA71C7"/>
    <w:rsid w:val="00BB1ECA"/>
    <w:rsid w:val="00BB26B5"/>
    <w:rsid w:val="00BB3488"/>
    <w:rsid w:val="00BB4E33"/>
    <w:rsid w:val="00BB5424"/>
    <w:rsid w:val="00BB66E7"/>
    <w:rsid w:val="00BC0312"/>
    <w:rsid w:val="00BC08F7"/>
    <w:rsid w:val="00BC1807"/>
    <w:rsid w:val="00BC1B6F"/>
    <w:rsid w:val="00BC3EDF"/>
    <w:rsid w:val="00BC47C4"/>
    <w:rsid w:val="00BC4AC2"/>
    <w:rsid w:val="00BC5B36"/>
    <w:rsid w:val="00BC6402"/>
    <w:rsid w:val="00BD0162"/>
    <w:rsid w:val="00BE18A9"/>
    <w:rsid w:val="00BE18CC"/>
    <w:rsid w:val="00BE3EEC"/>
    <w:rsid w:val="00BE46AC"/>
    <w:rsid w:val="00BE4B92"/>
    <w:rsid w:val="00BE5D37"/>
    <w:rsid w:val="00BE723B"/>
    <w:rsid w:val="00BF1DC5"/>
    <w:rsid w:val="00BF1EB5"/>
    <w:rsid w:val="00BF222D"/>
    <w:rsid w:val="00BF2A76"/>
    <w:rsid w:val="00BF32B9"/>
    <w:rsid w:val="00BF39B0"/>
    <w:rsid w:val="00BF4072"/>
    <w:rsid w:val="00BF407C"/>
    <w:rsid w:val="00BF4D81"/>
    <w:rsid w:val="00BF677B"/>
    <w:rsid w:val="00BF6FAA"/>
    <w:rsid w:val="00BF73F3"/>
    <w:rsid w:val="00C006DD"/>
    <w:rsid w:val="00C00818"/>
    <w:rsid w:val="00C0124E"/>
    <w:rsid w:val="00C01525"/>
    <w:rsid w:val="00C01F87"/>
    <w:rsid w:val="00C038B0"/>
    <w:rsid w:val="00C04B7D"/>
    <w:rsid w:val="00C05090"/>
    <w:rsid w:val="00C05633"/>
    <w:rsid w:val="00C06037"/>
    <w:rsid w:val="00C0668D"/>
    <w:rsid w:val="00C0732E"/>
    <w:rsid w:val="00C10D48"/>
    <w:rsid w:val="00C118BA"/>
    <w:rsid w:val="00C12102"/>
    <w:rsid w:val="00C12D5D"/>
    <w:rsid w:val="00C143D9"/>
    <w:rsid w:val="00C14771"/>
    <w:rsid w:val="00C14B90"/>
    <w:rsid w:val="00C1545D"/>
    <w:rsid w:val="00C15BBC"/>
    <w:rsid w:val="00C173A8"/>
    <w:rsid w:val="00C178DE"/>
    <w:rsid w:val="00C21EF9"/>
    <w:rsid w:val="00C245F8"/>
    <w:rsid w:val="00C2549C"/>
    <w:rsid w:val="00C27F24"/>
    <w:rsid w:val="00C30194"/>
    <w:rsid w:val="00C30EDF"/>
    <w:rsid w:val="00C31956"/>
    <w:rsid w:val="00C31D43"/>
    <w:rsid w:val="00C32B43"/>
    <w:rsid w:val="00C3306B"/>
    <w:rsid w:val="00C3423F"/>
    <w:rsid w:val="00C34571"/>
    <w:rsid w:val="00C35A3B"/>
    <w:rsid w:val="00C363D3"/>
    <w:rsid w:val="00C36E7B"/>
    <w:rsid w:val="00C407AE"/>
    <w:rsid w:val="00C42C1D"/>
    <w:rsid w:val="00C42D14"/>
    <w:rsid w:val="00C45257"/>
    <w:rsid w:val="00C47085"/>
    <w:rsid w:val="00C47F0A"/>
    <w:rsid w:val="00C50F32"/>
    <w:rsid w:val="00C51FF8"/>
    <w:rsid w:val="00C52313"/>
    <w:rsid w:val="00C524C5"/>
    <w:rsid w:val="00C539DD"/>
    <w:rsid w:val="00C5558F"/>
    <w:rsid w:val="00C55B70"/>
    <w:rsid w:val="00C577CD"/>
    <w:rsid w:val="00C603B1"/>
    <w:rsid w:val="00C62BB7"/>
    <w:rsid w:val="00C6330E"/>
    <w:rsid w:val="00C63DE7"/>
    <w:rsid w:val="00C64A19"/>
    <w:rsid w:val="00C657CC"/>
    <w:rsid w:val="00C66A36"/>
    <w:rsid w:val="00C66C16"/>
    <w:rsid w:val="00C7028A"/>
    <w:rsid w:val="00C711F5"/>
    <w:rsid w:val="00C71E72"/>
    <w:rsid w:val="00C756DE"/>
    <w:rsid w:val="00C75CDF"/>
    <w:rsid w:val="00C76583"/>
    <w:rsid w:val="00C769B5"/>
    <w:rsid w:val="00C76DB8"/>
    <w:rsid w:val="00C77EBD"/>
    <w:rsid w:val="00C80B18"/>
    <w:rsid w:val="00C80B6F"/>
    <w:rsid w:val="00C81192"/>
    <w:rsid w:val="00C81230"/>
    <w:rsid w:val="00C82ACF"/>
    <w:rsid w:val="00C82EA6"/>
    <w:rsid w:val="00C83280"/>
    <w:rsid w:val="00C87CDF"/>
    <w:rsid w:val="00C900AF"/>
    <w:rsid w:val="00C9074F"/>
    <w:rsid w:val="00C91E22"/>
    <w:rsid w:val="00C9252D"/>
    <w:rsid w:val="00C935E5"/>
    <w:rsid w:val="00C96533"/>
    <w:rsid w:val="00C9741B"/>
    <w:rsid w:val="00C97A33"/>
    <w:rsid w:val="00CA00CD"/>
    <w:rsid w:val="00CA0278"/>
    <w:rsid w:val="00CA15EE"/>
    <w:rsid w:val="00CA17B5"/>
    <w:rsid w:val="00CA1960"/>
    <w:rsid w:val="00CA3A03"/>
    <w:rsid w:val="00CB023F"/>
    <w:rsid w:val="00CB037A"/>
    <w:rsid w:val="00CB06D7"/>
    <w:rsid w:val="00CB0EFF"/>
    <w:rsid w:val="00CB10A0"/>
    <w:rsid w:val="00CB1A79"/>
    <w:rsid w:val="00CB1FFD"/>
    <w:rsid w:val="00CB3A61"/>
    <w:rsid w:val="00CB3B88"/>
    <w:rsid w:val="00CB412E"/>
    <w:rsid w:val="00CB57CE"/>
    <w:rsid w:val="00CC0F39"/>
    <w:rsid w:val="00CC0F6F"/>
    <w:rsid w:val="00CC279C"/>
    <w:rsid w:val="00CC4FDD"/>
    <w:rsid w:val="00CC5A3C"/>
    <w:rsid w:val="00CC72AB"/>
    <w:rsid w:val="00CD1821"/>
    <w:rsid w:val="00CD21B7"/>
    <w:rsid w:val="00CD2CAC"/>
    <w:rsid w:val="00CD2E7E"/>
    <w:rsid w:val="00CD47EC"/>
    <w:rsid w:val="00CD5213"/>
    <w:rsid w:val="00CD5376"/>
    <w:rsid w:val="00CD689B"/>
    <w:rsid w:val="00CD7C01"/>
    <w:rsid w:val="00CE3644"/>
    <w:rsid w:val="00CE3AA1"/>
    <w:rsid w:val="00CE4DD1"/>
    <w:rsid w:val="00CE5FBC"/>
    <w:rsid w:val="00CE6E81"/>
    <w:rsid w:val="00CE7AD9"/>
    <w:rsid w:val="00CE7BB5"/>
    <w:rsid w:val="00CF3110"/>
    <w:rsid w:val="00CF3392"/>
    <w:rsid w:val="00CF47D7"/>
    <w:rsid w:val="00CF4C24"/>
    <w:rsid w:val="00CF505B"/>
    <w:rsid w:val="00CF5CF5"/>
    <w:rsid w:val="00CF62B6"/>
    <w:rsid w:val="00CF68A1"/>
    <w:rsid w:val="00CF7525"/>
    <w:rsid w:val="00D018B7"/>
    <w:rsid w:val="00D02973"/>
    <w:rsid w:val="00D06FA4"/>
    <w:rsid w:val="00D10368"/>
    <w:rsid w:val="00D131F1"/>
    <w:rsid w:val="00D13E50"/>
    <w:rsid w:val="00D147A9"/>
    <w:rsid w:val="00D14CE7"/>
    <w:rsid w:val="00D1533E"/>
    <w:rsid w:val="00D15609"/>
    <w:rsid w:val="00D15DD6"/>
    <w:rsid w:val="00D15FC4"/>
    <w:rsid w:val="00D1616F"/>
    <w:rsid w:val="00D17D91"/>
    <w:rsid w:val="00D2018B"/>
    <w:rsid w:val="00D205D0"/>
    <w:rsid w:val="00D21F76"/>
    <w:rsid w:val="00D222EE"/>
    <w:rsid w:val="00D235B8"/>
    <w:rsid w:val="00D24362"/>
    <w:rsid w:val="00D24473"/>
    <w:rsid w:val="00D24DF1"/>
    <w:rsid w:val="00D25A3D"/>
    <w:rsid w:val="00D30C69"/>
    <w:rsid w:val="00D3108D"/>
    <w:rsid w:val="00D31558"/>
    <w:rsid w:val="00D31C42"/>
    <w:rsid w:val="00D326FE"/>
    <w:rsid w:val="00D34D39"/>
    <w:rsid w:val="00D363E7"/>
    <w:rsid w:val="00D365F1"/>
    <w:rsid w:val="00D36F39"/>
    <w:rsid w:val="00D36FFF"/>
    <w:rsid w:val="00D37395"/>
    <w:rsid w:val="00D4035C"/>
    <w:rsid w:val="00D4130B"/>
    <w:rsid w:val="00D41600"/>
    <w:rsid w:val="00D4252E"/>
    <w:rsid w:val="00D42825"/>
    <w:rsid w:val="00D43004"/>
    <w:rsid w:val="00D43BD5"/>
    <w:rsid w:val="00D45308"/>
    <w:rsid w:val="00D46D28"/>
    <w:rsid w:val="00D46EA9"/>
    <w:rsid w:val="00D473F6"/>
    <w:rsid w:val="00D50B41"/>
    <w:rsid w:val="00D50EA0"/>
    <w:rsid w:val="00D5143C"/>
    <w:rsid w:val="00D5211A"/>
    <w:rsid w:val="00D53128"/>
    <w:rsid w:val="00D543AF"/>
    <w:rsid w:val="00D55FA8"/>
    <w:rsid w:val="00D56ADC"/>
    <w:rsid w:val="00D607B9"/>
    <w:rsid w:val="00D6566A"/>
    <w:rsid w:val="00D67052"/>
    <w:rsid w:val="00D70EAF"/>
    <w:rsid w:val="00D713B4"/>
    <w:rsid w:val="00D71988"/>
    <w:rsid w:val="00D71B42"/>
    <w:rsid w:val="00D7257B"/>
    <w:rsid w:val="00D7425F"/>
    <w:rsid w:val="00D77071"/>
    <w:rsid w:val="00D776C0"/>
    <w:rsid w:val="00D77D3F"/>
    <w:rsid w:val="00D8109B"/>
    <w:rsid w:val="00D83774"/>
    <w:rsid w:val="00D869A6"/>
    <w:rsid w:val="00D87552"/>
    <w:rsid w:val="00D91340"/>
    <w:rsid w:val="00D92B5C"/>
    <w:rsid w:val="00D931EC"/>
    <w:rsid w:val="00D94BC1"/>
    <w:rsid w:val="00D95E19"/>
    <w:rsid w:val="00D973A5"/>
    <w:rsid w:val="00D97E26"/>
    <w:rsid w:val="00DA02F4"/>
    <w:rsid w:val="00DA0484"/>
    <w:rsid w:val="00DA18AA"/>
    <w:rsid w:val="00DA1E55"/>
    <w:rsid w:val="00DA242A"/>
    <w:rsid w:val="00DA31B8"/>
    <w:rsid w:val="00DA3731"/>
    <w:rsid w:val="00DB071E"/>
    <w:rsid w:val="00DB1C84"/>
    <w:rsid w:val="00DB2E37"/>
    <w:rsid w:val="00DB3CC3"/>
    <w:rsid w:val="00DB4399"/>
    <w:rsid w:val="00DB4C6F"/>
    <w:rsid w:val="00DB581B"/>
    <w:rsid w:val="00DB7844"/>
    <w:rsid w:val="00DB792A"/>
    <w:rsid w:val="00DC0752"/>
    <w:rsid w:val="00DC11FD"/>
    <w:rsid w:val="00DC21E0"/>
    <w:rsid w:val="00DC2525"/>
    <w:rsid w:val="00DC2B7E"/>
    <w:rsid w:val="00DC3113"/>
    <w:rsid w:val="00DC49E1"/>
    <w:rsid w:val="00DC6257"/>
    <w:rsid w:val="00DC6EB1"/>
    <w:rsid w:val="00DD27C8"/>
    <w:rsid w:val="00DD2F81"/>
    <w:rsid w:val="00DD30B9"/>
    <w:rsid w:val="00DD5EC6"/>
    <w:rsid w:val="00DD62E4"/>
    <w:rsid w:val="00DE0C59"/>
    <w:rsid w:val="00DE1C19"/>
    <w:rsid w:val="00DE4079"/>
    <w:rsid w:val="00DE4AD7"/>
    <w:rsid w:val="00DE4F4F"/>
    <w:rsid w:val="00DE55CE"/>
    <w:rsid w:val="00DE57DC"/>
    <w:rsid w:val="00DE664E"/>
    <w:rsid w:val="00DF09FE"/>
    <w:rsid w:val="00DF1A54"/>
    <w:rsid w:val="00DF2BDA"/>
    <w:rsid w:val="00DF3491"/>
    <w:rsid w:val="00DF42EE"/>
    <w:rsid w:val="00DF4DC0"/>
    <w:rsid w:val="00DF78B1"/>
    <w:rsid w:val="00E006D5"/>
    <w:rsid w:val="00E0200D"/>
    <w:rsid w:val="00E03015"/>
    <w:rsid w:val="00E047E0"/>
    <w:rsid w:val="00E04DE8"/>
    <w:rsid w:val="00E05149"/>
    <w:rsid w:val="00E05411"/>
    <w:rsid w:val="00E06034"/>
    <w:rsid w:val="00E069D1"/>
    <w:rsid w:val="00E06F31"/>
    <w:rsid w:val="00E072A1"/>
    <w:rsid w:val="00E10B45"/>
    <w:rsid w:val="00E11350"/>
    <w:rsid w:val="00E11EB1"/>
    <w:rsid w:val="00E12F8C"/>
    <w:rsid w:val="00E13400"/>
    <w:rsid w:val="00E13A4C"/>
    <w:rsid w:val="00E14912"/>
    <w:rsid w:val="00E15595"/>
    <w:rsid w:val="00E16E0B"/>
    <w:rsid w:val="00E20539"/>
    <w:rsid w:val="00E22253"/>
    <w:rsid w:val="00E232A5"/>
    <w:rsid w:val="00E2447F"/>
    <w:rsid w:val="00E24498"/>
    <w:rsid w:val="00E24902"/>
    <w:rsid w:val="00E25284"/>
    <w:rsid w:val="00E265DA"/>
    <w:rsid w:val="00E27836"/>
    <w:rsid w:val="00E30BAD"/>
    <w:rsid w:val="00E32062"/>
    <w:rsid w:val="00E3333C"/>
    <w:rsid w:val="00E34DCC"/>
    <w:rsid w:val="00E34F1A"/>
    <w:rsid w:val="00E41F86"/>
    <w:rsid w:val="00E427C1"/>
    <w:rsid w:val="00E4301C"/>
    <w:rsid w:val="00E455F0"/>
    <w:rsid w:val="00E45E10"/>
    <w:rsid w:val="00E4668F"/>
    <w:rsid w:val="00E46797"/>
    <w:rsid w:val="00E47185"/>
    <w:rsid w:val="00E508AB"/>
    <w:rsid w:val="00E52F57"/>
    <w:rsid w:val="00E53827"/>
    <w:rsid w:val="00E55F6B"/>
    <w:rsid w:val="00E65A20"/>
    <w:rsid w:val="00E666D1"/>
    <w:rsid w:val="00E67002"/>
    <w:rsid w:val="00E70213"/>
    <w:rsid w:val="00E7062A"/>
    <w:rsid w:val="00E70D61"/>
    <w:rsid w:val="00E71CDE"/>
    <w:rsid w:val="00E72688"/>
    <w:rsid w:val="00E735EF"/>
    <w:rsid w:val="00E757BF"/>
    <w:rsid w:val="00E7618F"/>
    <w:rsid w:val="00E76926"/>
    <w:rsid w:val="00E76C3A"/>
    <w:rsid w:val="00E7729E"/>
    <w:rsid w:val="00E777D4"/>
    <w:rsid w:val="00E77C56"/>
    <w:rsid w:val="00E80089"/>
    <w:rsid w:val="00E81C2C"/>
    <w:rsid w:val="00E82B89"/>
    <w:rsid w:val="00E82C72"/>
    <w:rsid w:val="00E82CFC"/>
    <w:rsid w:val="00E82E49"/>
    <w:rsid w:val="00E84843"/>
    <w:rsid w:val="00E855A9"/>
    <w:rsid w:val="00E877FC"/>
    <w:rsid w:val="00E90408"/>
    <w:rsid w:val="00E925A7"/>
    <w:rsid w:val="00E930E1"/>
    <w:rsid w:val="00E934CE"/>
    <w:rsid w:val="00E93957"/>
    <w:rsid w:val="00E93D7C"/>
    <w:rsid w:val="00E9512F"/>
    <w:rsid w:val="00EA0490"/>
    <w:rsid w:val="00EA0E3F"/>
    <w:rsid w:val="00EA187D"/>
    <w:rsid w:val="00EA7157"/>
    <w:rsid w:val="00EA75BA"/>
    <w:rsid w:val="00EB324E"/>
    <w:rsid w:val="00EB68EE"/>
    <w:rsid w:val="00EB6D40"/>
    <w:rsid w:val="00EB7CB7"/>
    <w:rsid w:val="00EB7E37"/>
    <w:rsid w:val="00EC1F62"/>
    <w:rsid w:val="00EC2869"/>
    <w:rsid w:val="00EC3DBC"/>
    <w:rsid w:val="00EC6938"/>
    <w:rsid w:val="00EC741E"/>
    <w:rsid w:val="00EC7629"/>
    <w:rsid w:val="00EC78B4"/>
    <w:rsid w:val="00EC7D3A"/>
    <w:rsid w:val="00ED424D"/>
    <w:rsid w:val="00ED4A74"/>
    <w:rsid w:val="00ED4C7E"/>
    <w:rsid w:val="00ED548D"/>
    <w:rsid w:val="00ED5F04"/>
    <w:rsid w:val="00ED6845"/>
    <w:rsid w:val="00ED7320"/>
    <w:rsid w:val="00EE0A4B"/>
    <w:rsid w:val="00EE0C8F"/>
    <w:rsid w:val="00EE18A8"/>
    <w:rsid w:val="00EE22D1"/>
    <w:rsid w:val="00EE3C28"/>
    <w:rsid w:val="00EE4608"/>
    <w:rsid w:val="00EE5C34"/>
    <w:rsid w:val="00EE6784"/>
    <w:rsid w:val="00EF0675"/>
    <w:rsid w:val="00EF18E8"/>
    <w:rsid w:val="00EF2CA0"/>
    <w:rsid w:val="00EF3A54"/>
    <w:rsid w:val="00EF4495"/>
    <w:rsid w:val="00F0017F"/>
    <w:rsid w:val="00F01459"/>
    <w:rsid w:val="00F017A9"/>
    <w:rsid w:val="00F0387D"/>
    <w:rsid w:val="00F03C4D"/>
    <w:rsid w:val="00F04186"/>
    <w:rsid w:val="00F04594"/>
    <w:rsid w:val="00F047C1"/>
    <w:rsid w:val="00F04F46"/>
    <w:rsid w:val="00F0797B"/>
    <w:rsid w:val="00F10E69"/>
    <w:rsid w:val="00F112D0"/>
    <w:rsid w:val="00F115CF"/>
    <w:rsid w:val="00F11768"/>
    <w:rsid w:val="00F12255"/>
    <w:rsid w:val="00F1327B"/>
    <w:rsid w:val="00F138BC"/>
    <w:rsid w:val="00F140F9"/>
    <w:rsid w:val="00F1495C"/>
    <w:rsid w:val="00F14C18"/>
    <w:rsid w:val="00F16E6D"/>
    <w:rsid w:val="00F17EE3"/>
    <w:rsid w:val="00F20348"/>
    <w:rsid w:val="00F20ECF"/>
    <w:rsid w:val="00F22669"/>
    <w:rsid w:val="00F23623"/>
    <w:rsid w:val="00F23A2C"/>
    <w:rsid w:val="00F24B5B"/>
    <w:rsid w:val="00F3166A"/>
    <w:rsid w:val="00F3185F"/>
    <w:rsid w:val="00F31B64"/>
    <w:rsid w:val="00F34777"/>
    <w:rsid w:val="00F34A2E"/>
    <w:rsid w:val="00F3572B"/>
    <w:rsid w:val="00F4096A"/>
    <w:rsid w:val="00F41296"/>
    <w:rsid w:val="00F42911"/>
    <w:rsid w:val="00F42A8A"/>
    <w:rsid w:val="00F43F08"/>
    <w:rsid w:val="00F43F9A"/>
    <w:rsid w:val="00F461A1"/>
    <w:rsid w:val="00F464A9"/>
    <w:rsid w:val="00F514E5"/>
    <w:rsid w:val="00F51B99"/>
    <w:rsid w:val="00F52D83"/>
    <w:rsid w:val="00F532A7"/>
    <w:rsid w:val="00F53AA8"/>
    <w:rsid w:val="00F5428C"/>
    <w:rsid w:val="00F57030"/>
    <w:rsid w:val="00F5722D"/>
    <w:rsid w:val="00F606A3"/>
    <w:rsid w:val="00F63381"/>
    <w:rsid w:val="00F74017"/>
    <w:rsid w:val="00F74A4F"/>
    <w:rsid w:val="00F74FAC"/>
    <w:rsid w:val="00F755DE"/>
    <w:rsid w:val="00F761F3"/>
    <w:rsid w:val="00F76302"/>
    <w:rsid w:val="00F77526"/>
    <w:rsid w:val="00F818FE"/>
    <w:rsid w:val="00F81A73"/>
    <w:rsid w:val="00F846BD"/>
    <w:rsid w:val="00F84BB1"/>
    <w:rsid w:val="00F84D3A"/>
    <w:rsid w:val="00F84E73"/>
    <w:rsid w:val="00F854E1"/>
    <w:rsid w:val="00F85E4D"/>
    <w:rsid w:val="00F86CC0"/>
    <w:rsid w:val="00F87780"/>
    <w:rsid w:val="00F9037C"/>
    <w:rsid w:val="00F927D5"/>
    <w:rsid w:val="00F92C86"/>
    <w:rsid w:val="00F942DE"/>
    <w:rsid w:val="00F943A3"/>
    <w:rsid w:val="00F94A27"/>
    <w:rsid w:val="00F95436"/>
    <w:rsid w:val="00F97453"/>
    <w:rsid w:val="00FA057D"/>
    <w:rsid w:val="00FA0CF1"/>
    <w:rsid w:val="00FA2140"/>
    <w:rsid w:val="00FA4533"/>
    <w:rsid w:val="00FA4D1F"/>
    <w:rsid w:val="00FA50AC"/>
    <w:rsid w:val="00FA563D"/>
    <w:rsid w:val="00FA6980"/>
    <w:rsid w:val="00FA7467"/>
    <w:rsid w:val="00FB1726"/>
    <w:rsid w:val="00FB2D8E"/>
    <w:rsid w:val="00FB3103"/>
    <w:rsid w:val="00FB4071"/>
    <w:rsid w:val="00FB5265"/>
    <w:rsid w:val="00FB60A1"/>
    <w:rsid w:val="00FB61FD"/>
    <w:rsid w:val="00FB72E4"/>
    <w:rsid w:val="00FB7DBE"/>
    <w:rsid w:val="00FC0484"/>
    <w:rsid w:val="00FC13A3"/>
    <w:rsid w:val="00FC1EE3"/>
    <w:rsid w:val="00FC261B"/>
    <w:rsid w:val="00FC2B9D"/>
    <w:rsid w:val="00FC2D05"/>
    <w:rsid w:val="00FC3B62"/>
    <w:rsid w:val="00FC3F6B"/>
    <w:rsid w:val="00FC3F8C"/>
    <w:rsid w:val="00FC4079"/>
    <w:rsid w:val="00FC5149"/>
    <w:rsid w:val="00FC6EA6"/>
    <w:rsid w:val="00FD296D"/>
    <w:rsid w:val="00FD2AE9"/>
    <w:rsid w:val="00FD5C22"/>
    <w:rsid w:val="00FD6ECE"/>
    <w:rsid w:val="00FE1460"/>
    <w:rsid w:val="00FE4124"/>
    <w:rsid w:val="00FE5015"/>
    <w:rsid w:val="00FE76D4"/>
    <w:rsid w:val="00FE7F7B"/>
    <w:rsid w:val="00FF00F8"/>
    <w:rsid w:val="00FF0F18"/>
    <w:rsid w:val="00FF18E1"/>
    <w:rsid w:val="00FF3324"/>
    <w:rsid w:val="00FF42CF"/>
    <w:rsid w:val="00FF50B5"/>
    <w:rsid w:val="00FF5B4B"/>
    <w:rsid w:val="00FF6B46"/>
    <w:rsid w:val="00FF7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65"/>
  </w:style>
  <w:style w:type="paragraph" w:styleId="1">
    <w:name w:val="heading 1"/>
    <w:basedOn w:val="a"/>
    <w:next w:val="a"/>
    <w:link w:val="10"/>
    <w:qFormat/>
    <w:rsid w:val="00B759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59A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59A2"/>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7F02BF"/>
  </w:style>
  <w:style w:type="character" w:styleId="a6">
    <w:name w:val="footnote reference"/>
    <w:basedOn w:val="a0"/>
    <w:semiHidden/>
    <w:rsid w:val="007F02BF"/>
    <w:rPr>
      <w:vertAlign w:val="superscript"/>
    </w:rPr>
  </w:style>
  <w:style w:type="paragraph" w:customStyle="1" w:styleId="11">
    <w:name w:val="1"/>
    <w:basedOn w:val="a"/>
    <w:rsid w:val="005D7CEC"/>
    <w:pPr>
      <w:spacing w:after="160" w:line="240" w:lineRule="exact"/>
    </w:pPr>
    <w:rPr>
      <w:rFonts w:ascii="Verdana" w:hAnsi="Verdana"/>
      <w:lang w:val="en-US" w:eastAsia="en-US"/>
    </w:rPr>
  </w:style>
  <w:style w:type="paragraph" w:styleId="a7">
    <w:name w:val="Body Text Indent"/>
    <w:basedOn w:val="a"/>
    <w:link w:val="a8"/>
    <w:rsid w:val="00B91B08"/>
    <w:pPr>
      <w:ind w:left="720"/>
    </w:pPr>
    <w:rPr>
      <w:sz w:val="24"/>
      <w:szCs w:val="24"/>
    </w:rPr>
  </w:style>
  <w:style w:type="paragraph" w:styleId="21">
    <w:name w:val="Body Text 2"/>
    <w:basedOn w:val="a"/>
    <w:link w:val="22"/>
    <w:rsid w:val="002600B0"/>
    <w:pPr>
      <w:spacing w:after="120" w:line="480" w:lineRule="auto"/>
    </w:pPr>
    <w:rPr>
      <w:sz w:val="24"/>
      <w:szCs w:val="24"/>
    </w:rPr>
  </w:style>
  <w:style w:type="paragraph" w:styleId="HTML">
    <w:name w:val="HTML Preformatted"/>
    <w:basedOn w:val="a"/>
    <w:link w:val="HTML0"/>
    <w:rsid w:val="002F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9">
    <w:name w:val="Normal (Web)"/>
    <w:basedOn w:val="a"/>
    <w:link w:val="aa"/>
    <w:rsid w:val="002F194D"/>
    <w:pPr>
      <w:spacing w:before="100" w:beforeAutospacing="1" w:after="100" w:afterAutospacing="1"/>
    </w:pPr>
    <w:rPr>
      <w:sz w:val="24"/>
      <w:szCs w:val="24"/>
    </w:rPr>
  </w:style>
  <w:style w:type="paragraph" w:styleId="ab">
    <w:name w:val="Body Text"/>
    <w:aliases w:val="bt,Òàáë òåêñò"/>
    <w:basedOn w:val="a"/>
    <w:link w:val="ac"/>
    <w:rsid w:val="002F194D"/>
    <w:pPr>
      <w:spacing w:after="120"/>
    </w:pPr>
    <w:rPr>
      <w:sz w:val="24"/>
      <w:szCs w:val="24"/>
    </w:rPr>
  </w:style>
  <w:style w:type="paragraph" w:styleId="23">
    <w:name w:val="Body Text Indent 2"/>
    <w:basedOn w:val="a"/>
    <w:link w:val="24"/>
    <w:rsid w:val="00E72688"/>
    <w:pPr>
      <w:spacing w:after="120" w:line="480" w:lineRule="auto"/>
      <w:ind w:left="283"/>
    </w:pPr>
    <w:rPr>
      <w:sz w:val="24"/>
      <w:szCs w:val="24"/>
    </w:rPr>
  </w:style>
  <w:style w:type="character" w:customStyle="1" w:styleId="FontStyle36">
    <w:name w:val="Font Style36"/>
    <w:basedOn w:val="a0"/>
    <w:rsid w:val="006279CC"/>
    <w:rPr>
      <w:rFonts w:ascii="Times New Roman" w:hAnsi="Times New Roman" w:cs="Times New Roman"/>
      <w:sz w:val="22"/>
      <w:szCs w:val="22"/>
    </w:rPr>
  </w:style>
  <w:style w:type="paragraph" w:customStyle="1" w:styleId="Style5">
    <w:name w:val="Style5"/>
    <w:basedOn w:val="a"/>
    <w:rsid w:val="006279CC"/>
    <w:pPr>
      <w:widowControl w:val="0"/>
      <w:autoSpaceDE w:val="0"/>
      <w:autoSpaceDN w:val="0"/>
      <w:adjustRightInd w:val="0"/>
      <w:spacing w:line="294" w:lineRule="exact"/>
      <w:ind w:firstLine="701"/>
      <w:jc w:val="both"/>
    </w:pPr>
    <w:rPr>
      <w:sz w:val="24"/>
      <w:szCs w:val="24"/>
    </w:rPr>
  </w:style>
  <w:style w:type="paragraph" w:styleId="ad">
    <w:name w:val="footer"/>
    <w:basedOn w:val="a"/>
    <w:link w:val="ae"/>
    <w:uiPriority w:val="99"/>
    <w:rsid w:val="008D07EB"/>
    <w:pPr>
      <w:tabs>
        <w:tab w:val="center" w:pos="4677"/>
        <w:tab w:val="right" w:pos="9355"/>
      </w:tabs>
    </w:pPr>
  </w:style>
  <w:style w:type="character" w:styleId="af">
    <w:name w:val="page number"/>
    <w:basedOn w:val="a0"/>
    <w:rsid w:val="008D07EB"/>
  </w:style>
  <w:style w:type="character" w:customStyle="1" w:styleId="10">
    <w:name w:val="Заголовок 1 Знак"/>
    <w:basedOn w:val="a0"/>
    <w:link w:val="1"/>
    <w:rsid w:val="00B759A2"/>
    <w:rPr>
      <w:rFonts w:ascii="Arial" w:hAnsi="Arial" w:cs="Arial"/>
      <w:b/>
      <w:bCs/>
      <w:kern w:val="32"/>
      <w:sz w:val="32"/>
      <w:szCs w:val="32"/>
    </w:rPr>
  </w:style>
  <w:style w:type="character" w:customStyle="1" w:styleId="20">
    <w:name w:val="Заголовок 2 Знак"/>
    <w:basedOn w:val="a0"/>
    <w:link w:val="2"/>
    <w:rsid w:val="00B759A2"/>
    <w:rPr>
      <w:rFonts w:ascii="Arial" w:hAnsi="Arial" w:cs="Arial"/>
      <w:b/>
      <w:bCs/>
      <w:i/>
      <w:iCs/>
      <w:sz w:val="28"/>
      <w:szCs w:val="28"/>
    </w:rPr>
  </w:style>
  <w:style w:type="character" w:customStyle="1" w:styleId="30">
    <w:name w:val="Заголовок 3 Знак"/>
    <w:basedOn w:val="a0"/>
    <w:link w:val="3"/>
    <w:rsid w:val="00B759A2"/>
    <w:rPr>
      <w:b/>
      <w:bCs/>
      <w:sz w:val="24"/>
      <w:szCs w:val="24"/>
    </w:rPr>
  </w:style>
  <w:style w:type="paragraph" w:customStyle="1" w:styleId="af0">
    <w:name w:val="Знак"/>
    <w:basedOn w:val="a"/>
    <w:rsid w:val="00797023"/>
    <w:pPr>
      <w:spacing w:after="160" w:line="240" w:lineRule="exact"/>
    </w:pPr>
    <w:rPr>
      <w:rFonts w:ascii="Verdana" w:hAnsi="Verdana"/>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F22A0"/>
    <w:pPr>
      <w:spacing w:after="160" w:line="240" w:lineRule="exact"/>
    </w:pPr>
    <w:rPr>
      <w:rFonts w:ascii="Verdana" w:hAnsi="Verdana"/>
      <w:lang w:val="en-US" w:eastAsia="en-US"/>
    </w:rPr>
  </w:style>
  <w:style w:type="paragraph" w:customStyle="1" w:styleId="af2">
    <w:name w:val="Осн.Текст"/>
    <w:basedOn w:val="a"/>
    <w:autoRedefine/>
    <w:rsid w:val="00756DAE"/>
    <w:pPr>
      <w:ind w:firstLine="396"/>
      <w:jc w:val="both"/>
    </w:pPr>
    <w:rPr>
      <w:bCs/>
      <w:sz w:val="28"/>
      <w:szCs w:val="24"/>
    </w:rPr>
  </w:style>
  <w:style w:type="character" w:styleId="af3">
    <w:name w:val="Hyperlink"/>
    <w:basedOn w:val="a0"/>
    <w:uiPriority w:val="99"/>
    <w:rsid w:val="00BF32B9"/>
    <w:rPr>
      <w:color w:val="0000FF"/>
      <w:u w:val="single"/>
    </w:rPr>
  </w:style>
  <w:style w:type="paragraph" w:styleId="12">
    <w:name w:val="toc 1"/>
    <w:basedOn w:val="a"/>
    <w:next w:val="a"/>
    <w:autoRedefine/>
    <w:uiPriority w:val="39"/>
    <w:rsid w:val="00076CAC"/>
  </w:style>
  <w:style w:type="paragraph" w:styleId="25">
    <w:name w:val="toc 2"/>
    <w:basedOn w:val="a"/>
    <w:next w:val="a"/>
    <w:autoRedefine/>
    <w:uiPriority w:val="39"/>
    <w:rsid w:val="00076CAC"/>
    <w:pPr>
      <w:ind w:left="200"/>
    </w:pPr>
  </w:style>
  <w:style w:type="paragraph" w:styleId="31">
    <w:name w:val="toc 3"/>
    <w:basedOn w:val="a"/>
    <w:next w:val="a"/>
    <w:autoRedefine/>
    <w:uiPriority w:val="39"/>
    <w:rsid w:val="00042BF3"/>
    <w:pPr>
      <w:tabs>
        <w:tab w:val="left" w:pos="993"/>
        <w:tab w:val="right" w:leader="dot" w:pos="9923"/>
      </w:tabs>
      <w:ind w:left="400"/>
    </w:pPr>
    <w:rPr>
      <w:noProof/>
      <w:sz w:val="26"/>
      <w:szCs w:val="26"/>
    </w:rPr>
  </w:style>
  <w:style w:type="paragraph" w:customStyle="1" w:styleId="af4">
    <w:name w:val="Знак Знак Знак Знак Знак Знак Знак Знак Знак Знак Знак Знак Знак Знак Знак"/>
    <w:basedOn w:val="a"/>
    <w:rsid w:val="00014D5F"/>
    <w:pPr>
      <w:spacing w:after="160" w:line="240" w:lineRule="exact"/>
    </w:pPr>
    <w:rPr>
      <w:rFonts w:ascii="Verdana" w:hAnsi="Verdana"/>
      <w:lang w:val="en-US" w:eastAsia="en-US"/>
    </w:rPr>
  </w:style>
  <w:style w:type="paragraph" w:customStyle="1" w:styleId="CharCharCharChar">
    <w:name w:val="Char Char Знак Знак Char Char"/>
    <w:basedOn w:val="a"/>
    <w:rsid w:val="007B01BB"/>
    <w:pPr>
      <w:spacing w:after="160" w:line="240" w:lineRule="exact"/>
    </w:pPr>
    <w:rPr>
      <w:rFonts w:ascii="Verdana" w:hAnsi="Verdana"/>
      <w:lang w:val="en-US" w:eastAsia="en-US"/>
    </w:rPr>
  </w:style>
  <w:style w:type="paragraph" w:customStyle="1" w:styleId="af5">
    <w:name w:val="Знак Знак Знак Знак Знак Знак Знак Знак Знак Знак"/>
    <w:basedOn w:val="a"/>
    <w:rsid w:val="001C5553"/>
    <w:pPr>
      <w:spacing w:after="160" w:line="240" w:lineRule="exact"/>
    </w:pPr>
    <w:rPr>
      <w:rFonts w:ascii="Verdana" w:hAnsi="Verdana"/>
      <w:lang w:val="en-US" w:eastAsia="en-US"/>
    </w:rPr>
  </w:style>
  <w:style w:type="character" w:customStyle="1" w:styleId="a8">
    <w:name w:val="Основной текст с отступом Знак"/>
    <w:basedOn w:val="a0"/>
    <w:link w:val="a7"/>
    <w:rsid w:val="00A07516"/>
    <w:rPr>
      <w:sz w:val="24"/>
      <w:szCs w:val="24"/>
    </w:rPr>
  </w:style>
  <w:style w:type="character" w:customStyle="1" w:styleId="aa">
    <w:name w:val="Обычный (веб) Знак"/>
    <w:basedOn w:val="a0"/>
    <w:link w:val="a9"/>
    <w:locked/>
    <w:rsid w:val="00764AC5"/>
    <w:rPr>
      <w:sz w:val="24"/>
      <w:szCs w:val="24"/>
    </w:rPr>
  </w:style>
  <w:style w:type="character" w:customStyle="1" w:styleId="ac">
    <w:name w:val="Основной текст Знак"/>
    <w:aliases w:val="bt Знак,Òàáë òåêñò Знак"/>
    <w:basedOn w:val="a0"/>
    <w:link w:val="ab"/>
    <w:rsid w:val="00A46A5D"/>
    <w:rPr>
      <w:sz w:val="24"/>
      <w:szCs w:val="24"/>
    </w:rPr>
  </w:style>
  <w:style w:type="paragraph" w:styleId="af6">
    <w:name w:val="List Paragraph"/>
    <w:basedOn w:val="a"/>
    <w:uiPriority w:val="34"/>
    <w:qFormat/>
    <w:rsid w:val="001016B0"/>
    <w:pPr>
      <w:ind w:left="720"/>
      <w:contextualSpacing/>
    </w:pPr>
    <w:rPr>
      <w:sz w:val="24"/>
      <w:szCs w:val="24"/>
    </w:rPr>
  </w:style>
  <w:style w:type="paragraph" w:styleId="af7">
    <w:name w:val="header"/>
    <w:basedOn w:val="a"/>
    <w:link w:val="af8"/>
    <w:uiPriority w:val="99"/>
    <w:semiHidden/>
    <w:unhideWhenUsed/>
    <w:rsid w:val="00F017A9"/>
    <w:pPr>
      <w:tabs>
        <w:tab w:val="center" w:pos="4677"/>
        <w:tab w:val="right" w:pos="9355"/>
      </w:tabs>
    </w:pPr>
  </w:style>
  <w:style w:type="character" w:customStyle="1" w:styleId="af8">
    <w:name w:val="Верхний колонтитул Знак"/>
    <w:basedOn w:val="a0"/>
    <w:link w:val="af7"/>
    <w:uiPriority w:val="99"/>
    <w:semiHidden/>
    <w:rsid w:val="00F017A9"/>
  </w:style>
  <w:style w:type="character" w:customStyle="1" w:styleId="ae">
    <w:name w:val="Нижний колонтитул Знак"/>
    <w:basedOn w:val="a0"/>
    <w:link w:val="ad"/>
    <w:uiPriority w:val="99"/>
    <w:rsid w:val="00F017A9"/>
  </w:style>
  <w:style w:type="character" w:customStyle="1" w:styleId="22">
    <w:name w:val="Основной текст 2 Знак"/>
    <w:basedOn w:val="a0"/>
    <w:link w:val="21"/>
    <w:rsid w:val="009A1A9E"/>
    <w:rPr>
      <w:sz w:val="24"/>
      <w:szCs w:val="24"/>
    </w:rPr>
  </w:style>
  <w:style w:type="character" w:customStyle="1" w:styleId="HTML0">
    <w:name w:val="Стандартный HTML Знак"/>
    <w:basedOn w:val="a0"/>
    <w:link w:val="HTML"/>
    <w:rsid w:val="009A1A9E"/>
    <w:rPr>
      <w:rFonts w:ascii="Courier New" w:hAnsi="Courier New" w:cs="Courier New"/>
    </w:rPr>
  </w:style>
  <w:style w:type="character" w:customStyle="1" w:styleId="24">
    <w:name w:val="Основной текст с отступом 2 Знак"/>
    <w:basedOn w:val="a0"/>
    <w:link w:val="23"/>
    <w:rsid w:val="009A1A9E"/>
    <w:rPr>
      <w:sz w:val="24"/>
      <w:szCs w:val="24"/>
    </w:rPr>
  </w:style>
  <w:style w:type="paragraph" w:styleId="32">
    <w:name w:val="Body Text Indent 3"/>
    <w:basedOn w:val="a"/>
    <w:link w:val="33"/>
    <w:uiPriority w:val="99"/>
    <w:semiHidden/>
    <w:unhideWhenUsed/>
    <w:rsid w:val="00DA1E55"/>
    <w:pPr>
      <w:spacing w:after="120"/>
      <w:ind w:left="283"/>
    </w:pPr>
    <w:rPr>
      <w:sz w:val="16"/>
      <w:szCs w:val="16"/>
    </w:rPr>
  </w:style>
  <w:style w:type="character" w:customStyle="1" w:styleId="33">
    <w:name w:val="Основной текст с отступом 3 Знак"/>
    <w:basedOn w:val="a0"/>
    <w:link w:val="32"/>
    <w:uiPriority w:val="99"/>
    <w:semiHidden/>
    <w:rsid w:val="00DA1E55"/>
    <w:rPr>
      <w:sz w:val="16"/>
      <w:szCs w:val="16"/>
    </w:rPr>
  </w:style>
  <w:style w:type="character" w:customStyle="1" w:styleId="FontStyle43">
    <w:name w:val="Font Style43"/>
    <w:basedOn w:val="a0"/>
    <w:rsid w:val="00DA1E55"/>
    <w:rPr>
      <w:rFonts w:ascii="Times New Roman" w:hAnsi="Times New Roman" w:cs="Times New Roman" w:hint="default"/>
      <w:b/>
      <w:bCs/>
      <w:sz w:val="24"/>
      <w:szCs w:val="24"/>
    </w:rPr>
  </w:style>
  <w:style w:type="character" w:customStyle="1" w:styleId="a5">
    <w:name w:val="Текст сноски Знак"/>
    <w:basedOn w:val="a0"/>
    <w:link w:val="a4"/>
    <w:semiHidden/>
    <w:rsid w:val="00753BDF"/>
  </w:style>
  <w:style w:type="paragraph" w:styleId="af9">
    <w:name w:val="Balloon Text"/>
    <w:basedOn w:val="a"/>
    <w:link w:val="afa"/>
    <w:uiPriority w:val="99"/>
    <w:semiHidden/>
    <w:unhideWhenUsed/>
    <w:rsid w:val="008F5424"/>
    <w:rPr>
      <w:rFonts w:ascii="Tahoma" w:hAnsi="Tahoma" w:cs="Tahoma"/>
      <w:sz w:val="16"/>
      <w:szCs w:val="16"/>
    </w:rPr>
  </w:style>
  <w:style w:type="character" w:customStyle="1" w:styleId="afa">
    <w:name w:val="Текст выноски Знак"/>
    <w:basedOn w:val="a0"/>
    <w:link w:val="af9"/>
    <w:uiPriority w:val="99"/>
    <w:semiHidden/>
    <w:rsid w:val="008F5424"/>
    <w:rPr>
      <w:rFonts w:ascii="Tahoma" w:hAnsi="Tahoma" w:cs="Tahoma"/>
      <w:sz w:val="16"/>
      <w:szCs w:val="16"/>
    </w:rPr>
  </w:style>
  <w:style w:type="paragraph" w:styleId="afb">
    <w:name w:val="TOC Heading"/>
    <w:basedOn w:val="1"/>
    <w:next w:val="a"/>
    <w:uiPriority w:val="39"/>
    <w:semiHidden/>
    <w:unhideWhenUsed/>
    <w:qFormat/>
    <w:rsid w:val="006543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Style10">
    <w:name w:val="Style10"/>
    <w:basedOn w:val="a"/>
    <w:uiPriority w:val="99"/>
    <w:rsid w:val="00776E3A"/>
    <w:pPr>
      <w:widowControl w:val="0"/>
      <w:autoSpaceDE w:val="0"/>
      <w:autoSpaceDN w:val="0"/>
      <w:adjustRightInd w:val="0"/>
      <w:spacing w:line="295" w:lineRule="exact"/>
    </w:pPr>
    <w:rPr>
      <w:sz w:val="24"/>
      <w:szCs w:val="24"/>
    </w:rPr>
  </w:style>
  <w:style w:type="character" w:customStyle="1" w:styleId="FontStyle21">
    <w:name w:val="Font Style21"/>
    <w:uiPriority w:val="99"/>
    <w:rsid w:val="00776E3A"/>
    <w:rPr>
      <w:rFonts w:ascii="Times New Roman" w:hAnsi="Times New Roman" w:cs="Times New Roman"/>
      <w:sz w:val="24"/>
      <w:szCs w:val="24"/>
    </w:rPr>
  </w:style>
  <w:style w:type="paragraph" w:customStyle="1" w:styleId="ConsPlusTitle">
    <w:name w:val="ConsPlusTitle"/>
    <w:uiPriority w:val="99"/>
    <w:rsid w:val="008D451C"/>
    <w:pPr>
      <w:widowControl w:val="0"/>
      <w:autoSpaceDE w:val="0"/>
      <w:autoSpaceDN w:val="0"/>
      <w:adjustRightInd w:val="0"/>
    </w:pPr>
    <w:rPr>
      <w:rFonts w:ascii="Calibri" w:hAnsi="Calibri" w:cs="Calibri"/>
      <w:b/>
      <w:bCs/>
      <w:sz w:val="22"/>
      <w:szCs w:val="22"/>
    </w:rPr>
  </w:style>
  <w:style w:type="paragraph" w:customStyle="1" w:styleId="26">
    <w:name w:val="Абзац списка2"/>
    <w:basedOn w:val="a"/>
    <w:rsid w:val="00BF222D"/>
    <w:pPr>
      <w:spacing w:after="200" w:line="276" w:lineRule="auto"/>
      <w:ind w:left="720"/>
    </w:pPr>
    <w:rPr>
      <w:rFonts w:ascii="Calibri" w:hAnsi="Calibri"/>
      <w:sz w:val="22"/>
      <w:szCs w:val="22"/>
    </w:rPr>
  </w:style>
  <w:style w:type="paragraph" w:customStyle="1" w:styleId="13">
    <w:name w:val="Абзац списка1"/>
    <w:basedOn w:val="a"/>
    <w:rsid w:val="00243FDE"/>
    <w:pPr>
      <w:spacing w:after="200" w:line="276" w:lineRule="auto"/>
      <w:ind w:left="720"/>
    </w:pPr>
    <w:rPr>
      <w:rFonts w:ascii="Calibri" w:hAnsi="Calibri"/>
      <w:sz w:val="22"/>
      <w:szCs w:val="22"/>
    </w:rPr>
  </w:style>
  <w:style w:type="paragraph" w:customStyle="1" w:styleId="110">
    <w:name w:val="Абзац списка11"/>
    <w:basedOn w:val="a"/>
    <w:rsid w:val="00243FDE"/>
    <w:pPr>
      <w:spacing w:after="200" w:line="276" w:lineRule="auto"/>
      <w:ind w:left="720"/>
    </w:pPr>
    <w:rPr>
      <w:rFonts w:ascii="Calibri" w:hAnsi="Calibri"/>
      <w:sz w:val="22"/>
      <w:szCs w:val="22"/>
    </w:rPr>
  </w:style>
  <w:style w:type="paragraph" w:customStyle="1" w:styleId="Default">
    <w:name w:val="Default"/>
    <w:rsid w:val="00DE1C19"/>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D71988"/>
    <w:pPr>
      <w:widowControl w:val="0"/>
      <w:autoSpaceDE w:val="0"/>
      <w:autoSpaceDN w:val="0"/>
      <w:adjustRightInd w:val="0"/>
    </w:pPr>
    <w:rPr>
      <w:sz w:val="22"/>
      <w:szCs w:val="22"/>
    </w:rPr>
  </w:style>
  <w:style w:type="character" w:customStyle="1" w:styleId="afd">
    <w:name w:val="Без интервала Знак"/>
    <w:link w:val="afc"/>
    <w:uiPriority w:val="1"/>
    <w:locked/>
    <w:rsid w:val="00D71988"/>
    <w:rPr>
      <w:sz w:val="22"/>
      <w:szCs w:val="22"/>
    </w:rPr>
  </w:style>
  <w:style w:type="paragraph" w:customStyle="1" w:styleId="ConsPlusNonformat">
    <w:name w:val="ConsPlusNonformat"/>
    <w:uiPriority w:val="99"/>
    <w:rsid w:val="00A2451D"/>
    <w:pPr>
      <w:widowControl w:val="0"/>
      <w:autoSpaceDE w:val="0"/>
      <w:autoSpaceDN w:val="0"/>
      <w:adjustRightInd w:val="0"/>
    </w:pPr>
    <w:rPr>
      <w:rFonts w:ascii="Courier New" w:eastAsiaTheme="minorEastAsia" w:hAnsi="Courier New" w:cs="Courier New"/>
    </w:rPr>
  </w:style>
  <w:style w:type="character" w:styleId="afe">
    <w:name w:val="Strong"/>
    <w:qFormat/>
    <w:rsid w:val="004C2E8D"/>
    <w:rPr>
      <w:b/>
      <w:bCs/>
    </w:rPr>
  </w:style>
  <w:style w:type="paragraph" w:customStyle="1" w:styleId="msonormalcxspmiddle">
    <w:name w:val="msonormalcxspmiddle"/>
    <w:basedOn w:val="a"/>
    <w:uiPriority w:val="99"/>
    <w:rsid w:val="00FE76D4"/>
    <w:pPr>
      <w:spacing w:before="75" w:after="75"/>
    </w:pPr>
    <w:rPr>
      <w:rFonts w:ascii="Tahoma" w:hAnsi="Tahoma" w:cs="Tahoma"/>
      <w:sz w:val="24"/>
      <w:szCs w:val="24"/>
    </w:rPr>
  </w:style>
  <w:style w:type="paragraph" w:styleId="aff">
    <w:name w:val="Subtitle"/>
    <w:basedOn w:val="a"/>
    <w:next w:val="a"/>
    <w:link w:val="aff0"/>
    <w:uiPriority w:val="11"/>
    <w:qFormat/>
    <w:rsid w:val="00F03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0387D"/>
    <w:rPr>
      <w:rFonts w:asciiTheme="majorHAnsi" w:eastAsiaTheme="majorEastAsia" w:hAnsiTheme="majorHAnsi" w:cstheme="majorBidi"/>
      <w:i/>
      <w:iCs/>
      <w:color w:val="4F81BD" w:themeColor="accent1"/>
      <w:spacing w:val="15"/>
      <w:sz w:val="24"/>
      <w:szCs w:val="24"/>
    </w:rPr>
  </w:style>
  <w:style w:type="paragraph" w:customStyle="1" w:styleId="aff1">
    <w:name w:val="Базовый"/>
    <w:rsid w:val="00D95E19"/>
    <w:pPr>
      <w:tabs>
        <w:tab w:val="left" w:pos="708"/>
      </w:tabs>
      <w:suppressAutoHyphens/>
      <w:spacing w:after="200" w:line="276" w:lineRule="auto"/>
    </w:pPr>
    <w:rPr>
      <w:rFonts w:ascii="Calibri" w:eastAsia="SimSun" w:hAnsi="Calibri"/>
      <w:sz w:val="22"/>
      <w:szCs w:val="22"/>
    </w:rPr>
  </w:style>
  <w:style w:type="paragraph" w:customStyle="1" w:styleId="ConsPlusNormal">
    <w:name w:val="ConsPlusNormal"/>
    <w:rsid w:val="006A7B10"/>
    <w:pPr>
      <w:widowControl w:val="0"/>
      <w:autoSpaceDE w:val="0"/>
      <w:autoSpaceDN w:val="0"/>
      <w:adjustRightInd w:val="0"/>
      <w:ind w:firstLine="720"/>
    </w:pPr>
    <w:rPr>
      <w:rFonts w:ascii="Arial" w:hAnsi="Arial" w:cs="Arial"/>
    </w:rPr>
  </w:style>
  <w:style w:type="character" w:customStyle="1" w:styleId="FontStyle26">
    <w:name w:val="Font Style26"/>
    <w:basedOn w:val="a0"/>
    <w:uiPriority w:val="99"/>
    <w:rsid w:val="009C4744"/>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31950390">
      <w:bodyDiv w:val="1"/>
      <w:marLeft w:val="0"/>
      <w:marRight w:val="0"/>
      <w:marTop w:val="0"/>
      <w:marBottom w:val="0"/>
      <w:divBdr>
        <w:top w:val="none" w:sz="0" w:space="0" w:color="auto"/>
        <w:left w:val="none" w:sz="0" w:space="0" w:color="auto"/>
        <w:bottom w:val="none" w:sz="0" w:space="0" w:color="auto"/>
        <w:right w:val="none" w:sz="0" w:space="0" w:color="auto"/>
      </w:divBdr>
    </w:div>
    <w:div w:id="140268666">
      <w:bodyDiv w:val="1"/>
      <w:marLeft w:val="0"/>
      <w:marRight w:val="0"/>
      <w:marTop w:val="0"/>
      <w:marBottom w:val="0"/>
      <w:divBdr>
        <w:top w:val="none" w:sz="0" w:space="0" w:color="auto"/>
        <w:left w:val="none" w:sz="0" w:space="0" w:color="auto"/>
        <w:bottom w:val="none" w:sz="0" w:space="0" w:color="auto"/>
        <w:right w:val="none" w:sz="0" w:space="0" w:color="auto"/>
      </w:divBdr>
    </w:div>
    <w:div w:id="149173936">
      <w:bodyDiv w:val="1"/>
      <w:marLeft w:val="0"/>
      <w:marRight w:val="0"/>
      <w:marTop w:val="0"/>
      <w:marBottom w:val="0"/>
      <w:divBdr>
        <w:top w:val="none" w:sz="0" w:space="0" w:color="auto"/>
        <w:left w:val="none" w:sz="0" w:space="0" w:color="auto"/>
        <w:bottom w:val="none" w:sz="0" w:space="0" w:color="auto"/>
        <w:right w:val="none" w:sz="0" w:space="0" w:color="auto"/>
      </w:divBdr>
    </w:div>
    <w:div w:id="249242884">
      <w:bodyDiv w:val="1"/>
      <w:marLeft w:val="0"/>
      <w:marRight w:val="0"/>
      <w:marTop w:val="0"/>
      <w:marBottom w:val="0"/>
      <w:divBdr>
        <w:top w:val="none" w:sz="0" w:space="0" w:color="auto"/>
        <w:left w:val="none" w:sz="0" w:space="0" w:color="auto"/>
        <w:bottom w:val="none" w:sz="0" w:space="0" w:color="auto"/>
        <w:right w:val="none" w:sz="0" w:space="0" w:color="auto"/>
      </w:divBdr>
    </w:div>
    <w:div w:id="292058742">
      <w:bodyDiv w:val="1"/>
      <w:marLeft w:val="0"/>
      <w:marRight w:val="0"/>
      <w:marTop w:val="0"/>
      <w:marBottom w:val="0"/>
      <w:divBdr>
        <w:top w:val="none" w:sz="0" w:space="0" w:color="auto"/>
        <w:left w:val="none" w:sz="0" w:space="0" w:color="auto"/>
        <w:bottom w:val="none" w:sz="0" w:space="0" w:color="auto"/>
        <w:right w:val="none" w:sz="0" w:space="0" w:color="auto"/>
      </w:divBdr>
    </w:div>
    <w:div w:id="295264019">
      <w:bodyDiv w:val="1"/>
      <w:marLeft w:val="0"/>
      <w:marRight w:val="0"/>
      <w:marTop w:val="0"/>
      <w:marBottom w:val="0"/>
      <w:divBdr>
        <w:top w:val="none" w:sz="0" w:space="0" w:color="auto"/>
        <w:left w:val="none" w:sz="0" w:space="0" w:color="auto"/>
        <w:bottom w:val="none" w:sz="0" w:space="0" w:color="auto"/>
        <w:right w:val="none" w:sz="0" w:space="0" w:color="auto"/>
      </w:divBdr>
    </w:div>
    <w:div w:id="508373314">
      <w:bodyDiv w:val="1"/>
      <w:marLeft w:val="0"/>
      <w:marRight w:val="0"/>
      <w:marTop w:val="0"/>
      <w:marBottom w:val="0"/>
      <w:divBdr>
        <w:top w:val="none" w:sz="0" w:space="0" w:color="auto"/>
        <w:left w:val="none" w:sz="0" w:space="0" w:color="auto"/>
        <w:bottom w:val="none" w:sz="0" w:space="0" w:color="auto"/>
        <w:right w:val="none" w:sz="0" w:space="0" w:color="auto"/>
      </w:divBdr>
    </w:div>
    <w:div w:id="589120671">
      <w:bodyDiv w:val="1"/>
      <w:marLeft w:val="0"/>
      <w:marRight w:val="0"/>
      <w:marTop w:val="0"/>
      <w:marBottom w:val="0"/>
      <w:divBdr>
        <w:top w:val="none" w:sz="0" w:space="0" w:color="auto"/>
        <w:left w:val="none" w:sz="0" w:space="0" w:color="auto"/>
        <w:bottom w:val="none" w:sz="0" w:space="0" w:color="auto"/>
        <w:right w:val="none" w:sz="0" w:space="0" w:color="auto"/>
      </w:divBdr>
    </w:div>
    <w:div w:id="616831547">
      <w:bodyDiv w:val="1"/>
      <w:marLeft w:val="0"/>
      <w:marRight w:val="0"/>
      <w:marTop w:val="0"/>
      <w:marBottom w:val="0"/>
      <w:divBdr>
        <w:top w:val="none" w:sz="0" w:space="0" w:color="auto"/>
        <w:left w:val="none" w:sz="0" w:space="0" w:color="auto"/>
        <w:bottom w:val="none" w:sz="0" w:space="0" w:color="auto"/>
        <w:right w:val="none" w:sz="0" w:space="0" w:color="auto"/>
      </w:divBdr>
    </w:div>
    <w:div w:id="656106250">
      <w:bodyDiv w:val="1"/>
      <w:marLeft w:val="0"/>
      <w:marRight w:val="0"/>
      <w:marTop w:val="0"/>
      <w:marBottom w:val="0"/>
      <w:divBdr>
        <w:top w:val="none" w:sz="0" w:space="0" w:color="auto"/>
        <w:left w:val="none" w:sz="0" w:space="0" w:color="auto"/>
        <w:bottom w:val="none" w:sz="0" w:space="0" w:color="auto"/>
        <w:right w:val="none" w:sz="0" w:space="0" w:color="auto"/>
      </w:divBdr>
    </w:div>
    <w:div w:id="745688977">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
    <w:div w:id="772434042">
      <w:bodyDiv w:val="1"/>
      <w:marLeft w:val="0"/>
      <w:marRight w:val="0"/>
      <w:marTop w:val="0"/>
      <w:marBottom w:val="0"/>
      <w:divBdr>
        <w:top w:val="none" w:sz="0" w:space="0" w:color="auto"/>
        <w:left w:val="none" w:sz="0" w:space="0" w:color="auto"/>
        <w:bottom w:val="none" w:sz="0" w:space="0" w:color="auto"/>
        <w:right w:val="none" w:sz="0" w:space="0" w:color="auto"/>
      </w:divBdr>
    </w:div>
    <w:div w:id="777918673">
      <w:bodyDiv w:val="1"/>
      <w:marLeft w:val="0"/>
      <w:marRight w:val="0"/>
      <w:marTop w:val="0"/>
      <w:marBottom w:val="0"/>
      <w:divBdr>
        <w:top w:val="none" w:sz="0" w:space="0" w:color="auto"/>
        <w:left w:val="none" w:sz="0" w:space="0" w:color="auto"/>
        <w:bottom w:val="none" w:sz="0" w:space="0" w:color="auto"/>
        <w:right w:val="none" w:sz="0" w:space="0" w:color="auto"/>
      </w:divBdr>
    </w:div>
    <w:div w:id="862404593">
      <w:bodyDiv w:val="1"/>
      <w:marLeft w:val="0"/>
      <w:marRight w:val="0"/>
      <w:marTop w:val="0"/>
      <w:marBottom w:val="0"/>
      <w:divBdr>
        <w:top w:val="none" w:sz="0" w:space="0" w:color="auto"/>
        <w:left w:val="none" w:sz="0" w:space="0" w:color="auto"/>
        <w:bottom w:val="none" w:sz="0" w:space="0" w:color="auto"/>
        <w:right w:val="none" w:sz="0" w:space="0" w:color="auto"/>
      </w:divBdr>
    </w:div>
    <w:div w:id="906762305">
      <w:bodyDiv w:val="1"/>
      <w:marLeft w:val="0"/>
      <w:marRight w:val="0"/>
      <w:marTop w:val="0"/>
      <w:marBottom w:val="0"/>
      <w:divBdr>
        <w:top w:val="none" w:sz="0" w:space="0" w:color="auto"/>
        <w:left w:val="none" w:sz="0" w:space="0" w:color="auto"/>
        <w:bottom w:val="none" w:sz="0" w:space="0" w:color="auto"/>
        <w:right w:val="none" w:sz="0" w:space="0" w:color="auto"/>
      </w:divBdr>
    </w:div>
    <w:div w:id="1056245695">
      <w:bodyDiv w:val="1"/>
      <w:marLeft w:val="0"/>
      <w:marRight w:val="0"/>
      <w:marTop w:val="0"/>
      <w:marBottom w:val="0"/>
      <w:divBdr>
        <w:top w:val="none" w:sz="0" w:space="0" w:color="auto"/>
        <w:left w:val="none" w:sz="0" w:space="0" w:color="auto"/>
        <w:bottom w:val="none" w:sz="0" w:space="0" w:color="auto"/>
        <w:right w:val="none" w:sz="0" w:space="0" w:color="auto"/>
      </w:divBdr>
    </w:div>
    <w:div w:id="1231689967">
      <w:bodyDiv w:val="1"/>
      <w:marLeft w:val="0"/>
      <w:marRight w:val="0"/>
      <w:marTop w:val="0"/>
      <w:marBottom w:val="0"/>
      <w:divBdr>
        <w:top w:val="none" w:sz="0" w:space="0" w:color="auto"/>
        <w:left w:val="none" w:sz="0" w:space="0" w:color="auto"/>
        <w:bottom w:val="none" w:sz="0" w:space="0" w:color="auto"/>
        <w:right w:val="none" w:sz="0" w:space="0" w:color="auto"/>
      </w:divBdr>
    </w:div>
    <w:div w:id="1237472499">
      <w:bodyDiv w:val="1"/>
      <w:marLeft w:val="0"/>
      <w:marRight w:val="0"/>
      <w:marTop w:val="0"/>
      <w:marBottom w:val="0"/>
      <w:divBdr>
        <w:top w:val="none" w:sz="0" w:space="0" w:color="auto"/>
        <w:left w:val="none" w:sz="0" w:space="0" w:color="auto"/>
        <w:bottom w:val="none" w:sz="0" w:space="0" w:color="auto"/>
        <w:right w:val="none" w:sz="0" w:space="0" w:color="auto"/>
      </w:divBdr>
    </w:div>
    <w:div w:id="1354114836">
      <w:bodyDiv w:val="1"/>
      <w:marLeft w:val="0"/>
      <w:marRight w:val="0"/>
      <w:marTop w:val="0"/>
      <w:marBottom w:val="0"/>
      <w:divBdr>
        <w:top w:val="none" w:sz="0" w:space="0" w:color="auto"/>
        <w:left w:val="none" w:sz="0" w:space="0" w:color="auto"/>
        <w:bottom w:val="none" w:sz="0" w:space="0" w:color="auto"/>
        <w:right w:val="none" w:sz="0" w:space="0" w:color="auto"/>
      </w:divBdr>
    </w:div>
    <w:div w:id="1583447570">
      <w:bodyDiv w:val="1"/>
      <w:marLeft w:val="0"/>
      <w:marRight w:val="0"/>
      <w:marTop w:val="0"/>
      <w:marBottom w:val="0"/>
      <w:divBdr>
        <w:top w:val="none" w:sz="0" w:space="0" w:color="auto"/>
        <w:left w:val="none" w:sz="0" w:space="0" w:color="auto"/>
        <w:bottom w:val="none" w:sz="0" w:space="0" w:color="auto"/>
        <w:right w:val="none" w:sz="0" w:space="0" w:color="auto"/>
      </w:divBdr>
    </w:div>
    <w:div w:id="1610045525">
      <w:bodyDiv w:val="1"/>
      <w:marLeft w:val="0"/>
      <w:marRight w:val="0"/>
      <w:marTop w:val="0"/>
      <w:marBottom w:val="0"/>
      <w:divBdr>
        <w:top w:val="none" w:sz="0" w:space="0" w:color="auto"/>
        <w:left w:val="none" w:sz="0" w:space="0" w:color="auto"/>
        <w:bottom w:val="none" w:sz="0" w:space="0" w:color="auto"/>
        <w:right w:val="none" w:sz="0" w:space="0" w:color="auto"/>
      </w:divBdr>
    </w:div>
    <w:div w:id="1618442188">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680229197">
      <w:bodyDiv w:val="1"/>
      <w:marLeft w:val="0"/>
      <w:marRight w:val="0"/>
      <w:marTop w:val="0"/>
      <w:marBottom w:val="0"/>
      <w:divBdr>
        <w:top w:val="none" w:sz="0" w:space="0" w:color="auto"/>
        <w:left w:val="none" w:sz="0" w:space="0" w:color="auto"/>
        <w:bottom w:val="none" w:sz="0" w:space="0" w:color="auto"/>
        <w:right w:val="none" w:sz="0" w:space="0" w:color="auto"/>
      </w:divBdr>
    </w:div>
    <w:div w:id="1687946086">
      <w:bodyDiv w:val="1"/>
      <w:marLeft w:val="0"/>
      <w:marRight w:val="0"/>
      <w:marTop w:val="0"/>
      <w:marBottom w:val="0"/>
      <w:divBdr>
        <w:top w:val="none" w:sz="0" w:space="0" w:color="auto"/>
        <w:left w:val="none" w:sz="0" w:space="0" w:color="auto"/>
        <w:bottom w:val="none" w:sz="0" w:space="0" w:color="auto"/>
        <w:right w:val="none" w:sz="0" w:space="0" w:color="auto"/>
      </w:divBdr>
    </w:div>
    <w:div w:id="1731227896">
      <w:bodyDiv w:val="1"/>
      <w:marLeft w:val="0"/>
      <w:marRight w:val="0"/>
      <w:marTop w:val="0"/>
      <w:marBottom w:val="0"/>
      <w:divBdr>
        <w:top w:val="none" w:sz="0" w:space="0" w:color="auto"/>
        <w:left w:val="none" w:sz="0" w:space="0" w:color="auto"/>
        <w:bottom w:val="none" w:sz="0" w:space="0" w:color="auto"/>
        <w:right w:val="none" w:sz="0" w:space="0" w:color="auto"/>
      </w:divBdr>
    </w:div>
    <w:div w:id="1810518091">
      <w:bodyDiv w:val="1"/>
      <w:marLeft w:val="0"/>
      <w:marRight w:val="0"/>
      <w:marTop w:val="0"/>
      <w:marBottom w:val="0"/>
      <w:divBdr>
        <w:top w:val="none" w:sz="0" w:space="0" w:color="auto"/>
        <w:left w:val="none" w:sz="0" w:space="0" w:color="auto"/>
        <w:bottom w:val="none" w:sz="0" w:space="0" w:color="auto"/>
        <w:right w:val="none" w:sz="0" w:space="0" w:color="auto"/>
      </w:divBdr>
    </w:div>
    <w:div w:id="1928536380">
      <w:bodyDiv w:val="1"/>
      <w:marLeft w:val="0"/>
      <w:marRight w:val="0"/>
      <w:marTop w:val="0"/>
      <w:marBottom w:val="0"/>
      <w:divBdr>
        <w:top w:val="none" w:sz="0" w:space="0" w:color="auto"/>
        <w:left w:val="none" w:sz="0" w:space="0" w:color="auto"/>
        <w:bottom w:val="none" w:sz="0" w:space="0" w:color="auto"/>
        <w:right w:val="none" w:sz="0" w:space="0" w:color="auto"/>
      </w:divBdr>
    </w:div>
    <w:div w:id="19310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f.ed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spPr>
            <a:solidFill>
              <a:schemeClr val="accent2">
                <a:lumMod val="75000"/>
              </a:schemeClr>
            </a:solidFill>
          </c:spPr>
          <c:dLbls>
            <c:dLbl>
              <c:idx val="0"/>
              <c:layout>
                <c:manualLayout>
                  <c:x val="1.2746972594008922E-2"/>
                  <c:y val="-2.9369938383370795E-2"/>
                </c:manualLayout>
              </c:layout>
              <c:spPr/>
              <c:txPr>
                <a:bodyPr/>
                <a:lstStyle/>
                <a:p>
                  <a:pPr>
                    <a:defRPr sz="1300" b="1"/>
                  </a:pPr>
                  <a:endParaRPr lang="ru-RU"/>
                </a:p>
              </c:txPr>
              <c:showVal val="1"/>
            </c:dLbl>
            <c:dLbl>
              <c:idx val="1"/>
              <c:layout>
                <c:manualLayout>
                  <c:x val="1.0197578075207265E-2"/>
                  <c:y val="-5.8999256109029154E-2"/>
                </c:manualLayout>
              </c:layout>
              <c:spPr/>
              <c:txPr>
                <a:bodyPr/>
                <a:lstStyle/>
                <a:p>
                  <a:pPr>
                    <a:defRPr sz="1300" b="1"/>
                  </a:pPr>
                  <a:endParaRPr lang="ru-RU"/>
                </a:p>
              </c:txPr>
              <c:showVal val="1"/>
            </c:dLbl>
            <c:dLbl>
              <c:idx val="2"/>
              <c:layout>
                <c:manualLayout>
                  <c:x val="1.6907504152803253E-2"/>
                  <c:y val="-5.5412859488821022E-3"/>
                </c:manualLayout>
              </c:layout>
              <c:spPr/>
              <c:txPr>
                <a:bodyPr/>
                <a:lstStyle/>
                <a:p>
                  <a:pPr>
                    <a:defRPr sz="1300" b="1"/>
                  </a:pPr>
                  <a:endParaRPr lang="ru-RU"/>
                </a:p>
              </c:txPr>
              <c:showVal val="1"/>
            </c:dLbl>
            <c:delete val="1"/>
          </c:dLbls>
          <c:cat>
            <c:strRef>
              <c:f>Лист1!$A$2:$A$4</c:f>
              <c:strCache>
                <c:ptCount val="3"/>
                <c:pt idx="0">
                  <c:v>2010 г. - 184 выпускников</c:v>
                </c:pt>
                <c:pt idx="1">
                  <c:v>2011 г. - 157 выпускников</c:v>
                </c:pt>
                <c:pt idx="2">
                  <c:v>2012г. - 152 выпускника</c:v>
                </c:pt>
              </c:strCache>
            </c:strRef>
          </c:cat>
          <c:val>
            <c:numRef>
              <c:f>Лист1!$B$2:$B$4</c:f>
              <c:numCache>
                <c:formatCode>General</c:formatCode>
                <c:ptCount val="3"/>
                <c:pt idx="0">
                  <c:v>25</c:v>
                </c:pt>
                <c:pt idx="1">
                  <c:v>13</c:v>
                </c:pt>
                <c:pt idx="2">
                  <c:v>12</c:v>
                </c:pt>
              </c:numCache>
            </c:numRef>
          </c:val>
        </c:ser>
        <c:shape val="box"/>
        <c:axId val="123949824"/>
        <c:axId val="123951744"/>
        <c:axId val="0"/>
      </c:bar3DChart>
      <c:catAx>
        <c:axId val="123949824"/>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23951744"/>
        <c:crosses val="autoZero"/>
        <c:auto val="1"/>
        <c:lblAlgn val="ctr"/>
        <c:lblOffset val="100"/>
      </c:catAx>
      <c:valAx>
        <c:axId val="123951744"/>
        <c:scaling>
          <c:orientation val="minMax"/>
        </c:scaling>
        <c:axPos val="l"/>
        <c:majorGridlines/>
        <c:numFmt formatCode="General" sourceLinked="1"/>
        <c:tickLblPos val="nextTo"/>
        <c:spPr>
          <a:noFill/>
        </c:spPr>
        <c:txPr>
          <a:bodyPr/>
          <a:lstStyle/>
          <a:p>
            <a:pPr>
              <a:defRPr>
                <a:latin typeface="Times New Roman" pitchFamily="18" charset="0"/>
                <a:cs typeface="Times New Roman" pitchFamily="18" charset="0"/>
              </a:defRPr>
            </a:pPr>
            <a:endParaRPr lang="ru-RU"/>
          </a:p>
        </c:txPr>
        <c:crossAx val="123949824"/>
        <c:crosses val="autoZero"/>
        <c:crossBetween val="between"/>
      </c:valAx>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5DE5-A2E0-4A41-8A43-50E32234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45</Pages>
  <Words>18650</Words>
  <Characters>106309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124710</CharactersWithSpaces>
  <SharedDoc>false</SharedDoc>
  <HLinks>
    <vt:vector size="258" baseType="variant">
      <vt:variant>
        <vt:i4>7929872</vt:i4>
      </vt:variant>
      <vt:variant>
        <vt:i4>261</vt:i4>
      </vt:variant>
      <vt:variant>
        <vt:i4>0</vt:i4>
      </vt:variant>
      <vt:variant>
        <vt:i4>5</vt:i4>
      </vt:variant>
      <vt:variant>
        <vt:lpwstr>http://mail.yandex.ru/classic/compose?to=mmc-hmr@yandex.ru</vt:lpwstr>
      </vt:variant>
      <vt:variant>
        <vt:lpwstr/>
      </vt:variant>
      <vt:variant>
        <vt:i4>1179704</vt:i4>
      </vt:variant>
      <vt:variant>
        <vt:i4>245</vt:i4>
      </vt:variant>
      <vt:variant>
        <vt:i4>0</vt:i4>
      </vt:variant>
      <vt:variant>
        <vt:i4>5</vt:i4>
      </vt:variant>
      <vt:variant>
        <vt:lpwstr/>
      </vt:variant>
      <vt:variant>
        <vt:lpwstr>_Toc256098584</vt:lpwstr>
      </vt:variant>
      <vt:variant>
        <vt:i4>1179704</vt:i4>
      </vt:variant>
      <vt:variant>
        <vt:i4>239</vt:i4>
      </vt:variant>
      <vt:variant>
        <vt:i4>0</vt:i4>
      </vt:variant>
      <vt:variant>
        <vt:i4>5</vt:i4>
      </vt:variant>
      <vt:variant>
        <vt:lpwstr/>
      </vt:variant>
      <vt:variant>
        <vt:lpwstr>_Toc256098583</vt:lpwstr>
      </vt:variant>
      <vt:variant>
        <vt:i4>1179704</vt:i4>
      </vt:variant>
      <vt:variant>
        <vt:i4>233</vt:i4>
      </vt:variant>
      <vt:variant>
        <vt:i4>0</vt:i4>
      </vt:variant>
      <vt:variant>
        <vt:i4>5</vt:i4>
      </vt:variant>
      <vt:variant>
        <vt:lpwstr/>
      </vt:variant>
      <vt:variant>
        <vt:lpwstr>_Toc256098582</vt:lpwstr>
      </vt:variant>
      <vt:variant>
        <vt:i4>1179704</vt:i4>
      </vt:variant>
      <vt:variant>
        <vt:i4>227</vt:i4>
      </vt:variant>
      <vt:variant>
        <vt:i4>0</vt:i4>
      </vt:variant>
      <vt:variant>
        <vt:i4>5</vt:i4>
      </vt:variant>
      <vt:variant>
        <vt:lpwstr/>
      </vt:variant>
      <vt:variant>
        <vt:lpwstr>_Toc256098581</vt:lpwstr>
      </vt:variant>
      <vt:variant>
        <vt:i4>1179704</vt:i4>
      </vt:variant>
      <vt:variant>
        <vt:i4>221</vt:i4>
      </vt:variant>
      <vt:variant>
        <vt:i4>0</vt:i4>
      </vt:variant>
      <vt:variant>
        <vt:i4>5</vt:i4>
      </vt:variant>
      <vt:variant>
        <vt:lpwstr/>
      </vt:variant>
      <vt:variant>
        <vt:lpwstr>_Toc256098580</vt:lpwstr>
      </vt:variant>
      <vt:variant>
        <vt:i4>1900600</vt:i4>
      </vt:variant>
      <vt:variant>
        <vt:i4>215</vt:i4>
      </vt:variant>
      <vt:variant>
        <vt:i4>0</vt:i4>
      </vt:variant>
      <vt:variant>
        <vt:i4>5</vt:i4>
      </vt:variant>
      <vt:variant>
        <vt:lpwstr/>
      </vt:variant>
      <vt:variant>
        <vt:lpwstr>_Toc256098579</vt:lpwstr>
      </vt:variant>
      <vt:variant>
        <vt:i4>1900600</vt:i4>
      </vt:variant>
      <vt:variant>
        <vt:i4>209</vt:i4>
      </vt:variant>
      <vt:variant>
        <vt:i4>0</vt:i4>
      </vt:variant>
      <vt:variant>
        <vt:i4>5</vt:i4>
      </vt:variant>
      <vt:variant>
        <vt:lpwstr/>
      </vt:variant>
      <vt:variant>
        <vt:lpwstr>_Toc256098578</vt:lpwstr>
      </vt:variant>
      <vt:variant>
        <vt:i4>1900600</vt:i4>
      </vt:variant>
      <vt:variant>
        <vt:i4>203</vt:i4>
      </vt:variant>
      <vt:variant>
        <vt:i4>0</vt:i4>
      </vt:variant>
      <vt:variant>
        <vt:i4>5</vt:i4>
      </vt:variant>
      <vt:variant>
        <vt:lpwstr/>
      </vt:variant>
      <vt:variant>
        <vt:lpwstr>_Toc256098577</vt:lpwstr>
      </vt:variant>
      <vt:variant>
        <vt:i4>1900600</vt:i4>
      </vt:variant>
      <vt:variant>
        <vt:i4>197</vt:i4>
      </vt:variant>
      <vt:variant>
        <vt:i4>0</vt:i4>
      </vt:variant>
      <vt:variant>
        <vt:i4>5</vt:i4>
      </vt:variant>
      <vt:variant>
        <vt:lpwstr/>
      </vt:variant>
      <vt:variant>
        <vt:lpwstr>_Toc256098576</vt:lpwstr>
      </vt:variant>
      <vt:variant>
        <vt:i4>1900600</vt:i4>
      </vt:variant>
      <vt:variant>
        <vt:i4>191</vt:i4>
      </vt:variant>
      <vt:variant>
        <vt:i4>0</vt:i4>
      </vt:variant>
      <vt:variant>
        <vt:i4>5</vt:i4>
      </vt:variant>
      <vt:variant>
        <vt:lpwstr/>
      </vt:variant>
      <vt:variant>
        <vt:lpwstr>_Toc256098575</vt:lpwstr>
      </vt:variant>
      <vt:variant>
        <vt:i4>1900600</vt:i4>
      </vt:variant>
      <vt:variant>
        <vt:i4>185</vt:i4>
      </vt:variant>
      <vt:variant>
        <vt:i4>0</vt:i4>
      </vt:variant>
      <vt:variant>
        <vt:i4>5</vt:i4>
      </vt:variant>
      <vt:variant>
        <vt:lpwstr/>
      </vt:variant>
      <vt:variant>
        <vt:lpwstr>_Toc256098574</vt:lpwstr>
      </vt:variant>
      <vt:variant>
        <vt:i4>1900600</vt:i4>
      </vt:variant>
      <vt:variant>
        <vt:i4>179</vt:i4>
      </vt:variant>
      <vt:variant>
        <vt:i4>0</vt:i4>
      </vt:variant>
      <vt:variant>
        <vt:i4>5</vt:i4>
      </vt:variant>
      <vt:variant>
        <vt:lpwstr/>
      </vt:variant>
      <vt:variant>
        <vt:lpwstr>_Toc256098573</vt:lpwstr>
      </vt:variant>
      <vt:variant>
        <vt:i4>1900600</vt:i4>
      </vt:variant>
      <vt:variant>
        <vt:i4>173</vt:i4>
      </vt:variant>
      <vt:variant>
        <vt:i4>0</vt:i4>
      </vt:variant>
      <vt:variant>
        <vt:i4>5</vt:i4>
      </vt:variant>
      <vt:variant>
        <vt:lpwstr/>
      </vt:variant>
      <vt:variant>
        <vt:lpwstr>_Toc256098572</vt:lpwstr>
      </vt:variant>
      <vt:variant>
        <vt:i4>1900600</vt:i4>
      </vt:variant>
      <vt:variant>
        <vt:i4>167</vt:i4>
      </vt:variant>
      <vt:variant>
        <vt:i4>0</vt:i4>
      </vt:variant>
      <vt:variant>
        <vt:i4>5</vt:i4>
      </vt:variant>
      <vt:variant>
        <vt:lpwstr/>
      </vt:variant>
      <vt:variant>
        <vt:lpwstr>_Toc256098571</vt:lpwstr>
      </vt:variant>
      <vt:variant>
        <vt:i4>1900600</vt:i4>
      </vt:variant>
      <vt:variant>
        <vt:i4>161</vt:i4>
      </vt:variant>
      <vt:variant>
        <vt:i4>0</vt:i4>
      </vt:variant>
      <vt:variant>
        <vt:i4>5</vt:i4>
      </vt:variant>
      <vt:variant>
        <vt:lpwstr/>
      </vt:variant>
      <vt:variant>
        <vt:lpwstr>_Toc256098570</vt:lpwstr>
      </vt:variant>
      <vt:variant>
        <vt:i4>1835064</vt:i4>
      </vt:variant>
      <vt:variant>
        <vt:i4>155</vt:i4>
      </vt:variant>
      <vt:variant>
        <vt:i4>0</vt:i4>
      </vt:variant>
      <vt:variant>
        <vt:i4>5</vt:i4>
      </vt:variant>
      <vt:variant>
        <vt:lpwstr/>
      </vt:variant>
      <vt:variant>
        <vt:lpwstr>_Toc256098569</vt:lpwstr>
      </vt:variant>
      <vt:variant>
        <vt:i4>1835064</vt:i4>
      </vt:variant>
      <vt:variant>
        <vt:i4>149</vt:i4>
      </vt:variant>
      <vt:variant>
        <vt:i4>0</vt:i4>
      </vt:variant>
      <vt:variant>
        <vt:i4>5</vt:i4>
      </vt:variant>
      <vt:variant>
        <vt:lpwstr/>
      </vt:variant>
      <vt:variant>
        <vt:lpwstr>_Toc256098568</vt:lpwstr>
      </vt:variant>
      <vt:variant>
        <vt:i4>1835064</vt:i4>
      </vt:variant>
      <vt:variant>
        <vt:i4>143</vt:i4>
      </vt:variant>
      <vt:variant>
        <vt:i4>0</vt:i4>
      </vt:variant>
      <vt:variant>
        <vt:i4>5</vt:i4>
      </vt:variant>
      <vt:variant>
        <vt:lpwstr/>
      </vt:variant>
      <vt:variant>
        <vt:lpwstr>_Toc256098567</vt:lpwstr>
      </vt:variant>
      <vt:variant>
        <vt:i4>1835064</vt:i4>
      </vt:variant>
      <vt:variant>
        <vt:i4>137</vt:i4>
      </vt:variant>
      <vt:variant>
        <vt:i4>0</vt:i4>
      </vt:variant>
      <vt:variant>
        <vt:i4>5</vt:i4>
      </vt:variant>
      <vt:variant>
        <vt:lpwstr/>
      </vt:variant>
      <vt:variant>
        <vt:lpwstr>_Toc256098566</vt:lpwstr>
      </vt:variant>
      <vt:variant>
        <vt:i4>1835064</vt:i4>
      </vt:variant>
      <vt:variant>
        <vt:i4>131</vt:i4>
      </vt:variant>
      <vt:variant>
        <vt:i4>0</vt:i4>
      </vt:variant>
      <vt:variant>
        <vt:i4>5</vt:i4>
      </vt:variant>
      <vt:variant>
        <vt:lpwstr/>
      </vt:variant>
      <vt:variant>
        <vt:lpwstr>_Toc256098565</vt:lpwstr>
      </vt:variant>
      <vt:variant>
        <vt:i4>1835064</vt:i4>
      </vt:variant>
      <vt:variant>
        <vt:i4>128</vt:i4>
      </vt:variant>
      <vt:variant>
        <vt:i4>0</vt:i4>
      </vt:variant>
      <vt:variant>
        <vt:i4>5</vt:i4>
      </vt:variant>
      <vt:variant>
        <vt:lpwstr/>
      </vt:variant>
      <vt:variant>
        <vt:lpwstr>_Toc256098564</vt:lpwstr>
      </vt:variant>
      <vt:variant>
        <vt:i4>1835064</vt:i4>
      </vt:variant>
      <vt:variant>
        <vt:i4>122</vt:i4>
      </vt:variant>
      <vt:variant>
        <vt:i4>0</vt:i4>
      </vt:variant>
      <vt:variant>
        <vt:i4>5</vt:i4>
      </vt:variant>
      <vt:variant>
        <vt:lpwstr/>
      </vt:variant>
      <vt:variant>
        <vt:lpwstr>_Toc256098563</vt:lpwstr>
      </vt:variant>
      <vt:variant>
        <vt:i4>1835064</vt:i4>
      </vt:variant>
      <vt:variant>
        <vt:i4>116</vt:i4>
      </vt:variant>
      <vt:variant>
        <vt:i4>0</vt:i4>
      </vt:variant>
      <vt:variant>
        <vt:i4>5</vt:i4>
      </vt:variant>
      <vt:variant>
        <vt:lpwstr/>
      </vt:variant>
      <vt:variant>
        <vt:lpwstr>_Toc256098562</vt:lpwstr>
      </vt:variant>
      <vt:variant>
        <vt:i4>1835064</vt:i4>
      </vt:variant>
      <vt:variant>
        <vt:i4>110</vt:i4>
      </vt:variant>
      <vt:variant>
        <vt:i4>0</vt:i4>
      </vt:variant>
      <vt:variant>
        <vt:i4>5</vt:i4>
      </vt:variant>
      <vt:variant>
        <vt:lpwstr/>
      </vt:variant>
      <vt:variant>
        <vt:lpwstr>_Toc256098561</vt:lpwstr>
      </vt:variant>
      <vt:variant>
        <vt:i4>1835064</vt:i4>
      </vt:variant>
      <vt:variant>
        <vt:i4>104</vt:i4>
      </vt:variant>
      <vt:variant>
        <vt:i4>0</vt:i4>
      </vt:variant>
      <vt:variant>
        <vt:i4>5</vt:i4>
      </vt:variant>
      <vt:variant>
        <vt:lpwstr/>
      </vt:variant>
      <vt:variant>
        <vt:lpwstr>_Toc256098560</vt:lpwstr>
      </vt:variant>
      <vt:variant>
        <vt:i4>2031672</vt:i4>
      </vt:variant>
      <vt:variant>
        <vt:i4>98</vt:i4>
      </vt:variant>
      <vt:variant>
        <vt:i4>0</vt:i4>
      </vt:variant>
      <vt:variant>
        <vt:i4>5</vt:i4>
      </vt:variant>
      <vt:variant>
        <vt:lpwstr/>
      </vt:variant>
      <vt:variant>
        <vt:lpwstr>_Toc256098559</vt:lpwstr>
      </vt:variant>
      <vt:variant>
        <vt:i4>2031672</vt:i4>
      </vt:variant>
      <vt:variant>
        <vt:i4>92</vt:i4>
      </vt:variant>
      <vt:variant>
        <vt:i4>0</vt:i4>
      </vt:variant>
      <vt:variant>
        <vt:i4>5</vt:i4>
      </vt:variant>
      <vt:variant>
        <vt:lpwstr/>
      </vt:variant>
      <vt:variant>
        <vt:lpwstr>_Toc256098558</vt:lpwstr>
      </vt:variant>
      <vt:variant>
        <vt:i4>2031672</vt:i4>
      </vt:variant>
      <vt:variant>
        <vt:i4>86</vt:i4>
      </vt:variant>
      <vt:variant>
        <vt:i4>0</vt:i4>
      </vt:variant>
      <vt:variant>
        <vt:i4>5</vt:i4>
      </vt:variant>
      <vt:variant>
        <vt:lpwstr/>
      </vt:variant>
      <vt:variant>
        <vt:lpwstr>_Toc256098557</vt:lpwstr>
      </vt:variant>
      <vt:variant>
        <vt:i4>2031672</vt:i4>
      </vt:variant>
      <vt:variant>
        <vt:i4>80</vt:i4>
      </vt:variant>
      <vt:variant>
        <vt:i4>0</vt:i4>
      </vt:variant>
      <vt:variant>
        <vt:i4>5</vt:i4>
      </vt:variant>
      <vt:variant>
        <vt:lpwstr/>
      </vt:variant>
      <vt:variant>
        <vt:lpwstr>_Toc256098556</vt:lpwstr>
      </vt:variant>
      <vt:variant>
        <vt:i4>2031672</vt:i4>
      </vt:variant>
      <vt:variant>
        <vt:i4>74</vt:i4>
      </vt:variant>
      <vt:variant>
        <vt:i4>0</vt:i4>
      </vt:variant>
      <vt:variant>
        <vt:i4>5</vt:i4>
      </vt:variant>
      <vt:variant>
        <vt:lpwstr/>
      </vt:variant>
      <vt:variant>
        <vt:lpwstr>_Toc256098555</vt:lpwstr>
      </vt:variant>
      <vt:variant>
        <vt:i4>2031672</vt:i4>
      </vt:variant>
      <vt:variant>
        <vt:i4>68</vt:i4>
      </vt:variant>
      <vt:variant>
        <vt:i4>0</vt:i4>
      </vt:variant>
      <vt:variant>
        <vt:i4>5</vt:i4>
      </vt:variant>
      <vt:variant>
        <vt:lpwstr/>
      </vt:variant>
      <vt:variant>
        <vt:lpwstr>_Toc256098554</vt:lpwstr>
      </vt:variant>
      <vt:variant>
        <vt:i4>2031672</vt:i4>
      </vt:variant>
      <vt:variant>
        <vt:i4>62</vt:i4>
      </vt:variant>
      <vt:variant>
        <vt:i4>0</vt:i4>
      </vt:variant>
      <vt:variant>
        <vt:i4>5</vt:i4>
      </vt:variant>
      <vt:variant>
        <vt:lpwstr/>
      </vt:variant>
      <vt:variant>
        <vt:lpwstr>_Toc256098553</vt:lpwstr>
      </vt:variant>
      <vt:variant>
        <vt:i4>2031672</vt:i4>
      </vt:variant>
      <vt:variant>
        <vt:i4>56</vt:i4>
      </vt:variant>
      <vt:variant>
        <vt:i4>0</vt:i4>
      </vt:variant>
      <vt:variant>
        <vt:i4>5</vt:i4>
      </vt:variant>
      <vt:variant>
        <vt:lpwstr/>
      </vt:variant>
      <vt:variant>
        <vt:lpwstr>_Toc256098552</vt:lpwstr>
      </vt:variant>
      <vt:variant>
        <vt:i4>2031672</vt:i4>
      </vt:variant>
      <vt:variant>
        <vt:i4>50</vt:i4>
      </vt:variant>
      <vt:variant>
        <vt:i4>0</vt:i4>
      </vt:variant>
      <vt:variant>
        <vt:i4>5</vt:i4>
      </vt:variant>
      <vt:variant>
        <vt:lpwstr/>
      </vt:variant>
      <vt:variant>
        <vt:lpwstr>_Toc256098551</vt:lpwstr>
      </vt:variant>
      <vt:variant>
        <vt:i4>2031672</vt:i4>
      </vt:variant>
      <vt:variant>
        <vt:i4>44</vt:i4>
      </vt:variant>
      <vt:variant>
        <vt:i4>0</vt:i4>
      </vt:variant>
      <vt:variant>
        <vt:i4>5</vt:i4>
      </vt:variant>
      <vt:variant>
        <vt:lpwstr/>
      </vt:variant>
      <vt:variant>
        <vt:lpwstr>_Toc256098550</vt:lpwstr>
      </vt:variant>
      <vt:variant>
        <vt:i4>1966136</vt:i4>
      </vt:variant>
      <vt:variant>
        <vt:i4>38</vt:i4>
      </vt:variant>
      <vt:variant>
        <vt:i4>0</vt:i4>
      </vt:variant>
      <vt:variant>
        <vt:i4>5</vt:i4>
      </vt:variant>
      <vt:variant>
        <vt:lpwstr/>
      </vt:variant>
      <vt:variant>
        <vt:lpwstr>_Toc256098549</vt:lpwstr>
      </vt:variant>
      <vt:variant>
        <vt:i4>1966136</vt:i4>
      </vt:variant>
      <vt:variant>
        <vt:i4>32</vt:i4>
      </vt:variant>
      <vt:variant>
        <vt:i4>0</vt:i4>
      </vt:variant>
      <vt:variant>
        <vt:i4>5</vt:i4>
      </vt:variant>
      <vt:variant>
        <vt:lpwstr/>
      </vt:variant>
      <vt:variant>
        <vt:lpwstr>_Toc256098548</vt:lpwstr>
      </vt:variant>
      <vt:variant>
        <vt:i4>1966136</vt:i4>
      </vt:variant>
      <vt:variant>
        <vt:i4>26</vt:i4>
      </vt:variant>
      <vt:variant>
        <vt:i4>0</vt:i4>
      </vt:variant>
      <vt:variant>
        <vt:i4>5</vt:i4>
      </vt:variant>
      <vt:variant>
        <vt:lpwstr/>
      </vt:variant>
      <vt:variant>
        <vt:lpwstr>_Toc256098547</vt:lpwstr>
      </vt:variant>
      <vt:variant>
        <vt:i4>1966136</vt:i4>
      </vt:variant>
      <vt:variant>
        <vt:i4>20</vt:i4>
      </vt:variant>
      <vt:variant>
        <vt:i4>0</vt:i4>
      </vt:variant>
      <vt:variant>
        <vt:i4>5</vt:i4>
      </vt:variant>
      <vt:variant>
        <vt:lpwstr/>
      </vt:variant>
      <vt:variant>
        <vt:lpwstr>_Toc256098546</vt:lpwstr>
      </vt:variant>
      <vt:variant>
        <vt:i4>1966136</vt:i4>
      </vt:variant>
      <vt:variant>
        <vt:i4>14</vt:i4>
      </vt:variant>
      <vt:variant>
        <vt:i4>0</vt:i4>
      </vt:variant>
      <vt:variant>
        <vt:i4>5</vt:i4>
      </vt:variant>
      <vt:variant>
        <vt:lpwstr/>
      </vt:variant>
      <vt:variant>
        <vt:lpwstr>_Toc256098545</vt:lpwstr>
      </vt:variant>
      <vt:variant>
        <vt:i4>1966136</vt:i4>
      </vt:variant>
      <vt:variant>
        <vt:i4>8</vt:i4>
      </vt:variant>
      <vt:variant>
        <vt:i4>0</vt:i4>
      </vt:variant>
      <vt:variant>
        <vt:i4>5</vt:i4>
      </vt:variant>
      <vt:variant>
        <vt:lpwstr/>
      </vt:variant>
      <vt:variant>
        <vt:lpwstr>_Toc256098544</vt:lpwstr>
      </vt:variant>
      <vt:variant>
        <vt:i4>1966136</vt:i4>
      </vt:variant>
      <vt:variant>
        <vt:i4>2</vt:i4>
      </vt:variant>
      <vt:variant>
        <vt:i4>0</vt:i4>
      </vt:variant>
      <vt:variant>
        <vt:i4>5</vt:i4>
      </vt:variant>
      <vt:variant>
        <vt:lpwstr/>
      </vt:variant>
      <vt:variant>
        <vt:lpwstr>_Toc256098543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1</dc:creator>
  <cp:keywords/>
  <dc:description/>
  <cp:lastModifiedBy>Inessa</cp:lastModifiedBy>
  <cp:revision>112</cp:revision>
  <cp:lastPrinted>2013-04-06T12:03:00Z</cp:lastPrinted>
  <dcterms:created xsi:type="dcterms:W3CDTF">2012-04-19T10:47:00Z</dcterms:created>
  <dcterms:modified xsi:type="dcterms:W3CDTF">2013-04-25T12:27:00Z</dcterms:modified>
</cp:coreProperties>
</file>